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2750A" w14:textId="4087C651" w:rsidR="005116F5" w:rsidRPr="00EE12C1" w:rsidRDefault="005116F5">
      <w:pPr>
        <w:pStyle w:val="BodyText"/>
        <w:spacing w:before="11"/>
        <w:rPr>
          <w:rFonts w:ascii="Palatino Linotype" w:hAnsi="Palatino Linotype"/>
        </w:rPr>
      </w:pPr>
    </w:p>
    <w:p w14:paraId="2F00EB68" w14:textId="77777777" w:rsidR="005116F5" w:rsidRPr="00E35B2F" w:rsidRDefault="00492A4E">
      <w:pPr>
        <w:spacing w:before="86"/>
        <w:ind w:left="1316" w:right="1440"/>
        <w:jc w:val="center"/>
        <w:rPr>
          <w:rFonts w:ascii="Palatino Linotype" w:hAnsi="Palatino Linotype"/>
          <w:b/>
          <w:sz w:val="28"/>
        </w:rPr>
      </w:pPr>
      <w:r w:rsidRPr="00E35B2F">
        <w:rPr>
          <w:rFonts w:ascii="Palatino Linotype" w:hAnsi="Palatino Linotype"/>
          <w:b/>
          <w:sz w:val="28"/>
        </w:rPr>
        <w:t>PFC</w:t>
      </w:r>
      <w:r w:rsidRPr="00E35B2F">
        <w:rPr>
          <w:rFonts w:ascii="Palatino Linotype" w:hAnsi="Palatino Linotype"/>
          <w:b/>
          <w:spacing w:val="-3"/>
          <w:sz w:val="28"/>
        </w:rPr>
        <w:t xml:space="preserve"> </w:t>
      </w:r>
      <w:r w:rsidRPr="00E35B2F">
        <w:rPr>
          <w:rFonts w:ascii="Palatino Linotype" w:hAnsi="Palatino Linotype"/>
          <w:b/>
          <w:sz w:val="28"/>
        </w:rPr>
        <w:t>CONSULTING</w:t>
      </w:r>
      <w:r w:rsidRPr="00E35B2F">
        <w:rPr>
          <w:rFonts w:ascii="Palatino Linotype" w:hAnsi="Palatino Linotype"/>
          <w:b/>
          <w:spacing w:val="-5"/>
          <w:sz w:val="28"/>
        </w:rPr>
        <w:t xml:space="preserve"> </w:t>
      </w:r>
      <w:r w:rsidRPr="00E35B2F">
        <w:rPr>
          <w:rFonts w:ascii="Palatino Linotype" w:hAnsi="Palatino Linotype"/>
          <w:b/>
          <w:sz w:val="28"/>
        </w:rPr>
        <w:t>LIMITED</w:t>
      </w:r>
    </w:p>
    <w:p w14:paraId="5153C867" w14:textId="77777777" w:rsidR="005116F5" w:rsidRPr="00EE12C1" w:rsidRDefault="00492A4E" w:rsidP="001E4B0B">
      <w:pPr>
        <w:jc w:val="center"/>
        <w:rPr>
          <w:rFonts w:ascii="Palatino Linotype" w:hAnsi="Palatino Linotype"/>
        </w:rPr>
      </w:pPr>
      <w:r w:rsidRPr="00EE12C1">
        <w:rPr>
          <w:rFonts w:ascii="Palatino Linotype" w:hAnsi="Palatino Linotype"/>
          <w:b/>
          <w:bCs/>
        </w:rPr>
        <w:t>(A</w:t>
      </w:r>
      <w:r w:rsidRPr="00EE12C1">
        <w:rPr>
          <w:rFonts w:ascii="Palatino Linotype" w:hAnsi="Palatino Linotype"/>
          <w:b/>
          <w:bCs/>
          <w:spacing w:val="-4"/>
        </w:rPr>
        <w:t xml:space="preserve"> </w:t>
      </w:r>
      <w:r w:rsidRPr="00EE12C1">
        <w:rPr>
          <w:rFonts w:ascii="Palatino Linotype" w:hAnsi="Palatino Linotype"/>
          <w:b/>
          <w:bCs/>
        </w:rPr>
        <w:t>Wholly</w:t>
      </w:r>
      <w:r w:rsidRPr="00EE12C1">
        <w:rPr>
          <w:rFonts w:ascii="Palatino Linotype" w:hAnsi="Palatino Linotype"/>
          <w:b/>
          <w:bCs/>
          <w:spacing w:val="-2"/>
        </w:rPr>
        <w:t xml:space="preserve"> </w:t>
      </w:r>
      <w:r w:rsidRPr="00EE12C1">
        <w:rPr>
          <w:rFonts w:ascii="Palatino Linotype" w:hAnsi="Palatino Linotype"/>
          <w:b/>
          <w:bCs/>
        </w:rPr>
        <w:t>Owned</w:t>
      </w:r>
      <w:r w:rsidRPr="00EE12C1">
        <w:rPr>
          <w:rFonts w:ascii="Palatino Linotype" w:hAnsi="Palatino Linotype"/>
          <w:b/>
          <w:bCs/>
          <w:spacing w:val="-1"/>
        </w:rPr>
        <w:t xml:space="preserve"> </w:t>
      </w:r>
      <w:r w:rsidRPr="00EE12C1">
        <w:rPr>
          <w:rFonts w:ascii="Palatino Linotype" w:hAnsi="Palatino Linotype"/>
          <w:b/>
          <w:bCs/>
        </w:rPr>
        <w:t>Subsidiary</w:t>
      </w:r>
      <w:r w:rsidRPr="00EE12C1">
        <w:rPr>
          <w:rFonts w:ascii="Palatino Linotype" w:hAnsi="Palatino Linotype"/>
          <w:b/>
          <w:bCs/>
          <w:spacing w:val="-2"/>
        </w:rPr>
        <w:t xml:space="preserve"> </w:t>
      </w:r>
      <w:r w:rsidRPr="00EE12C1">
        <w:rPr>
          <w:rFonts w:ascii="Palatino Linotype" w:hAnsi="Palatino Linotype"/>
          <w:b/>
          <w:bCs/>
        </w:rPr>
        <w:t>of</w:t>
      </w:r>
      <w:r w:rsidRPr="00EE12C1">
        <w:rPr>
          <w:rFonts w:ascii="Palatino Linotype" w:hAnsi="Palatino Linotype"/>
          <w:b/>
          <w:bCs/>
          <w:spacing w:val="1"/>
        </w:rPr>
        <w:t xml:space="preserve"> </w:t>
      </w:r>
      <w:r w:rsidRPr="00EE12C1">
        <w:rPr>
          <w:rFonts w:ascii="Palatino Linotype" w:hAnsi="Palatino Linotype"/>
          <w:b/>
          <w:bCs/>
        </w:rPr>
        <w:t>Power</w:t>
      </w:r>
      <w:r w:rsidRPr="00EE12C1">
        <w:rPr>
          <w:rFonts w:ascii="Palatino Linotype" w:hAnsi="Palatino Linotype"/>
          <w:b/>
          <w:bCs/>
          <w:spacing w:val="-3"/>
        </w:rPr>
        <w:t xml:space="preserve"> </w:t>
      </w:r>
      <w:r w:rsidRPr="00EE12C1">
        <w:rPr>
          <w:rFonts w:ascii="Palatino Linotype" w:hAnsi="Palatino Linotype"/>
          <w:b/>
          <w:bCs/>
        </w:rPr>
        <w:t>Finance</w:t>
      </w:r>
      <w:r w:rsidRPr="00EE12C1">
        <w:rPr>
          <w:rFonts w:ascii="Palatino Linotype" w:hAnsi="Palatino Linotype"/>
          <w:b/>
          <w:bCs/>
          <w:spacing w:val="-2"/>
        </w:rPr>
        <w:t xml:space="preserve"> </w:t>
      </w:r>
      <w:r w:rsidRPr="00EE12C1">
        <w:rPr>
          <w:rFonts w:ascii="Palatino Linotype" w:hAnsi="Palatino Linotype"/>
          <w:b/>
          <w:bCs/>
        </w:rPr>
        <w:t>Corporation</w:t>
      </w:r>
      <w:r w:rsidRPr="00EE12C1">
        <w:rPr>
          <w:rFonts w:ascii="Palatino Linotype" w:hAnsi="Palatino Linotype"/>
          <w:b/>
          <w:bCs/>
          <w:spacing w:val="-1"/>
        </w:rPr>
        <w:t xml:space="preserve"> </w:t>
      </w:r>
      <w:r w:rsidRPr="00EE12C1">
        <w:rPr>
          <w:rFonts w:ascii="Palatino Linotype" w:hAnsi="Palatino Linotype"/>
          <w:b/>
          <w:bCs/>
        </w:rPr>
        <w:t>Ltd.</w:t>
      </w:r>
      <w:r w:rsidR="00EB0121" w:rsidRPr="00EE12C1">
        <w:rPr>
          <w:rFonts w:ascii="Palatino Linotype" w:hAnsi="Palatino Linotype"/>
          <w:b/>
          <w:bCs/>
        </w:rPr>
        <w:t>)</w:t>
      </w:r>
    </w:p>
    <w:p w14:paraId="163BE62C" w14:textId="77777777" w:rsidR="005116F5" w:rsidRPr="00EE12C1" w:rsidRDefault="00EB0121">
      <w:pPr>
        <w:spacing w:before="5"/>
        <w:ind w:left="1316" w:right="1438"/>
        <w:jc w:val="center"/>
        <w:rPr>
          <w:rFonts w:ascii="Palatino Linotype" w:hAnsi="Palatino Linotype"/>
          <w:b/>
        </w:rPr>
      </w:pPr>
      <w:r w:rsidRPr="00EE12C1">
        <w:rPr>
          <w:rFonts w:ascii="Palatino Linotype" w:hAnsi="Palatino Linotype"/>
          <w:b/>
        </w:rPr>
        <w:t>(</w:t>
      </w:r>
      <w:r w:rsidR="00492A4E" w:rsidRPr="00EE12C1">
        <w:rPr>
          <w:rFonts w:ascii="Palatino Linotype" w:hAnsi="Palatino Linotype"/>
          <w:b/>
        </w:rPr>
        <w:t>A</w:t>
      </w:r>
      <w:r w:rsidR="00492A4E" w:rsidRPr="00EE12C1">
        <w:rPr>
          <w:rFonts w:ascii="Palatino Linotype" w:hAnsi="Palatino Linotype"/>
          <w:b/>
          <w:spacing w:val="-2"/>
        </w:rPr>
        <w:t xml:space="preserve"> </w:t>
      </w:r>
      <w:r w:rsidR="00492A4E" w:rsidRPr="00EE12C1">
        <w:rPr>
          <w:rFonts w:ascii="Palatino Linotype" w:hAnsi="Palatino Linotype"/>
          <w:b/>
        </w:rPr>
        <w:t>Government</w:t>
      </w:r>
      <w:r w:rsidR="00492A4E" w:rsidRPr="00EE12C1">
        <w:rPr>
          <w:rFonts w:ascii="Palatino Linotype" w:hAnsi="Palatino Linotype"/>
          <w:b/>
          <w:spacing w:val="-1"/>
        </w:rPr>
        <w:t xml:space="preserve"> </w:t>
      </w:r>
      <w:r w:rsidR="00492A4E" w:rsidRPr="00EE12C1">
        <w:rPr>
          <w:rFonts w:ascii="Palatino Linotype" w:hAnsi="Palatino Linotype"/>
          <w:b/>
        </w:rPr>
        <w:t>of</w:t>
      </w:r>
      <w:r w:rsidR="00492A4E" w:rsidRPr="00EE12C1">
        <w:rPr>
          <w:rFonts w:ascii="Palatino Linotype" w:hAnsi="Palatino Linotype"/>
          <w:b/>
          <w:spacing w:val="-1"/>
        </w:rPr>
        <w:t xml:space="preserve"> </w:t>
      </w:r>
      <w:r w:rsidR="00492A4E" w:rsidRPr="00EE12C1">
        <w:rPr>
          <w:rFonts w:ascii="Palatino Linotype" w:hAnsi="Palatino Linotype"/>
          <w:b/>
        </w:rPr>
        <w:t>India</w:t>
      </w:r>
      <w:r w:rsidR="00492A4E" w:rsidRPr="00EE12C1">
        <w:rPr>
          <w:rFonts w:ascii="Palatino Linotype" w:hAnsi="Palatino Linotype"/>
          <w:b/>
          <w:spacing w:val="-3"/>
        </w:rPr>
        <w:t xml:space="preserve"> </w:t>
      </w:r>
      <w:r w:rsidR="00492A4E" w:rsidRPr="00EE12C1">
        <w:rPr>
          <w:rFonts w:ascii="Palatino Linotype" w:hAnsi="Palatino Linotype"/>
          <w:b/>
        </w:rPr>
        <w:t>Undertaking)</w:t>
      </w:r>
    </w:p>
    <w:p w14:paraId="12F9D5CB" w14:textId="77777777" w:rsidR="005116F5" w:rsidRPr="00EE12C1" w:rsidRDefault="005116F5">
      <w:pPr>
        <w:pStyle w:val="BodyText"/>
        <w:rPr>
          <w:rFonts w:ascii="Palatino Linotype" w:hAnsi="Palatino Linotype"/>
          <w:b/>
        </w:rPr>
      </w:pPr>
    </w:p>
    <w:p w14:paraId="158B7BE1" w14:textId="77777777" w:rsidR="005116F5" w:rsidRPr="00EE12C1" w:rsidRDefault="005116F5">
      <w:pPr>
        <w:pStyle w:val="BodyText"/>
        <w:rPr>
          <w:rFonts w:ascii="Palatino Linotype" w:hAnsi="Palatino Linotype"/>
          <w:b/>
        </w:rPr>
      </w:pPr>
    </w:p>
    <w:p w14:paraId="231C23E2" w14:textId="77777777" w:rsidR="005116F5" w:rsidRPr="00EE12C1" w:rsidRDefault="005116F5">
      <w:pPr>
        <w:pStyle w:val="BodyText"/>
        <w:rPr>
          <w:rFonts w:ascii="Palatino Linotype" w:hAnsi="Palatino Linotype"/>
          <w:b/>
        </w:rPr>
      </w:pPr>
    </w:p>
    <w:p w14:paraId="099950F9" w14:textId="77777777" w:rsidR="005116F5" w:rsidRPr="00EE12C1" w:rsidRDefault="005116F5">
      <w:pPr>
        <w:pStyle w:val="BodyText"/>
        <w:rPr>
          <w:rFonts w:ascii="Palatino Linotype" w:hAnsi="Palatino Linotype"/>
          <w:b/>
        </w:rPr>
      </w:pPr>
    </w:p>
    <w:p w14:paraId="59C418F4" w14:textId="77777777" w:rsidR="005116F5" w:rsidRPr="00EE12C1" w:rsidRDefault="005116F5">
      <w:pPr>
        <w:pStyle w:val="BodyText"/>
        <w:spacing w:before="5"/>
        <w:rPr>
          <w:rFonts w:ascii="Palatino Linotype" w:hAnsi="Palatino Linotype"/>
          <w:b/>
        </w:rPr>
      </w:pPr>
    </w:p>
    <w:p w14:paraId="52FE20D5" w14:textId="77777777" w:rsidR="005116F5" w:rsidRPr="00EE12C1" w:rsidRDefault="00492A4E">
      <w:pPr>
        <w:ind w:left="1316" w:right="1440"/>
        <w:jc w:val="center"/>
        <w:rPr>
          <w:rFonts w:ascii="Palatino Linotype" w:hAnsi="Palatino Linotype"/>
          <w:b/>
        </w:rPr>
      </w:pPr>
      <w:r w:rsidRPr="00EE12C1">
        <w:rPr>
          <w:rFonts w:ascii="Palatino Linotype" w:hAnsi="Palatino Linotype"/>
          <w:b/>
        </w:rPr>
        <w:t>Electronic</w:t>
      </w:r>
      <w:r w:rsidRPr="00EE12C1">
        <w:rPr>
          <w:rFonts w:ascii="Palatino Linotype" w:hAnsi="Palatino Linotype"/>
          <w:b/>
          <w:spacing w:val="-3"/>
        </w:rPr>
        <w:t xml:space="preserve"> </w:t>
      </w:r>
      <w:r w:rsidRPr="00EE12C1">
        <w:rPr>
          <w:rFonts w:ascii="Palatino Linotype" w:hAnsi="Palatino Linotype"/>
          <w:b/>
        </w:rPr>
        <w:t>Tender</w:t>
      </w:r>
      <w:r w:rsidRPr="00EE12C1">
        <w:rPr>
          <w:rFonts w:ascii="Palatino Linotype" w:hAnsi="Palatino Linotype"/>
          <w:b/>
          <w:spacing w:val="-2"/>
        </w:rPr>
        <w:t xml:space="preserve"> </w:t>
      </w:r>
      <w:r w:rsidRPr="00EE12C1">
        <w:rPr>
          <w:rFonts w:ascii="Palatino Linotype" w:hAnsi="Palatino Linotype"/>
          <w:b/>
        </w:rPr>
        <w:t>Document</w:t>
      </w:r>
    </w:p>
    <w:p w14:paraId="7A3E5D33" w14:textId="77777777" w:rsidR="005116F5" w:rsidRPr="00EE12C1" w:rsidRDefault="005116F5">
      <w:pPr>
        <w:pStyle w:val="BodyText"/>
        <w:rPr>
          <w:rFonts w:ascii="Palatino Linotype" w:hAnsi="Palatino Linotype"/>
          <w:b/>
        </w:rPr>
      </w:pPr>
    </w:p>
    <w:p w14:paraId="458A54DA" w14:textId="77777777" w:rsidR="005116F5" w:rsidRPr="00EE12C1" w:rsidRDefault="005116F5">
      <w:pPr>
        <w:pStyle w:val="BodyText"/>
        <w:spacing w:before="8"/>
        <w:rPr>
          <w:rFonts w:ascii="Palatino Linotype" w:hAnsi="Palatino Linotype"/>
          <w:b/>
        </w:rPr>
      </w:pPr>
    </w:p>
    <w:p w14:paraId="66E61B9D" w14:textId="77777777" w:rsidR="005116F5" w:rsidRPr="00EE12C1" w:rsidRDefault="00492A4E">
      <w:pPr>
        <w:ind w:left="1316" w:right="1434"/>
        <w:jc w:val="center"/>
        <w:rPr>
          <w:rFonts w:ascii="Palatino Linotype" w:hAnsi="Palatino Linotype"/>
          <w:b/>
        </w:rPr>
      </w:pPr>
      <w:r w:rsidRPr="00EE12C1">
        <w:rPr>
          <w:rFonts w:ascii="Palatino Linotype" w:hAnsi="Palatino Linotype"/>
          <w:b/>
        </w:rPr>
        <w:t>For</w:t>
      </w:r>
    </w:p>
    <w:p w14:paraId="24BE4FDF" w14:textId="77777777" w:rsidR="003661C6" w:rsidRPr="00EE12C1" w:rsidRDefault="003661C6">
      <w:pPr>
        <w:ind w:left="1316" w:right="1434"/>
        <w:jc w:val="center"/>
        <w:rPr>
          <w:rFonts w:ascii="Palatino Linotype" w:hAnsi="Palatino Linotype"/>
          <w:b/>
        </w:rPr>
      </w:pPr>
    </w:p>
    <w:p w14:paraId="340ADED3" w14:textId="77777777" w:rsidR="003661C6" w:rsidRPr="00EE12C1" w:rsidRDefault="003661C6">
      <w:pPr>
        <w:ind w:left="1316" w:right="1434"/>
        <w:jc w:val="center"/>
        <w:rPr>
          <w:rFonts w:ascii="Palatino Linotype" w:hAnsi="Palatino Linotype"/>
          <w:b/>
        </w:rPr>
      </w:pPr>
    </w:p>
    <w:p w14:paraId="20132310" w14:textId="77777777" w:rsidR="005116F5" w:rsidRPr="00EE12C1" w:rsidRDefault="005116F5">
      <w:pPr>
        <w:pStyle w:val="BodyText"/>
        <w:rPr>
          <w:rFonts w:ascii="Palatino Linotype" w:hAnsi="Palatino Linotype"/>
          <w:b/>
        </w:rPr>
      </w:pPr>
    </w:p>
    <w:p w14:paraId="1934F18F" w14:textId="02F34EDF" w:rsidR="00BE75B7" w:rsidRPr="00EE12C1" w:rsidRDefault="003661C6" w:rsidP="00BE75B7">
      <w:pPr>
        <w:spacing w:before="259"/>
        <w:ind w:left="482" w:right="523" w:firstLine="1"/>
        <w:jc w:val="center"/>
        <w:rPr>
          <w:rFonts w:ascii="Palatino Linotype" w:hAnsi="Palatino Linotype"/>
          <w:b/>
          <w:u w:val="thick"/>
        </w:rPr>
      </w:pPr>
      <w:r w:rsidRPr="00EE12C1">
        <w:rPr>
          <w:rFonts w:ascii="Palatino Linotype" w:hAnsi="Palatino Linotype"/>
          <w:b/>
          <w:u w:val="thick"/>
        </w:rPr>
        <w:t xml:space="preserve">DESIGN, </w:t>
      </w:r>
      <w:r w:rsidR="003251EF" w:rsidRPr="003251EF">
        <w:rPr>
          <w:rFonts w:ascii="Palatino Linotype" w:hAnsi="Palatino Linotype"/>
          <w:b/>
          <w:u w:val="thick"/>
        </w:rPr>
        <w:t>DEVELOPMENT</w:t>
      </w:r>
      <w:r w:rsidR="003251EF">
        <w:rPr>
          <w:rFonts w:ascii="Palatino Linotype" w:hAnsi="Palatino Linotype"/>
          <w:b/>
          <w:u w:val="thick"/>
        </w:rPr>
        <w:t>, HOSTING</w:t>
      </w:r>
      <w:r w:rsidRPr="00EE12C1">
        <w:rPr>
          <w:rFonts w:ascii="Palatino Linotype" w:hAnsi="Palatino Linotype"/>
          <w:b/>
          <w:u w:val="thick"/>
        </w:rPr>
        <w:t xml:space="preserve"> AND MAINTENANCE OF </w:t>
      </w:r>
      <w:r w:rsidR="005B6530" w:rsidRPr="005B6530">
        <w:rPr>
          <w:rFonts w:ascii="Palatino Linotype" w:hAnsi="Palatino Linotype"/>
          <w:b/>
          <w:u w:val="thick"/>
        </w:rPr>
        <w:t xml:space="preserve">PRAAPTI </w:t>
      </w:r>
      <w:r w:rsidR="009554E2">
        <w:rPr>
          <w:rFonts w:ascii="Palatino Linotype" w:hAnsi="Palatino Linotype"/>
          <w:b/>
          <w:u w:val="thick"/>
        </w:rPr>
        <w:t xml:space="preserve">WEB </w:t>
      </w:r>
      <w:r w:rsidR="0064526E">
        <w:rPr>
          <w:rFonts w:ascii="Palatino Linotype" w:hAnsi="Palatino Linotype"/>
          <w:b/>
          <w:u w:val="thick"/>
        </w:rPr>
        <w:t xml:space="preserve">PORTAL </w:t>
      </w:r>
      <w:r w:rsidR="00E816B4">
        <w:rPr>
          <w:rFonts w:ascii="Palatino Linotype" w:hAnsi="Palatino Linotype"/>
          <w:b/>
          <w:u w:val="thick"/>
        </w:rPr>
        <w:t xml:space="preserve">and </w:t>
      </w:r>
      <w:r w:rsidR="0064526E">
        <w:rPr>
          <w:rFonts w:ascii="Palatino Linotype" w:hAnsi="Palatino Linotype"/>
          <w:b/>
          <w:u w:val="thick"/>
        </w:rPr>
        <w:t>MOBILE</w:t>
      </w:r>
      <w:r w:rsidR="009554E2">
        <w:rPr>
          <w:rFonts w:ascii="Palatino Linotype" w:hAnsi="Palatino Linotype"/>
          <w:b/>
          <w:u w:val="thick"/>
        </w:rPr>
        <w:t xml:space="preserve"> APPLICATION</w:t>
      </w:r>
    </w:p>
    <w:p w14:paraId="1F23BF23" w14:textId="77777777" w:rsidR="005116F5" w:rsidRPr="00EE12C1" w:rsidRDefault="005116F5">
      <w:pPr>
        <w:pStyle w:val="BodyText"/>
        <w:rPr>
          <w:rFonts w:ascii="Palatino Linotype" w:hAnsi="Palatino Linotype"/>
          <w:b/>
        </w:rPr>
      </w:pPr>
    </w:p>
    <w:p w14:paraId="3968606E" w14:textId="77777777" w:rsidR="005116F5" w:rsidRPr="00EE12C1" w:rsidRDefault="005116F5">
      <w:pPr>
        <w:pStyle w:val="BodyText"/>
        <w:rPr>
          <w:rFonts w:ascii="Palatino Linotype" w:hAnsi="Palatino Linotype"/>
          <w:b/>
        </w:rPr>
      </w:pPr>
    </w:p>
    <w:p w14:paraId="74483712" w14:textId="77777777" w:rsidR="005116F5" w:rsidRPr="00EE12C1" w:rsidRDefault="005116F5">
      <w:pPr>
        <w:pStyle w:val="BodyText"/>
        <w:rPr>
          <w:rFonts w:ascii="Palatino Linotype" w:hAnsi="Palatino Linotype"/>
          <w:b/>
        </w:rPr>
      </w:pPr>
    </w:p>
    <w:p w14:paraId="1175A8F3" w14:textId="77777777" w:rsidR="005116F5" w:rsidRPr="00EE12C1" w:rsidRDefault="004566F6">
      <w:pPr>
        <w:pStyle w:val="BodyText"/>
        <w:spacing w:before="4"/>
        <w:rPr>
          <w:rFonts w:ascii="Palatino Linotype" w:hAnsi="Palatino Linotype"/>
          <w:b/>
        </w:rPr>
      </w:pPr>
      <w:r w:rsidRPr="00EE12C1">
        <w:rPr>
          <w:rFonts w:ascii="Palatino Linotype" w:hAnsi="Palatino Linotype"/>
          <w:noProof/>
          <w:lang w:val="en-IN" w:eastAsia="en-IN"/>
        </w:rPr>
        <w:drawing>
          <wp:anchor distT="0" distB="0" distL="0" distR="0" simplePos="0" relativeHeight="251658240" behindDoc="0" locked="0" layoutInCell="1" allowOverlap="1" wp14:anchorId="6E655097" wp14:editId="3FD19376">
            <wp:simplePos x="0" y="0"/>
            <wp:positionH relativeFrom="margin">
              <wp:align>center</wp:align>
            </wp:positionH>
            <wp:positionV relativeFrom="paragraph">
              <wp:posOffset>186690</wp:posOffset>
            </wp:positionV>
            <wp:extent cx="2011045" cy="626110"/>
            <wp:effectExtent l="0" t="0" r="8255" b="254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2011045" cy="626110"/>
                    </a:xfrm>
                    <a:prstGeom prst="rect">
                      <a:avLst/>
                    </a:prstGeom>
                  </pic:spPr>
                </pic:pic>
              </a:graphicData>
            </a:graphic>
            <wp14:sizeRelH relativeFrom="margin">
              <wp14:pctWidth>0</wp14:pctWidth>
            </wp14:sizeRelH>
            <wp14:sizeRelV relativeFrom="margin">
              <wp14:pctHeight>0</wp14:pctHeight>
            </wp14:sizeRelV>
          </wp:anchor>
        </w:drawing>
      </w:r>
    </w:p>
    <w:p w14:paraId="69DF2C0B" w14:textId="77777777" w:rsidR="005116F5" w:rsidRPr="00EE12C1" w:rsidRDefault="005116F5">
      <w:pPr>
        <w:pStyle w:val="BodyText"/>
        <w:rPr>
          <w:rFonts w:ascii="Palatino Linotype" w:hAnsi="Palatino Linotype"/>
          <w:b/>
        </w:rPr>
      </w:pPr>
    </w:p>
    <w:p w14:paraId="31A9A3EC" w14:textId="77777777" w:rsidR="005116F5" w:rsidRPr="00EE12C1" w:rsidRDefault="005116F5">
      <w:pPr>
        <w:pStyle w:val="BodyText"/>
        <w:rPr>
          <w:rFonts w:ascii="Palatino Linotype" w:hAnsi="Palatino Linotype"/>
          <w:b/>
        </w:rPr>
      </w:pPr>
    </w:p>
    <w:p w14:paraId="54026D39" w14:textId="77777777" w:rsidR="005116F5" w:rsidRPr="00EE12C1" w:rsidRDefault="005116F5">
      <w:pPr>
        <w:pStyle w:val="BodyText"/>
        <w:spacing w:before="6"/>
        <w:rPr>
          <w:rFonts w:ascii="Palatino Linotype" w:hAnsi="Palatino Linotype"/>
          <w:b/>
        </w:rPr>
      </w:pPr>
    </w:p>
    <w:p w14:paraId="7C251166" w14:textId="68164736" w:rsidR="00376E5C" w:rsidRPr="00EE12C1" w:rsidRDefault="00376E5C" w:rsidP="001E4B0B">
      <w:pPr>
        <w:pStyle w:val="BodyText"/>
        <w:spacing w:before="6"/>
        <w:ind w:left="0"/>
        <w:jc w:val="center"/>
        <w:rPr>
          <w:rFonts w:ascii="Palatino Linotype" w:hAnsi="Palatino Linotype"/>
          <w:b/>
        </w:rPr>
      </w:pPr>
      <w:r w:rsidRPr="00EE12C1">
        <w:rPr>
          <w:rFonts w:ascii="Palatino Linotype" w:hAnsi="Palatino Linotype"/>
          <w:b/>
        </w:rPr>
        <w:t>9</w:t>
      </w:r>
      <w:r w:rsidRPr="00EE12C1">
        <w:rPr>
          <w:rFonts w:ascii="Palatino Linotype" w:hAnsi="Palatino Linotype"/>
          <w:b/>
          <w:vertAlign w:val="superscript"/>
        </w:rPr>
        <w:t>th</w:t>
      </w:r>
      <w:r w:rsidRPr="00EE12C1">
        <w:rPr>
          <w:rFonts w:ascii="Palatino Linotype" w:hAnsi="Palatino Linotype"/>
          <w:b/>
        </w:rPr>
        <w:t xml:space="preserve"> Floor</w:t>
      </w:r>
      <w:r w:rsidR="00E816B4">
        <w:rPr>
          <w:rFonts w:ascii="Palatino Linotype" w:hAnsi="Palatino Linotype"/>
          <w:b/>
        </w:rPr>
        <w:t xml:space="preserve"> (A Wing)</w:t>
      </w:r>
      <w:r w:rsidRPr="00EE12C1">
        <w:rPr>
          <w:rFonts w:ascii="Palatino Linotype" w:hAnsi="Palatino Linotype"/>
          <w:b/>
        </w:rPr>
        <w:t>, Statesman House</w:t>
      </w:r>
    </w:p>
    <w:p w14:paraId="35197343" w14:textId="77777777" w:rsidR="00376E5C" w:rsidRPr="00EE12C1" w:rsidRDefault="00376E5C" w:rsidP="001E4B0B">
      <w:pPr>
        <w:pStyle w:val="BodyText"/>
        <w:spacing w:before="6"/>
        <w:ind w:left="0"/>
        <w:jc w:val="center"/>
        <w:rPr>
          <w:rFonts w:ascii="Palatino Linotype" w:hAnsi="Palatino Linotype"/>
          <w:b/>
        </w:rPr>
      </w:pPr>
      <w:proofErr w:type="spellStart"/>
      <w:r w:rsidRPr="00EE12C1">
        <w:rPr>
          <w:rFonts w:ascii="Palatino Linotype" w:hAnsi="Palatino Linotype"/>
          <w:b/>
        </w:rPr>
        <w:t>Barakhamba</w:t>
      </w:r>
      <w:proofErr w:type="spellEnd"/>
      <w:r w:rsidRPr="00EE12C1">
        <w:rPr>
          <w:rFonts w:ascii="Palatino Linotype" w:hAnsi="Palatino Linotype"/>
          <w:b/>
        </w:rPr>
        <w:t xml:space="preserve"> Road</w:t>
      </w:r>
    </w:p>
    <w:p w14:paraId="2C6798E6" w14:textId="77777777" w:rsidR="00376E5C" w:rsidRPr="00EE12C1" w:rsidRDefault="00376E5C" w:rsidP="001E4B0B">
      <w:pPr>
        <w:pStyle w:val="BodyText"/>
        <w:spacing w:before="6"/>
        <w:ind w:left="0"/>
        <w:jc w:val="center"/>
        <w:rPr>
          <w:rFonts w:ascii="Palatino Linotype" w:hAnsi="Palatino Linotype"/>
          <w:b/>
        </w:rPr>
      </w:pPr>
      <w:r w:rsidRPr="00EE12C1">
        <w:rPr>
          <w:rFonts w:ascii="Palatino Linotype" w:hAnsi="Palatino Linotype"/>
          <w:b/>
        </w:rPr>
        <w:t>Connaught Place, New Delhi – 110001</w:t>
      </w:r>
    </w:p>
    <w:p w14:paraId="1D6174F1" w14:textId="77777777" w:rsidR="005116F5" w:rsidRPr="00EE12C1" w:rsidRDefault="005116F5">
      <w:pPr>
        <w:pStyle w:val="BodyText"/>
        <w:spacing w:before="1"/>
        <w:rPr>
          <w:rFonts w:ascii="Palatino Linotype" w:hAnsi="Palatino Linotype"/>
          <w:b/>
        </w:rPr>
      </w:pPr>
    </w:p>
    <w:p w14:paraId="3ECFFCAB" w14:textId="17D33561" w:rsidR="005116F5" w:rsidRPr="00EE12C1" w:rsidRDefault="004D67BA">
      <w:pPr>
        <w:spacing w:before="1"/>
        <w:ind w:left="1316" w:right="1479"/>
        <w:jc w:val="center"/>
        <w:rPr>
          <w:rFonts w:ascii="Palatino Linotype" w:hAnsi="Palatino Linotype"/>
          <w:b/>
        </w:rPr>
      </w:pPr>
      <w:r w:rsidRPr="00E35B2F">
        <w:rPr>
          <w:rFonts w:ascii="Palatino Linotype" w:hAnsi="Palatino Linotype"/>
          <w:b/>
        </w:rPr>
        <w:t>Dated.</w:t>
      </w:r>
      <w:r w:rsidR="00695DA8" w:rsidRPr="00EE12C1" w:rsidDel="00695DA8">
        <w:rPr>
          <w:rFonts w:ascii="Palatino Linotype" w:hAnsi="Palatino Linotype"/>
          <w:b/>
        </w:rPr>
        <w:t xml:space="preserve"> </w:t>
      </w:r>
      <w:r w:rsidR="00695DA8">
        <w:rPr>
          <w:rFonts w:ascii="Palatino Linotype" w:hAnsi="Palatino Linotype"/>
          <w:b/>
        </w:rPr>
        <w:t>26.12.2024</w:t>
      </w:r>
    </w:p>
    <w:p w14:paraId="4C1D1206" w14:textId="2CA4E9F8" w:rsidR="005F09D0" w:rsidRDefault="005F09D0">
      <w:pPr>
        <w:jc w:val="center"/>
        <w:rPr>
          <w:rFonts w:ascii="Palatino Linotype" w:hAnsi="Palatino Linotype"/>
        </w:rPr>
      </w:pPr>
    </w:p>
    <w:p w14:paraId="4DB08FE8" w14:textId="11FE9385" w:rsidR="005F09D0" w:rsidRDefault="005F09D0" w:rsidP="005470D0">
      <w:pPr>
        <w:tabs>
          <w:tab w:val="left" w:pos="4711"/>
        </w:tabs>
        <w:rPr>
          <w:rFonts w:ascii="Palatino Linotype" w:hAnsi="Palatino Linotype"/>
        </w:rPr>
      </w:pPr>
      <w:r>
        <w:rPr>
          <w:rFonts w:ascii="Palatino Linotype" w:hAnsi="Palatino Linotype"/>
        </w:rPr>
        <w:tab/>
      </w:r>
    </w:p>
    <w:p w14:paraId="02079C8C" w14:textId="790D6592" w:rsidR="005116F5" w:rsidRPr="005F09D0" w:rsidRDefault="005F09D0" w:rsidP="005470D0">
      <w:pPr>
        <w:tabs>
          <w:tab w:val="left" w:pos="4711"/>
        </w:tabs>
        <w:rPr>
          <w:rFonts w:ascii="Palatino Linotype" w:hAnsi="Palatino Linotype"/>
        </w:rPr>
        <w:sectPr w:rsidR="005116F5" w:rsidRPr="005F09D0" w:rsidSect="00CC08C0">
          <w:type w:val="continuous"/>
          <w:pgSz w:w="11920" w:h="16860"/>
          <w:pgMar w:top="1985" w:right="420" w:bottom="280" w:left="960" w:header="720" w:footer="720" w:gutter="0"/>
          <w:pgBorders w:offsetFrom="page">
            <w:top w:val="single" w:sz="2" w:space="24" w:color="auto"/>
            <w:left w:val="single" w:sz="2" w:space="24" w:color="auto"/>
            <w:bottom w:val="single" w:sz="2" w:space="24" w:color="auto"/>
            <w:right w:val="single" w:sz="2" w:space="24" w:color="auto"/>
          </w:pgBorders>
          <w:cols w:space="720"/>
          <w:docGrid w:linePitch="299"/>
        </w:sectPr>
      </w:pPr>
      <w:r>
        <w:rPr>
          <w:rFonts w:ascii="Palatino Linotype" w:hAnsi="Palatino Linotype"/>
        </w:rPr>
        <w:tab/>
      </w:r>
    </w:p>
    <w:p w14:paraId="20D7716C" w14:textId="5A54092F" w:rsidR="005116F5" w:rsidRPr="005B5724" w:rsidRDefault="00492A4E" w:rsidP="00520703">
      <w:pPr>
        <w:ind w:left="270"/>
        <w:rPr>
          <w:rFonts w:ascii="Palatino Linotype" w:hAnsi="Palatino Linotype"/>
          <w:b/>
        </w:rPr>
      </w:pPr>
      <w:r w:rsidRPr="00E35B2F">
        <w:rPr>
          <w:rFonts w:ascii="Palatino Linotype" w:hAnsi="Palatino Linotype"/>
        </w:rPr>
        <w:lastRenderedPageBreak/>
        <w:t>E-Tender</w:t>
      </w:r>
      <w:r w:rsidRPr="00E35B2F">
        <w:rPr>
          <w:rFonts w:ascii="Palatino Linotype" w:hAnsi="Palatino Linotype"/>
          <w:spacing w:val="-2"/>
        </w:rPr>
        <w:t xml:space="preserve"> </w:t>
      </w:r>
      <w:r w:rsidRPr="00E35B2F">
        <w:rPr>
          <w:rFonts w:ascii="Palatino Linotype" w:hAnsi="Palatino Linotype"/>
        </w:rPr>
        <w:t>Notice</w:t>
      </w:r>
      <w:r w:rsidRPr="00E35B2F">
        <w:rPr>
          <w:rFonts w:ascii="Palatino Linotype" w:hAnsi="Palatino Linotype"/>
          <w:spacing w:val="-2"/>
        </w:rPr>
        <w:t xml:space="preserve"> </w:t>
      </w:r>
      <w:r w:rsidRPr="00E35B2F">
        <w:rPr>
          <w:rFonts w:ascii="Palatino Linotype" w:hAnsi="Palatino Linotype"/>
        </w:rPr>
        <w:t>No</w:t>
      </w:r>
      <w:r w:rsidR="00520703">
        <w:rPr>
          <w:rFonts w:ascii="Palatino Linotype" w:hAnsi="Palatino Linotype"/>
        </w:rPr>
        <w:t>. 01/24-25/PRAAPTI/Tender</w:t>
      </w:r>
    </w:p>
    <w:p w14:paraId="0426FA0E" w14:textId="77777777" w:rsidR="005116F5" w:rsidRPr="005B5724" w:rsidRDefault="005116F5">
      <w:pPr>
        <w:pStyle w:val="BodyText"/>
        <w:rPr>
          <w:rFonts w:ascii="Palatino Linotype" w:hAnsi="Palatino Linotype"/>
          <w:b/>
        </w:rPr>
      </w:pPr>
    </w:p>
    <w:p w14:paraId="665398F1" w14:textId="30067EAB" w:rsidR="005116F5" w:rsidRPr="005B5724" w:rsidRDefault="00492A4E">
      <w:pPr>
        <w:spacing w:line="276" w:lineRule="auto"/>
        <w:ind w:left="384" w:right="550"/>
        <w:jc w:val="both"/>
        <w:rPr>
          <w:rFonts w:ascii="Palatino Linotype" w:hAnsi="Palatino Linotype"/>
          <w:b/>
        </w:rPr>
      </w:pPr>
      <w:r w:rsidRPr="005B5724">
        <w:rPr>
          <w:rFonts w:ascii="Palatino Linotype" w:hAnsi="Palatino Linotype"/>
          <w:b/>
        </w:rPr>
        <w:t>PFC</w:t>
      </w:r>
      <w:r w:rsidRPr="005B5724">
        <w:rPr>
          <w:rFonts w:ascii="Palatino Linotype" w:hAnsi="Palatino Linotype"/>
          <w:b/>
          <w:spacing w:val="1"/>
        </w:rPr>
        <w:t xml:space="preserve"> </w:t>
      </w:r>
      <w:r w:rsidRPr="005B5724">
        <w:rPr>
          <w:rFonts w:ascii="Palatino Linotype" w:hAnsi="Palatino Linotype"/>
          <w:b/>
        </w:rPr>
        <w:t>Consulting</w:t>
      </w:r>
      <w:r w:rsidRPr="005B5724">
        <w:rPr>
          <w:rFonts w:ascii="Palatino Linotype" w:hAnsi="Palatino Linotype"/>
          <w:b/>
          <w:spacing w:val="1"/>
        </w:rPr>
        <w:t xml:space="preserve"> </w:t>
      </w:r>
      <w:r w:rsidRPr="005B5724">
        <w:rPr>
          <w:rFonts w:ascii="Palatino Linotype" w:hAnsi="Palatino Linotype"/>
          <w:b/>
        </w:rPr>
        <w:t>Ltd.</w:t>
      </w:r>
      <w:r w:rsidRPr="005B5724">
        <w:rPr>
          <w:rFonts w:ascii="Palatino Linotype" w:hAnsi="Palatino Linotype"/>
          <w:b/>
          <w:spacing w:val="1"/>
        </w:rPr>
        <w:t xml:space="preserve"> </w:t>
      </w:r>
      <w:r w:rsidR="00E816B4">
        <w:rPr>
          <w:rFonts w:ascii="Palatino Linotype" w:hAnsi="Palatino Linotype"/>
          <w:b/>
        </w:rPr>
        <w:t>i</w:t>
      </w:r>
      <w:r w:rsidRPr="005B5724">
        <w:rPr>
          <w:rFonts w:ascii="Palatino Linotype" w:hAnsi="Palatino Linotype"/>
          <w:b/>
        </w:rPr>
        <w:t>nvites</w:t>
      </w:r>
      <w:r w:rsidRPr="005B5724">
        <w:rPr>
          <w:rFonts w:ascii="Palatino Linotype" w:hAnsi="Palatino Linotype"/>
          <w:b/>
          <w:spacing w:val="1"/>
        </w:rPr>
        <w:t xml:space="preserve"> </w:t>
      </w:r>
      <w:r w:rsidR="008B140A">
        <w:rPr>
          <w:rFonts w:ascii="Palatino Linotype" w:hAnsi="Palatino Linotype"/>
          <w:b/>
          <w:spacing w:val="1"/>
        </w:rPr>
        <w:t>bids</w:t>
      </w:r>
      <w:r w:rsidRPr="005B5724">
        <w:rPr>
          <w:rFonts w:ascii="Palatino Linotype" w:hAnsi="Palatino Linotype"/>
          <w:b/>
          <w:spacing w:val="1"/>
        </w:rPr>
        <w:t xml:space="preserve"> </w:t>
      </w:r>
      <w:r w:rsidR="009273D7" w:rsidRPr="005B5724">
        <w:rPr>
          <w:rFonts w:ascii="Palatino Linotype" w:hAnsi="Palatino Linotype"/>
          <w:b/>
        </w:rPr>
        <w:t>for</w:t>
      </w:r>
      <w:r w:rsidR="009273D7" w:rsidRPr="005B5724">
        <w:rPr>
          <w:rFonts w:ascii="Palatino Linotype" w:hAnsi="Palatino Linotype"/>
          <w:b/>
          <w:spacing w:val="1"/>
        </w:rPr>
        <w:t xml:space="preserve"> </w:t>
      </w:r>
      <w:r w:rsidR="00855ED5" w:rsidRPr="005B5724">
        <w:rPr>
          <w:rFonts w:ascii="Palatino Linotype" w:hAnsi="Palatino Linotype"/>
          <w:b/>
          <w:spacing w:val="1"/>
        </w:rPr>
        <w:t>“Design</w:t>
      </w:r>
      <w:r w:rsidR="00936C08" w:rsidRPr="005B5724">
        <w:rPr>
          <w:rFonts w:ascii="Palatino Linotype" w:hAnsi="Palatino Linotype"/>
          <w:b/>
          <w:spacing w:val="1"/>
        </w:rPr>
        <w:t xml:space="preserve">, Development, Hosting and </w:t>
      </w:r>
      <w:r w:rsidR="00656209">
        <w:rPr>
          <w:rFonts w:ascii="Palatino Linotype" w:hAnsi="Palatino Linotype"/>
          <w:b/>
          <w:spacing w:val="1"/>
        </w:rPr>
        <w:t>M</w:t>
      </w:r>
      <w:r w:rsidR="00656209" w:rsidRPr="005B5724">
        <w:rPr>
          <w:rFonts w:ascii="Palatino Linotype" w:hAnsi="Palatino Linotype"/>
          <w:b/>
          <w:spacing w:val="1"/>
        </w:rPr>
        <w:t xml:space="preserve">aintenance </w:t>
      </w:r>
      <w:r w:rsidR="00936C08" w:rsidRPr="005B5724">
        <w:rPr>
          <w:rFonts w:ascii="Palatino Linotype" w:hAnsi="Palatino Linotype"/>
          <w:b/>
          <w:spacing w:val="1"/>
        </w:rPr>
        <w:t xml:space="preserve">of PRAAPTI </w:t>
      </w:r>
      <w:r w:rsidR="009554E2" w:rsidRPr="005B5724">
        <w:rPr>
          <w:rFonts w:ascii="Palatino Linotype" w:hAnsi="Palatino Linotype"/>
          <w:b/>
          <w:spacing w:val="1"/>
        </w:rPr>
        <w:t xml:space="preserve">Web </w:t>
      </w:r>
      <w:r w:rsidR="0064526E" w:rsidRPr="005B5724">
        <w:rPr>
          <w:rFonts w:ascii="Palatino Linotype" w:hAnsi="Palatino Linotype"/>
          <w:b/>
          <w:spacing w:val="1"/>
        </w:rPr>
        <w:t>Portal &amp; Mobile</w:t>
      </w:r>
      <w:r w:rsidR="009554E2" w:rsidRPr="005B5724">
        <w:rPr>
          <w:rFonts w:ascii="Palatino Linotype" w:hAnsi="Palatino Linotype"/>
          <w:b/>
          <w:spacing w:val="1"/>
        </w:rPr>
        <w:t xml:space="preserve"> </w:t>
      </w:r>
      <w:r w:rsidR="00656209">
        <w:rPr>
          <w:rFonts w:ascii="Palatino Linotype" w:hAnsi="Palatino Linotype"/>
          <w:b/>
          <w:spacing w:val="1"/>
        </w:rPr>
        <w:t>A</w:t>
      </w:r>
      <w:r w:rsidR="00656209" w:rsidRPr="005B5724">
        <w:rPr>
          <w:rFonts w:ascii="Palatino Linotype" w:hAnsi="Palatino Linotype"/>
          <w:b/>
          <w:spacing w:val="1"/>
        </w:rPr>
        <w:t>pplication</w:t>
      </w:r>
      <w:r w:rsidR="00936C08" w:rsidRPr="005B5724">
        <w:rPr>
          <w:rFonts w:ascii="Palatino Linotype" w:hAnsi="Palatino Linotype"/>
          <w:b/>
        </w:rPr>
        <w:t>”.</w:t>
      </w:r>
    </w:p>
    <w:p w14:paraId="301F35AF" w14:textId="77777777" w:rsidR="005116F5" w:rsidRPr="005B5724" w:rsidRDefault="005116F5">
      <w:pPr>
        <w:pStyle w:val="BodyText"/>
        <w:spacing w:before="6"/>
        <w:rPr>
          <w:rFonts w:ascii="Palatino Linotype" w:hAnsi="Palatino Linotype"/>
          <w:b/>
        </w:rPr>
      </w:pP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3932"/>
        <w:gridCol w:w="4878"/>
      </w:tblGrid>
      <w:tr w:rsidR="00381BE3" w:rsidRPr="005B5724" w14:paraId="2121E656" w14:textId="77777777">
        <w:trPr>
          <w:trHeight w:val="302"/>
        </w:trPr>
        <w:tc>
          <w:tcPr>
            <w:tcW w:w="660" w:type="dxa"/>
          </w:tcPr>
          <w:p w14:paraId="385B5623" w14:textId="77777777" w:rsidR="00381BE3" w:rsidRPr="005B5724" w:rsidRDefault="00381BE3" w:rsidP="00381BE3">
            <w:pPr>
              <w:pStyle w:val="TableParagraph"/>
              <w:spacing w:line="250" w:lineRule="exact"/>
              <w:ind w:left="146"/>
              <w:rPr>
                <w:rFonts w:ascii="Palatino Linotype" w:hAnsi="Palatino Linotype"/>
              </w:rPr>
            </w:pPr>
            <w:r w:rsidRPr="005B5724">
              <w:rPr>
                <w:rFonts w:ascii="Palatino Linotype" w:hAnsi="Palatino Linotype"/>
              </w:rPr>
              <w:t>a)</w:t>
            </w:r>
          </w:p>
        </w:tc>
        <w:tc>
          <w:tcPr>
            <w:tcW w:w="3932" w:type="dxa"/>
          </w:tcPr>
          <w:p w14:paraId="23045535" w14:textId="69B990E4" w:rsidR="00381BE3" w:rsidRPr="005B5724" w:rsidRDefault="00381BE3" w:rsidP="00381BE3">
            <w:pPr>
              <w:pStyle w:val="TableParagraph"/>
              <w:spacing w:line="247" w:lineRule="exact"/>
              <w:ind w:left="81"/>
              <w:rPr>
                <w:rFonts w:ascii="Palatino Linotype" w:hAnsi="Palatino Linotype"/>
              </w:rPr>
            </w:pPr>
            <w:r w:rsidRPr="005B5724">
              <w:rPr>
                <w:rFonts w:ascii="Palatino Linotype" w:hAnsi="Palatino Linotype"/>
              </w:rPr>
              <w:t>Tender issuance date</w:t>
            </w:r>
          </w:p>
        </w:tc>
        <w:tc>
          <w:tcPr>
            <w:tcW w:w="4878" w:type="dxa"/>
          </w:tcPr>
          <w:p w14:paraId="78459995" w14:textId="3100F814" w:rsidR="00381BE3" w:rsidRPr="00E35B2F" w:rsidRDefault="00695DA8" w:rsidP="00F919E4">
            <w:pPr>
              <w:pStyle w:val="TableParagraph"/>
              <w:spacing w:line="251" w:lineRule="exact"/>
              <w:jc w:val="center"/>
              <w:rPr>
                <w:rFonts w:ascii="Palatino Linotype" w:hAnsi="Palatino Linotype"/>
                <w:b/>
              </w:rPr>
            </w:pPr>
            <w:r>
              <w:rPr>
                <w:rFonts w:ascii="Palatino Linotype" w:hAnsi="Palatino Linotype"/>
                <w:b/>
              </w:rPr>
              <w:t>26.12.2024</w:t>
            </w:r>
          </w:p>
        </w:tc>
      </w:tr>
      <w:tr w:rsidR="00381BE3" w:rsidRPr="005B5724" w14:paraId="192FA98A" w14:textId="77777777">
        <w:trPr>
          <w:trHeight w:val="302"/>
        </w:trPr>
        <w:tc>
          <w:tcPr>
            <w:tcW w:w="660" w:type="dxa"/>
          </w:tcPr>
          <w:p w14:paraId="2C8E38CD" w14:textId="77777777" w:rsidR="00381BE3" w:rsidRPr="005B5724" w:rsidRDefault="00381BE3" w:rsidP="00381BE3">
            <w:pPr>
              <w:pStyle w:val="TableParagraph"/>
              <w:spacing w:line="250" w:lineRule="exact"/>
              <w:ind w:left="146"/>
              <w:rPr>
                <w:rFonts w:ascii="Palatino Linotype" w:hAnsi="Palatino Linotype"/>
              </w:rPr>
            </w:pPr>
            <w:r w:rsidRPr="005B5724">
              <w:rPr>
                <w:rFonts w:ascii="Palatino Linotype" w:hAnsi="Palatino Linotype"/>
              </w:rPr>
              <w:t>b)</w:t>
            </w:r>
          </w:p>
        </w:tc>
        <w:tc>
          <w:tcPr>
            <w:tcW w:w="3932" w:type="dxa"/>
          </w:tcPr>
          <w:p w14:paraId="6725D5DB" w14:textId="6DC59161" w:rsidR="00381BE3" w:rsidRPr="005B5724" w:rsidRDefault="00381BE3" w:rsidP="00381BE3">
            <w:pPr>
              <w:pStyle w:val="TableParagraph"/>
              <w:spacing w:line="247" w:lineRule="exact"/>
              <w:ind w:left="81"/>
              <w:rPr>
                <w:rFonts w:ascii="Palatino Linotype" w:hAnsi="Palatino Linotype"/>
              </w:rPr>
            </w:pPr>
            <w:r w:rsidRPr="005B5724">
              <w:rPr>
                <w:rFonts w:ascii="Palatino Linotype" w:hAnsi="Palatino Linotype"/>
              </w:rPr>
              <w:t>Pre-Bid Meeting</w:t>
            </w:r>
          </w:p>
        </w:tc>
        <w:tc>
          <w:tcPr>
            <w:tcW w:w="4878" w:type="dxa"/>
          </w:tcPr>
          <w:p w14:paraId="318A140B" w14:textId="6D84CC6A" w:rsidR="00381BE3" w:rsidRPr="00E35B2F" w:rsidRDefault="00695DA8" w:rsidP="00F919E4">
            <w:pPr>
              <w:pStyle w:val="TableParagraph"/>
              <w:spacing w:line="251" w:lineRule="exact"/>
              <w:jc w:val="center"/>
              <w:rPr>
                <w:rFonts w:ascii="Palatino Linotype" w:hAnsi="Palatino Linotype"/>
                <w:b/>
              </w:rPr>
            </w:pPr>
            <w:r>
              <w:rPr>
                <w:rFonts w:ascii="Palatino Linotype" w:hAnsi="Palatino Linotype"/>
                <w:b/>
              </w:rPr>
              <w:t>10.01.2025</w:t>
            </w:r>
          </w:p>
        </w:tc>
      </w:tr>
      <w:tr w:rsidR="00381BE3" w:rsidRPr="005B5724" w14:paraId="4756FFF7" w14:textId="77777777">
        <w:trPr>
          <w:trHeight w:val="280"/>
        </w:trPr>
        <w:tc>
          <w:tcPr>
            <w:tcW w:w="660" w:type="dxa"/>
          </w:tcPr>
          <w:p w14:paraId="5487C7CE" w14:textId="77777777" w:rsidR="00381BE3" w:rsidRPr="005B5724" w:rsidRDefault="00381BE3" w:rsidP="00381BE3">
            <w:pPr>
              <w:pStyle w:val="TableParagraph"/>
              <w:spacing w:line="250" w:lineRule="exact"/>
              <w:ind w:left="146"/>
              <w:rPr>
                <w:rFonts w:ascii="Palatino Linotype" w:hAnsi="Palatino Linotype"/>
              </w:rPr>
            </w:pPr>
            <w:r w:rsidRPr="005B5724">
              <w:rPr>
                <w:rFonts w:ascii="Palatino Linotype" w:hAnsi="Palatino Linotype"/>
              </w:rPr>
              <w:t>c)</w:t>
            </w:r>
          </w:p>
        </w:tc>
        <w:tc>
          <w:tcPr>
            <w:tcW w:w="3932" w:type="dxa"/>
          </w:tcPr>
          <w:p w14:paraId="78091E45" w14:textId="29D9055E" w:rsidR="00381BE3" w:rsidRPr="005B5724" w:rsidRDefault="00381BE3" w:rsidP="00381BE3">
            <w:pPr>
              <w:pStyle w:val="TableParagraph"/>
              <w:spacing w:line="247" w:lineRule="exact"/>
              <w:ind w:left="81"/>
              <w:rPr>
                <w:rFonts w:ascii="Palatino Linotype" w:hAnsi="Palatino Linotype"/>
              </w:rPr>
            </w:pPr>
            <w:r w:rsidRPr="005B5724">
              <w:rPr>
                <w:rFonts w:ascii="Palatino Linotype" w:hAnsi="Palatino Linotype"/>
              </w:rPr>
              <w:t xml:space="preserve">Last date of Bid submission </w:t>
            </w:r>
          </w:p>
        </w:tc>
        <w:tc>
          <w:tcPr>
            <w:tcW w:w="4878" w:type="dxa"/>
          </w:tcPr>
          <w:p w14:paraId="10DB479D" w14:textId="3BA15C98" w:rsidR="00381BE3" w:rsidRPr="00E35B2F" w:rsidRDefault="004E5B32" w:rsidP="00F919E4">
            <w:pPr>
              <w:pStyle w:val="TableParagraph"/>
              <w:spacing w:line="251" w:lineRule="exact"/>
              <w:jc w:val="center"/>
              <w:rPr>
                <w:rFonts w:ascii="Palatino Linotype" w:hAnsi="Palatino Linotype"/>
                <w:b/>
              </w:rPr>
            </w:pPr>
            <w:r>
              <w:rPr>
                <w:rFonts w:ascii="Palatino Linotype" w:hAnsi="Palatino Linotype"/>
                <w:b/>
              </w:rPr>
              <w:t>16</w:t>
            </w:r>
            <w:r w:rsidR="004A4866">
              <w:rPr>
                <w:rFonts w:ascii="Palatino Linotype" w:hAnsi="Palatino Linotype"/>
                <w:b/>
              </w:rPr>
              <w:t xml:space="preserve">00 </w:t>
            </w:r>
            <w:proofErr w:type="spellStart"/>
            <w:r w:rsidR="004A4866">
              <w:rPr>
                <w:rFonts w:ascii="Palatino Linotype" w:hAnsi="Palatino Linotype"/>
                <w:b/>
              </w:rPr>
              <w:t>hrs</w:t>
            </w:r>
            <w:proofErr w:type="spellEnd"/>
            <w:r w:rsidR="004A4866">
              <w:rPr>
                <w:rFonts w:ascii="Palatino Linotype" w:hAnsi="Palatino Linotype"/>
                <w:b/>
              </w:rPr>
              <w:t xml:space="preserve"> on </w:t>
            </w:r>
            <w:r w:rsidR="00695DA8">
              <w:rPr>
                <w:rFonts w:ascii="Palatino Linotype" w:hAnsi="Palatino Linotype"/>
                <w:b/>
              </w:rPr>
              <w:t>30.01.2025</w:t>
            </w:r>
          </w:p>
        </w:tc>
      </w:tr>
      <w:tr w:rsidR="00381BE3" w:rsidRPr="00FA524C" w14:paraId="30FC2237" w14:textId="77777777" w:rsidTr="00532C59">
        <w:trPr>
          <w:trHeight w:val="309"/>
        </w:trPr>
        <w:tc>
          <w:tcPr>
            <w:tcW w:w="660" w:type="dxa"/>
          </w:tcPr>
          <w:p w14:paraId="6FA68DD4" w14:textId="77777777" w:rsidR="00381BE3" w:rsidRPr="005B5724" w:rsidRDefault="00381BE3" w:rsidP="00381BE3">
            <w:pPr>
              <w:pStyle w:val="TableParagraph"/>
              <w:spacing w:line="250" w:lineRule="exact"/>
              <w:ind w:left="146"/>
              <w:rPr>
                <w:rFonts w:ascii="Palatino Linotype" w:hAnsi="Palatino Linotype"/>
              </w:rPr>
            </w:pPr>
            <w:r w:rsidRPr="005B5724">
              <w:rPr>
                <w:rFonts w:ascii="Palatino Linotype" w:hAnsi="Palatino Linotype"/>
              </w:rPr>
              <w:t xml:space="preserve">d) </w:t>
            </w:r>
          </w:p>
        </w:tc>
        <w:tc>
          <w:tcPr>
            <w:tcW w:w="3932" w:type="dxa"/>
          </w:tcPr>
          <w:p w14:paraId="639BFBD2" w14:textId="0F999ED0" w:rsidR="00381BE3" w:rsidRPr="005B5724" w:rsidRDefault="00381BE3" w:rsidP="00381BE3">
            <w:pPr>
              <w:pStyle w:val="TableParagraph"/>
              <w:spacing w:line="247" w:lineRule="exact"/>
              <w:ind w:left="81"/>
              <w:rPr>
                <w:rFonts w:ascii="Palatino Linotype" w:hAnsi="Palatino Linotype"/>
              </w:rPr>
            </w:pPr>
            <w:r w:rsidRPr="005B5724">
              <w:rPr>
                <w:rFonts w:ascii="Palatino Linotype" w:hAnsi="Palatino Linotype"/>
              </w:rPr>
              <w:t>Technical Bid</w:t>
            </w:r>
            <w:r w:rsidRPr="005B5724">
              <w:rPr>
                <w:rFonts w:ascii="Palatino Linotype" w:hAnsi="Palatino Linotype"/>
                <w:spacing w:val="-4"/>
              </w:rPr>
              <w:t xml:space="preserve"> </w:t>
            </w:r>
            <w:r w:rsidRPr="005B5724">
              <w:rPr>
                <w:rFonts w:ascii="Palatino Linotype" w:hAnsi="Palatino Linotype"/>
              </w:rPr>
              <w:t>Opening</w:t>
            </w:r>
          </w:p>
        </w:tc>
        <w:tc>
          <w:tcPr>
            <w:tcW w:w="4878" w:type="dxa"/>
          </w:tcPr>
          <w:p w14:paraId="7218803A" w14:textId="5572E1EB" w:rsidR="00381BE3" w:rsidRPr="00E35B2F" w:rsidRDefault="004E5B32" w:rsidP="00F919E4">
            <w:pPr>
              <w:pStyle w:val="TableParagraph"/>
              <w:spacing w:line="251" w:lineRule="exact"/>
              <w:jc w:val="center"/>
              <w:rPr>
                <w:rFonts w:ascii="Palatino Linotype" w:hAnsi="Palatino Linotype"/>
                <w:b/>
              </w:rPr>
            </w:pPr>
            <w:r>
              <w:rPr>
                <w:rFonts w:ascii="Palatino Linotype" w:hAnsi="Palatino Linotype"/>
                <w:b/>
              </w:rPr>
              <w:t>16</w:t>
            </w:r>
            <w:r w:rsidR="004A4866">
              <w:rPr>
                <w:rFonts w:ascii="Palatino Linotype" w:hAnsi="Palatino Linotype"/>
                <w:b/>
              </w:rPr>
              <w:t xml:space="preserve">30 </w:t>
            </w:r>
            <w:proofErr w:type="spellStart"/>
            <w:r w:rsidR="004A4866">
              <w:rPr>
                <w:rFonts w:ascii="Palatino Linotype" w:hAnsi="Palatino Linotype"/>
                <w:b/>
              </w:rPr>
              <w:t>hrs</w:t>
            </w:r>
            <w:proofErr w:type="spellEnd"/>
            <w:r w:rsidR="004A4866">
              <w:rPr>
                <w:rFonts w:ascii="Palatino Linotype" w:hAnsi="Palatino Linotype"/>
                <w:b/>
              </w:rPr>
              <w:t xml:space="preserve"> on </w:t>
            </w:r>
            <w:r w:rsidR="00695DA8">
              <w:rPr>
                <w:rFonts w:ascii="Palatino Linotype" w:hAnsi="Palatino Linotype"/>
                <w:b/>
              </w:rPr>
              <w:t>30.01.202</w:t>
            </w:r>
            <w:r w:rsidR="004A4866">
              <w:rPr>
                <w:rFonts w:ascii="Palatino Linotype" w:hAnsi="Palatino Linotype"/>
                <w:b/>
              </w:rPr>
              <w:t>5</w:t>
            </w:r>
          </w:p>
        </w:tc>
      </w:tr>
      <w:tr w:rsidR="00381BE3" w:rsidRPr="00FA524C" w14:paraId="441B3A15" w14:textId="77777777">
        <w:trPr>
          <w:trHeight w:val="283"/>
        </w:trPr>
        <w:tc>
          <w:tcPr>
            <w:tcW w:w="660" w:type="dxa"/>
          </w:tcPr>
          <w:p w14:paraId="53B9563F" w14:textId="77777777" w:rsidR="00381BE3" w:rsidRPr="00EE12C1" w:rsidRDefault="00381BE3" w:rsidP="00381BE3">
            <w:pPr>
              <w:pStyle w:val="TableParagraph"/>
              <w:spacing w:line="250" w:lineRule="exact"/>
              <w:ind w:left="146"/>
              <w:rPr>
                <w:rFonts w:ascii="Palatino Linotype" w:hAnsi="Palatino Linotype"/>
              </w:rPr>
            </w:pPr>
            <w:r>
              <w:rPr>
                <w:rFonts w:ascii="Palatino Linotype" w:hAnsi="Palatino Linotype"/>
              </w:rPr>
              <w:t>e</w:t>
            </w:r>
            <w:r w:rsidRPr="00EE12C1">
              <w:rPr>
                <w:rFonts w:ascii="Palatino Linotype" w:hAnsi="Palatino Linotype"/>
              </w:rPr>
              <w:t xml:space="preserve">) </w:t>
            </w:r>
          </w:p>
        </w:tc>
        <w:tc>
          <w:tcPr>
            <w:tcW w:w="3932" w:type="dxa"/>
          </w:tcPr>
          <w:p w14:paraId="082E868E" w14:textId="7E78A8D9" w:rsidR="00381BE3" w:rsidRPr="00EE12C1" w:rsidRDefault="00381BE3" w:rsidP="00381BE3">
            <w:pPr>
              <w:pStyle w:val="TableParagraph"/>
              <w:spacing w:line="247" w:lineRule="exact"/>
              <w:ind w:left="81"/>
              <w:rPr>
                <w:rFonts w:ascii="Palatino Linotype" w:hAnsi="Palatino Linotype"/>
              </w:rPr>
            </w:pPr>
            <w:r w:rsidRPr="005F0C2C">
              <w:rPr>
                <w:rFonts w:ascii="Palatino Linotype" w:hAnsi="Palatino Linotype"/>
              </w:rPr>
              <w:t>Financial Bid</w:t>
            </w:r>
            <w:r w:rsidRPr="005F0C2C">
              <w:rPr>
                <w:rFonts w:ascii="Palatino Linotype" w:hAnsi="Palatino Linotype"/>
                <w:spacing w:val="-4"/>
              </w:rPr>
              <w:t xml:space="preserve"> </w:t>
            </w:r>
            <w:r w:rsidRPr="005F0C2C">
              <w:rPr>
                <w:rFonts w:ascii="Palatino Linotype" w:hAnsi="Palatino Linotype"/>
              </w:rPr>
              <w:t>Opening</w:t>
            </w:r>
          </w:p>
        </w:tc>
        <w:tc>
          <w:tcPr>
            <w:tcW w:w="4878" w:type="dxa"/>
          </w:tcPr>
          <w:p w14:paraId="7BECBCFD" w14:textId="75F2853D" w:rsidR="00381BE3" w:rsidRPr="00EE12C1" w:rsidRDefault="00381BE3" w:rsidP="00F919E4">
            <w:pPr>
              <w:pStyle w:val="TableParagraph"/>
              <w:spacing w:line="251" w:lineRule="exact"/>
              <w:jc w:val="center"/>
              <w:rPr>
                <w:rFonts w:ascii="Palatino Linotype" w:hAnsi="Palatino Linotype"/>
                <w:b/>
              </w:rPr>
            </w:pPr>
            <w:r w:rsidRPr="005F0C2C">
              <w:rPr>
                <w:rFonts w:ascii="Palatino Linotype" w:hAnsi="Palatino Linotype"/>
                <w:b/>
              </w:rPr>
              <w:t>To be notified to Qualified Bidders</w:t>
            </w:r>
          </w:p>
        </w:tc>
      </w:tr>
    </w:tbl>
    <w:p w14:paraId="6390215A" w14:textId="77777777" w:rsidR="005116F5" w:rsidRPr="00EE12C1" w:rsidRDefault="005116F5">
      <w:pPr>
        <w:pStyle w:val="BodyText"/>
        <w:spacing w:before="4"/>
        <w:rPr>
          <w:rFonts w:ascii="Palatino Linotype" w:hAnsi="Palatino Linotype"/>
          <w:b/>
        </w:rPr>
      </w:pPr>
    </w:p>
    <w:p w14:paraId="2B5C5EDA" w14:textId="77777777" w:rsidR="005116F5" w:rsidRPr="00EE12C1" w:rsidRDefault="00492A4E">
      <w:pPr>
        <w:spacing w:before="1"/>
        <w:ind w:left="384"/>
        <w:jc w:val="both"/>
        <w:rPr>
          <w:rFonts w:ascii="Palatino Linotype" w:hAnsi="Palatino Linotype"/>
          <w:b/>
        </w:rPr>
      </w:pPr>
      <w:r w:rsidRPr="00EE12C1">
        <w:rPr>
          <w:rFonts w:ascii="Palatino Linotype" w:hAnsi="Palatino Linotype"/>
          <w:b/>
          <w:u w:val="thick"/>
        </w:rPr>
        <w:t>Note:</w:t>
      </w:r>
      <w:r w:rsidRPr="00EE12C1">
        <w:rPr>
          <w:rFonts w:ascii="Palatino Linotype" w:hAnsi="Palatino Linotype"/>
          <w:b/>
          <w:spacing w:val="-1"/>
          <w:u w:val="thick"/>
        </w:rPr>
        <w:t xml:space="preserve"> </w:t>
      </w:r>
    </w:p>
    <w:p w14:paraId="11AF8CEB" w14:textId="77777777" w:rsidR="005116F5" w:rsidRPr="00EE12C1" w:rsidRDefault="005116F5">
      <w:pPr>
        <w:pStyle w:val="BodyText"/>
        <w:spacing w:before="4"/>
        <w:rPr>
          <w:rFonts w:ascii="Palatino Linotype" w:hAnsi="Palatino Linotype"/>
          <w:b/>
        </w:rPr>
      </w:pPr>
    </w:p>
    <w:p w14:paraId="16BDBDEF" w14:textId="4E282731" w:rsidR="005116F5" w:rsidRPr="00EE12C1" w:rsidRDefault="00492A4E">
      <w:pPr>
        <w:pStyle w:val="ListParagraph"/>
        <w:numPr>
          <w:ilvl w:val="0"/>
          <w:numId w:val="25"/>
        </w:numPr>
        <w:tabs>
          <w:tab w:val="left" w:pos="709"/>
        </w:tabs>
        <w:spacing w:before="91" w:line="302" w:lineRule="auto"/>
        <w:ind w:left="709" w:right="544" w:hanging="283"/>
        <w:rPr>
          <w:rFonts w:ascii="Palatino Linotype" w:hAnsi="Palatino Linotype"/>
          <w:spacing w:val="1"/>
        </w:rPr>
      </w:pPr>
      <w:r w:rsidRPr="00EE12C1">
        <w:rPr>
          <w:rFonts w:ascii="Palatino Linotype" w:hAnsi="Palatino Linotype"/>
        </w:rPr>
        <w:t xml:space="preserve">Tender Notice and Tender Document are available on PFC Consulting </w:t>
      </w:r>
      <w:bookmarkStart w:id="0" w:name="_GoBack"/>
      <w:bookmarkEnd w:id="0"/>
      <w:r w:rsidRPr="00EE12C1">
        <w:rPr>
          <w:rFonts w:ascii="Palatino Linotype" w:hAnsi="Palatino Linotype"/>
        </w:rPr>
        <w:t xml:space="preserve">Ltd. </w:t>
      </w:r>
      <w:r w:rsidR="004B6D3D">
        <w:rPr>
          <w:rFonts w:ascii="Palatino Linotype" w:hAnsi="Palatino Linotype"/>
        </w:rPr>
        <w:t>website</w:t>
      </w:r>
      <w:r w:rsidRPr="00EE12C1">
        <w:rPr>
          <w:rFonts w:ascii="Palatino Linotype" w:hAnsi="Palatino Linotype"/>
        </w:rPr>
        <w:t xml:space="preserve"> and can be</w:t>
      </w:r>
      <w:r w:rsidRPr="00EE12C1">
        <w:rPr>
          <w:rFonts w:ascii="Palatino Linotype" w:hAnsi="Palatino Linotype"/>
          <w:spacing w:val="1"/>
        </w:rPr>
        <w:t xml:space="preserve"> </w:t>
      </w:r>
      <w:r w:rsidRPr="00EE12C1">
        <w:rPr>
          <w:rFonts w:ascii="Palatino Linotype" w:hAnsi="Palatino Linotype"/>
        </w:rPr>
        <w:t>downloaded</w:t>
      </w:r>
      <w:r w:rsidRPr="00EE12C1">
        <w:rPr>
          <w:rFonts w:ascii="Palatino Linotype" w:hAnsi="Palatino Linotype"/>
          <w:spacing w:val="1"/>
        </w:rPr>
        <w:t xml:space="preserve"> </w:t>
      </w:r>
      <w:r w:rsidRPr="00EE12C1">
        <w:rPr>
          <w:rFonts w:ascii="Palatino Linotype" w:hAnsi="Palatino Linotype"/>
        </w:rPr>
        <w:t>from</w:t>
      </w:r>
      <w:r w:rsidRPr="00EE12C1">
        <w:rPr>
          <w:rFonts w:ascii="Palatino Linotype" w:hAnsi="Palatino Linotype"/>
          <w:spacing w:val="1"/>
        </w:rPr>
        <w:t xml:space="preserve"> </w:t>
      </w:r>
      <w:r w:rsidR="0084668F" w:rsidRPr="00EE12C1">
        <w:rPr>
          <w:rStyle w:val="Hyperlink"/>
          <w:rFonts w:ascii="Palatino Linotype" w:hAnsi="Palatino Linotype"/>
        </w:rPr>
        <w:t>https://</w:t>
      </w:r>
      <w:hyperlink r:id="rId9" w:history="1">
        <w:r w:rsidR="0084668F" w:rsidRPr="00EE12C1">
          <w:rPr>
            <w:rStyle w:val="Hyperlink"/>
            <w:rFonts w:ascii="Palatino Linotype" w:hAnsi="Palatino Linotype"/>
          </w:rPr>
          <w:t>www.pfcclindia.com</w:t>
        </w:r>
      </w:hyperlink>
      <w:r w:rsidR="004B6D3D">
        <w:rPr>
          <w:rFonts w:ascii="Palatino Linotype" w:hAnsi="Palatino Linotype"/>
          <w:spacing w:val="1"/>
        </w:rPr>
        <w:t xml:space="preserve">. </w:t>
      </w:r>
      <w:r w:rsidR="001A4D58" w:rsidRPr="00EE12C1">
        <w:rPr>
          <w:rFonts w:ascii="Palatino Linotype" w:hAnsi="Palatino Linotype"/>
          <w:spacing w:val="1"/>
        </w:rPr>
        <w:t xml:space="preserve">For bid submission, the </w:t>
      </w:r>
      <w:r w:rsidR="00656209">
        <w:rPr>
          <w:rFonts w:ascii="Palatino Linotype" w:hAnsi="Palatino Linotype"/>
          <w:spacing w:val="1"/>
        </w:rPr>
        <w:t>Bidder (</w:t>
      </w:r>
      <w:r w:rsidR="00656209">
        <w:rPr>
          <w:rFonts w:ascii="Palatino Linotype" w:hAnsi="Palatino Linotype"/>
        </w:rPr>
        <w:t xml:space="preserve">hereinafter </w:t>
      </w:r>
      <w:r w:rsidR="00656209">
        <w:rPr>
          <w:rFonts w:ascii="Palatino Linotype" w:hAnsi="Palatino Linotype"/>
          <w:spacing w:val="1"/>
        </w:rPr>
        <w:t>also referred as “</w:t>
      </w:r>
      <w:r w:rsidR="008D66F9">
        <w:rPr>
          <w:rFonts w:ascii="Palatino Linotype" w:hAnsi="Palatino Linotype"/>
          <w:spacing w:val="1"/>
        </w:rPr>
        <w:t>Vendor</w:t>
      </w:r>
      <w:r w:rsidR="00656209">
        <w:rPr>
          <w:rFonts w:ascii="Palatino Linotype" w:hAnsi="Palatino Linotype"/>
          <w:spacing w:val="1"/>
        </w:rPr>
        <w:t>”)</w:t>
      </w:r>
      <w:r w:rsidR="001A4D58" w:rsidRPr="00EE12C1">
        <w:rPr>
          <w:rFonts w:ascii="Palatino Linotype" w:hAnsi="Palatino Linotype"/>
          <w:spacing w:val="1"/>
        </w:rPr>
        <w:t xml:space="preserve"> will have to necessarily download an official online copy of the Tender Document from </w:t>
      </w:r>
      <w:proofErr w:type="spellStart"/>
      <w:r w:rsidR="001A4D58" w:rsidRPr="00EE12C1">
        <w:rPr>
          <w:rFonts w:ascii="Palatino Linotype" w:hAnsi="Palatino Linotype"/>
          <w:spacing w:val="1"/>
        </w:rPr>
        <w:t>GeM</w:t>
      </w:r>
      <w:proofErr w:type="spellEnd"/>
      <w:r w:rsidR="00332454">
        <w:rPr>
          <w:rFonts w:ascii="Palatino Linotype" w:hAnsi="Palatino Linotype"/>
          <w:spacing w:val="1"/>
        </w:rPr>
        <w:t xml:space="preserve"> </w:t>
      </w:r>
      <w:r w:rsidR="001A4D58" w:rsidRPr="00EE12C1">
        <w:rPr>
          <w:rFonts w:ascii="Palatino Linotype" w:hAnsi="Palatino Linotype"/>
          <w:spacing w:val="1"/>
        </w:rPr>
        <w:t xml:space="preserve">Portal. All future </w:t>
      </w:r>
      <w:r w:rsidR="00656209">
        <w:rPr>
          <w:rFonts w:ascii="Palatino Linotype" w:hAnsi="Palatino Linotype"/>
          <w:spacing w:val="1"/>
        </w:rPr>
        <w:t>I</w:t>
      </w:r>
      <w:r w:rsidR="00656209" w:rsidRPr="00EE12C1">
        <w:rPr>
          <w:rFonts w:ascii="Palatino Linotype" w:hAnsi="Palatino Linotype"/>
          <w:spacing w:val="1"/>
        </w:rPr>
        <w:t xml:space="preserve">nformation </w:t>
      </w:r>
      <w:r w:rsidR="001A4D58" w:rsidRPr="00EE12C1">
        <w:rPr>
          <w:rFonts w:ascii="Palatino Linotype" w:hAnsi="Palatino Linotype"/>
          <w:spacing w:val="1"/>
        </w:rPr>
        <w:t xml:space="preserve">viz. corrigendum /addendum/ amendments etc. for this Tender </w:t>
      </w:r>
      <w:r w:rsidR="0030640E">
        <w:rPr>
          <w:rFonts w:ascii="Palatino Linotype" w:hAnsi="Palatino Linotype"/>
          <w:spacing w:val="1"/>
        </w:rPr>
        <w:t>would</w:t>
      </w:r>
      <w:r w:rsidR="0030640E" w:rsidRPr="00EE12C1">
        <w:rPr>
          <w:rFonts w:ascii="Palatino Linotype" w:hAnsi="Palatino Linotype"/>
          <w:spacing w:val="1"/>
        </w:rPr>
        <w:t xml:space="preserve"> </w:t>
      </w:r>
      <w:r w:rsidR="001A4D58" w:rsidRPr="00EE12C1">
        <w:rPr>
          <w:rFonts w:ascii="Palatino Linotype" w:hAnsi="Palatino Linotype"/>
          <w:spacing w:val="1"/>
        </w:rPr>
        <w:t xml:space="preserve">be posted on PFC Consulting Ltd. </w:t>
      </w:r>
      <w:r w:rsidR="00332454">
        <w:rPr>
          <w:rFonts w:ascii="Palatino Linotype" w:hAnsi="Palatino Linotype"/>
          <w:spacing w:val="1"/>
        </w:rPr>
        <w:t xml:space="preserve">website and </w:t>
      </w:r>
      <w:proofErr w:type="spellStart"/>
      <w:r w:rsidR="00332454">
        <w:rPr>
          <w:rFonts w:ascii="Palatino Linotype" w:hAnsi="Palatino Linotype"/>
          <w:spacing w:val="1"/>
        </w:rPr>
        <w:t>GeM</w:t>
      </w:r>
      <w:proofErr w:type="spellEnd"/>
      <w:r w:rsidR="00332454">
        <w:rPr>
          <w:rFonts w:ascii="Palatino Linotype" w:hAnsi="Palatino Linotype"/>
          <w:spacing w:val="1"/>
        </w:rPr>
        <w:t xml:space="preserve"> Portal </w:t>
      </w:r>
      <w:r w:rsidR="001A4D58" w:rsidRPr="00EE12C1">
        <w:rPr>
          <w:rFonts w:ascii="Palatino Linotype" w:hAnsi="Palatino Linotype"/>
          <w:spacing w:val="1"/>
        </w:rPr>
        <w:t xml:space="preserve">only. Printed copy of </w:t>
      </w:r>
      <w:r w:rsidR="00656209">
        <w:rPr>
          <w:rFonts w:ascii="Palatino Linotype" w:hAnsi="Palatino Linotype"/>
          <w:spacing w:val="1"/>
        </w:rPr>
        <w:t xml:space="preserve">the </w:t>
      </w:r>
      <w:r w:rsidR="001A4D58" w:rsidRPr="00EE12C1">
        <w:rPr>
          <w:rFonts w:ascii="Palatino Linotype" w:hAnsi="Palatino Linotype"/>
          <w:spacing w:val="1"/>
        </w:rPr>
        <w:t>Tender Document will not be sold</w:t>
      </w:r>
      <w:r w:rsidR="00243A92" w:rsidRPr="00EE12C1">
        <w:rPr>
          <w:rFonts w:ascii="Palatino Linotype" w:hAnsi="Palatino Linotype"/>
          <w:spacing w:val="1"/>
        </w:rPr>
        <w:t xml:space="preserve"> from PFC Consulting Ltd. office.</w:t>
      </w:r>
    </w:p>
    <w:p w14:paraId="082C33E6" w14:textId="0B130E8B" w:rsidR="005116F5" w:rsidRPr="00EE12C1" w:rsidRDefault="00492A4E">
      <w:pPr>
        <w:pStyle w:val="ListParagraph"/>
        <w:numPr>
          <w:ilvl w:val="0"/>
          <w:numId w:val="25"/>
        </w:numPr>
        <w:tabs>
          <w:tab w:val="left" w:pos="709"/>
        </w:tabs>
        <w:spacing w:before="128" w:line="304" w:lineRule="auto"/>
        <w:ind w:left="709" w:right="545" w:hanging="283"/>
        <w:rPr>
          <w:rFonts w:ascii="Palatino Linotype" w:hAnsi="Palatino Linotype"/>
        </w:rPr>
      </w:pPr>
      <w:r w:rsidRPr="00EE12C1">
        <w:rPr>
          <w:rFonts w:ascii="Palatino Linotype" w:hAnsi="Palatino Linotype"/>
        </w:rPr>
        <w:t xml:space="preserve">The </w:t>
      </w:r>
      <w:r w:rsidR="00656209">
        <w:rPr>
          <w:rFonts w:ascii="Palatino Linotype" w:hAnsi="Palatino Linotype"/>
        </w:rPr>
        <w:t>B</w:t>
      </w:r>
      <w:r w:rsidR="00656209" w:rsidRPr="00EE12C1">
        <w:rPr>
          <w:rFonts w:ascii="Palatino Linotype" w:hAnsi="Palatino Linotype"/>
        </w:rPr>
        <w:t xml:space="preserve">idder </w:t>
      </w:r>
      <w:r w:rsidR="0030640E">
        <w:rPr>
          <w:rFonts w:ascii="Palatino Linotype" w:hAnsi="Palatino Linotype"/>
        </w:rPr>
        <w:t>would</w:t>
      </w:r>
      <w:r w:rsidR="0030640E" w:rsidRPr="00EE12C1">
        <w:rPr>
          <w:rFonts w:ascii="Palatino Linotype" w:hAnsi="Palatino Linotype"/>
        </w:rPr>
        <w:t xml:space="preserve"> </w:t>
      </w:r>
      <w:r w:rsidRPr="00EE12C1">
        <w:rPr>
          <w:rFonts w:ascii="Palatino Linotype" w:hAnsi="Palatino Linotype"/>
        </w:rPr>
        <w:t>bear all costs associated with the preparation, submission/ participation in the bid.</w:t>
      </w:r>
      <w:r w:rsidRPr="00EE12C1">
        <w:rPr>
          <w:rFonts w:ascii="Palatino Linotype" w:hAnsi="Palatino Linotype"/>
          <w:spacing w:val="1"/>
        </w:rPr>
        <w:t xml:space="preserve"> </w:t>
      </w:r>
      <w:r w:rsidR="00D72565">
        <w:rPr>
          <w:rFonts w:ascii="Palatino Linotype" w:hAnsi="Palatino Linotype"/>
          <w:spacing w:val="1"/>
        </w:rPr>
        <w:t xml:space="preserve">PFC Consulting Limited (i.e. </w:t>
      </w:r>
      <w:r w:rsidR="000744C3">
        <w:rPr>
          <w:rFonts w:ascii="Palatino Linotype" w:hAnsi="Palatino Linotype"/>
        </w:rPr>
        <w:t>Owner</w:t>
      </w:r>
      <w:r w:rsidR="00D72565">
        <w:rPr>
          <w:rFonts w:ascii="Palatino Linotype" w:hAnsi="Palatino Linotype"/>
        </w:rPr>
        <w:t>)</w:t>
      </w:r>
      <w:r w:rsidR="000744C3" w:rsidRPr="00EE12C1">
        <w:rPr>
          <w:rFonts w:ascii="Palatino Linotype" w:hAnsi="Palatino Linotype"/>
          <w:spacing w:val="1"/>
        </w:rPr>
        <w:t xml:space="preserve"> </w:t>
      </w:r>
      <w:r w:rsidRPr="00EE12C1">
        <w:rPr>
          <w:rFonts w:ascii="Palatino Linotype" w:hAnsi="Palatino Linotype"/>
        </w:rPr>
        <w:t>in no way will be</w:t>
      </w:r>
      <w:r w:rsidRPr="00EE12C1">
        <w:rPr>
          <w:rFonts w:ascii="Palatino Linotype" w:hAnsi="Palatino Linotype"/>
          <w:spacing w:val="1"/>
        </w:rPr>
        <w:t xml:space="preserve"> </w:t>
      </w:r>
      <w:r w:rsidRPr="00EE12C1">
        <w:rPr>
          <w:rFonts w:ascii="Palatino Linotype" w:hAnsi="Palatino Linotype"/>
        </w:rPr>
        <w:t>responsible</w:t>
      </w:r>
      <w:r w:rsidRPr="00EE12C1">
        <w:rPr>
          <w:rFonts w:ascii="Palatino Linotype" w:hAnsi="Palatino Linotype"/>
          <w:spacing w:val="1"/>
        </w:rPr>
        <w:t xml:space="preserve"> </w:t>
      </w:r>
      <w:r w:rsidRPr="00EE12C1">
        <w:rPr>
          <w:rFonts w:ascii="Palatino Linotype" w:hAnsi="Palatino Linotype"/>
        </w:rPr>
        <w:t>or liable for these</w:t>
      </w:r>
      <w:r w:rsidRPr="00EE12C1">
        <w:rPr>
          <w:rFonts w:ascii="Palatino Linotype" w:hAnsi="Palatino Linotype"/>
          <w:spacing w:val="1"/>
        </w:rPr>
        <w:t xml:space="preserve"> </w:t>
      </w:r>
      <w:r w:rsidRPr="00EE12C1">
        <w:rPr>
          <w:rFonts w:ascii="Palatino Linotype" w:hAnsi="Palatino Linotype"/>
        </w:rPr>
        <w:t>costs</w:t>
      </w:r>
      <w:r w:rsidRPr="00EE12C1">
        <w:rPr>
          <w:rFonts w:ascii="Palatino Linotype" w:hAnsi="Palatino Linotype"/>
          <w:spacing w:val="1"/>
        </w:rPr>
        <w:t xml:space="preserve"> </w:t>
      </w:r>
      <w:r w:rsidRPr="00EE12C1">
        <w:rPr>
          <w:rFonts w:ascii="Palatino Linotype" w:hAnsi="Palatino Linotype"/>
        </w:rPr>
        <w:t>regardless of</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conduct</w:t>
      </w:r>
      <w:r w:rsidRPr="00EE12C1">
        <w:rPr>
          <w:rFonts w:ascii="Palatino Linotype" w:hAnsi="Palatino Linotype"/>
          <w:spacing w:val="55"/>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outcome</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2"/>
        </w:rPr>
        <w:t xml:space="preserve"> </w:t>
      </w:r>
      <w:r w:rsidRPr="00EE12C1">
        <w:rPr>
          <w:rFonts w:ascii="Palatino Linotype" w:hAnsi="Palatino Linotype"/>
        </w:rPr>
        <w:t>the bidding</w:t>
      </w:r>
      <w:r w:rsidRPr="00EE12C1">
        <w:rPr>
          <w:rFonts w:ascii="Palatino Linotype" w:hAnsi="Palatino Linotype"/>
          <w:spacing w:val="-3"/>
        </w:rPr>
        <w:t xml:space="preserve"> </w:t>
      </w:r>
      <w:r w:rsidRPr="00EE12C1">
        <w:rPr>
          <w:rFonts w:ascii="Palatino Linotype" w:hAnsi="Palatino Linotype"/>
        </w:rPr>
        <w:t>process.</w:t>
      </w:r>
    </w:p>
    <w:p w14:paraId="22CFA944" w14:textId="77777777" w:rsidR="001A4D58" w:rsidRPr="00EE12C1" w:rsidRDefault="001A4D58">
      <w:pPr>
        <w:pStyle w:val="ListParagraph"/>
        <w:numPr>
          <w:ilvl w:val="0"/>
          <w:numId w:val="25"/>
        </w:numPr>
        <w:tabs>
          <w:tab w:val="left" w:pos="709"/>
          <w:tab w:val="left" w:pos="3251"/>
          <w:tab w:val="left" w:pos="4813"/>
          <w:tab w:val="left" w:pos="6797"/>
          <w:tab w:val="left" w:pos="8090"/>
          <w:tab w:val="left" w:pos="9820"/>
        </w:tabs>
        <w:spacing w:before="117" w:line="302" w:lineRule="auto"/>
        <w:ind w:left="709" w:right="544" w:hanging="283"/>
        <w:rPr>
          <w:rFonts w:ascii="Palatino Linotype" w:hAnsi="Palatino Linotype"/>
        </w:rPr>
      </w:pPr>
      <w:r w:rsidRPr="00EE12C1">
        <w:rPr>
          <w:rFonts w:ascii="Palatino Linotype" w:hAnsi="Palatino Linotype"/>
          <w:lang w:val="en-IN" w:eastAsia="en-GB"/>
        </w:rPr>
        <w:t xml:space="preserve">Bidders are advised to start the registration process on the </w:t>
      </w:r>
      <w:proofErr w:type="spellStart"/>
      <w:r w:rsidRPr="00EE12C1">
        <w:rPr>
          <w:rFonts w:ascii="Palatino Linotype" w:hAnsi="Palatino Linotype"/>
          <w:lang w:val="en-IN" w:eastAsia="en-GB"/>
        </w:rPr>
        <w:t>GeM</w:t>
      </w:r>
      <w:proofErr w:type="spellEnd"/>
      <w:r w:rsidRPr="00EE12C1">
        <w:rPr>
          <w:rFonts w:ascii="Palatino Linotype" w:hAnsi="Palatino Linotype"/>
          <w:lang w:val="en-IN" w:eastAsia="en-GB"/>
        </w:rPr>
        <w:t xml:space="preserve"> Portal as it may take a few days to avoid any delay in bid submission (upload) stage. Bidders may visit </w:t>
      </w:r>
      <w:proofErr w:type="spellStart"/>
      <w:r w:rsidRPr="00EE12C1">
        <w:rPr>
          <w:rFonts w:ascii="Palatino Linotype" w:hAnsi="Palatino Linotype"/>
          <w:lang w:val="en-IN" w:eastAsia="en-GB"/>
        </w:rPr>
        <w:t>GeM</w:t>
      </w:r>
      <w:proofErr w:type="spellEnd"/>
      <w:r w:rsidRPr="00EE12C1">
        <w:rPr>
          <w:rFonts w:ascii="Palatino Linotype" w:hAnsi="Palatino Linotype"/>
          <w:lang w:val="en-IN" w:eastAsia="en-GB"/>
        </w:rPr>
        <w:t xml:space="preserve"> Portal Guidelines.</w:t>
      </w:r>
    </w:p>
    <w:p w14:paraId="139D5DB6" w14:textId="77777777" w:rsidR="00470670" w:rsidRPr="00EE12C1" w:rsidRDefault="00470670" w:rsidP="00066297">
      <w:pPr>
        <w:tabs>
          <w:tab w:val="right" w:leader="dot" w:pos="9923"/>
        </w:tabs>
        <w:spacing w:before="68"/>
        <w:ind w:right="1479"/>
        <w:rPr>
          <w:rFonts w:ascii="Palatino Linotype" w:hAnsi="Palatino Linotype"/>
          <w:b/>
        </w:rPr>
      </w:pPr>
    </w:p>
    <w:p w14:paraId="1720D7F3" w14:textId="77777777" w:rsidR="00470670" w:rsidRPr="00EE12C1" w:rsidRDefault="00470670" w:rsidP="001E4B0B">
      <w:pPr>
        <w:tabs>
          <w:tab w:val="right" w:leader="dot" w:pos="9923"/>
        </w:tabs>
        <w:rPr>
          <w:rFonts w:ascii="Palatino Linotype" w:hAnsi="Palatino Linotype"/>
          <w:b/>
        </w:rPr>
      </w:pPr>
    </w:p>
    <w:p w14:paraId="62094E08" w14:textId="77777777" w:rsidR="005116F5" w:rsidRPr="00EE12C1" w:rsidRDefault="005116F5">
      <w:pPr>
        <w:pStyle w:val="BodyText"/>
        <w:rPr>
          <w:rFonts w:ascii="Palatino Linotype" w:hAnsi="Palatino Linotype"/>
          <w:b/>
          <w:i/>
        </w:rPr>
      </w:pPr>
    </w:p>
    <w:p w14:paraId="1A03710F" w14:textId="77777777" w:rsidR="005116F5" w:rsidRPr="00EE12C1" w:rsidRDefault="005116F5">
      <w:pPr>
        <w:pStyle w:val="BodyText"/>
        <w:rPr>
          <w:rFonts w:ascii="Palatino Linotype" w:hAnsi="Palatino Linotype"/>
          <w:b/>
          <w:i/>
        </w:rPr>
      </w:pPr>
    </w:p>
    <w:p w14:paraId="1115125C" w14:textId="77777777" w:rsidR="005116F5" w:rsidRPr="00EE12C1" w:rsidRDefault="005116F5">
      <w:pPr>
        <w:pStyle w:val="BodyText"/>
        <w:rPr>
          <w:rFonts w:ascii="Palatino Linotype" w:hAnsi="Palatino Linotype"/>
          <w:b/>
          <w:i/>
        </w:rPr>
      </w:pPr>
    </w:p>
    <w:p w14:paraId="706E18F4" w14:textId="77777777" w:rsidR="005116F5" w:rsidRPr="00EE12C1" w:rsidRDefault="005116F5">
      <w:pPr>
        <w:pStyle w:val="BodyText"/>
        <w:rPr>
          <w:rFonts w:ascii="Palatino Linotype" w:hAnsi="Palatino Linotype"/>
          <w:b/>
          <w:i/>
        </w:rPr>
      </w:pPr>
    </w:p>
    <w:p w14:paraId="4AC0380F" w14:textId="77777777" w:rsidR="005116F5" w:rsidRPr="00EE12C1" w:rsidRDefault="005116F5">
      <w:pPr>
        <w:pStyle w:val="BodyText"/>
        <w:rPr>
          <w:rFonts w:ascii="Palatino Linotype" w:hAnsi="Palatino Linotype"/>
          <w:b/>
          <w:i/>
        </w:rPr>
      </w:pPr>
    </w:p>
    <w:p w14:paraId="4B33752F" w14:textId="77777777" w:rsidR="005116F5" w:rsidRPr="00EE12C1" w:rsidRDefault="005116F5">
      <w:pPr>
        <w:pStyle w:val="BodyText"/>
        <w:rPr>
          <w:rFonts w:ascii="Palatino Linotype" w:hAnsi="Palatino Linotype"/>
          <w:b/>
          <w:i/>
        </w:rPr>
      </w:pPr>
    </w:p>
    <w:p w14:paraId="10236ED5" w14:textId="77777777" w:rsidR="005116F5" w:rsidRPr="00EE12C1" w:rsidRDefault="005116F5">
      <w:pPr>
        <w:pStyle w:val="BodyText"/>
        <w:rPr>
          <w:rFonts w:ascii="Palatino Linotype" w:hAnsi="Palatino Linotype"/>
          <w:b/>
          <w:i/>
        </w:rPr>
      </w:pPr>
    </w:p>
    <w:p w14:paraId="3A5FA44A" w14:textId="77777777" w:rsidR="005116F5" w:rsidRPr="00EE12C1" w:rsidRDefault="005116F5">
      <w:pPr>
        <w:pStyle w:val="BodyText"/>
        <w:rPr>
          <w:rFonts w:ascii="Palatino Linotype" w:hAnsi="Palatino Linotype"/>
          <w:b/>
          <w:i/>
        </w:rPr>
      </w:pPr>
    </w:p>
    <w:p w14:paraId="022E8C98" w14:textId="77777777" w:rsidR="005116F5" w:rsidRPr="00EE12C1" w:rsidRDefault="005116F5">
      <w:pPr>
        <w:pStyle w:val="BodyText"/>
        <w:rPr>
          <w:rFonts w:ascii="Palatino Linotype" w:hAnsi="Palatino Linotype"/>
          <w:b/>
          <w:i/>
        </w:rPr>
      </w:pPr>
    </w:p>
    <w:p w14:paraId="4ED4514D" w14:textId="77777777" w:rsidR="005116F5" w:rsidRPr="00EE12C1" w:rsidRDefault="005116F5">
      <w:pPr>
        <w:pStyle w:val="BodyText"/>
        <w:rPr>
          <w:rFonts w:ascii="Palatino Linotype" w:hAnsi="Palatino Linotype"/>
          <w:b/>
          <w:i/>
        </w:rPr>
      </w:pPr>
    </w:p>
    <w:p w14:paraId="423FC5A6" w14:textId="77777777" w:rsidR="005116F5" w:rsidRPr="00EE12C1" w:rsidRDefault="005116F5">
      <w:pPr>
        <w:pStyle w:val="BodyText"/>
        <w:rPr>
          <w:rFonts w:ascii="Palatino Linotype" w:hAnsi="Palatino Linotype"/>
          <w:b/>
          <w:i/>
        </w:rPr>
      </w:pPr>
    </w:p>
    <w:p w14:paraId="238E5782" w14:textId="77777777" w:rsidR="005116F5" w:rsidRPr="00EE12C1" w:rsidRDefault="005116F5">
      <w:pPr>
        <w:pStyle w:val="BodyText"/>
        <w:rPr>
          <w:rFonts w:ascii="Palatino Linotype" w:hAnsi="Palatino Linotype"/>
          <w:b/>
          <w:i/>
        </w:rPr>
      </w:pPr>
    </w:p>
    <w:p w14:paraId="26BFE6C7" w14:textId="77777777" w:rsidR="005116F5" w:rsidRPr="00EE12C1" w:rsidRDefault="005116F5">
      <w:pPr>
        <w:pStyle w:val="BodyText"/>
        <w:rPr>
          <w:rFonts w:ascii="Palatino Linotype" w:hAnsi="Palatino Linotype"/>
          <w:b/>
          <w:i/>
        </w:rPr>
      </w:pPr>
    </w:p>
    <w:p w14:paraId="2B051DE3" w14:textId="77777777" w:rsidR="005116F5" w:rsidRPr="00EE12C1" w:rsidRDefault="005116F5">
      <w:pPr>
        <w:pStyle w:val="BodyText"/>
        <w:rPr>
          <w:rFonts w:ascii="Palatino Linotype" w:hAnsi="Palatino Linotype"/>
          <w:b/>
          <w:i/>
        </w:rPr>
      </w:pPr>
    </w:p>
    <w:p w14:paraId="7E584CC7" w14:textId="77777777" w:rsidR="00A51F69" w:rsidRDefault="00A51F69" w:rsidP="00A51F69">
      <w:pPr>
        <w:jc w:val="center"/>
        <w:rPr>
          <w:rFonts w:ascii="Palatino Linotype" w:hAnsi="Palatino Linotype"/>
          <w:bCs/>
        </w:rPr>
      </w:pPr>
      <w:r w:rsidRPr="00066297">
        <w:rPr>
          <w:rFonts w:ascii="Palatino Linotype" w:hAnsi="Palatino Linotype" w:cstheme="minorHAnsi"/>
          <w:b/>
          <w:bCs/>
          <w:noProof/>
          <w:webHidden/>
          <w:sz w:val="28"/>
          <w:szCs w:val="28"/>
        </w:rPr>
        <w:t>INDEX</w:t>
      </w:r>
    </w:p>
    <w:sdt>
      <w:sdtPr>
        <w:rPr>
          <w:rFonts w:ascii="Times New Roman" w:eastAsia="Times New Roman" w:hAnsi="Times New Roman" w:cs="Times New Roman"/>
          <w:color w:val="auto"/>
          <w:sz w:val="22"/>
          <w:szCs w:val="22"/>
        </w:rPr>
        <w:id w:val="-1794983026"/>
        <w:docPartObj>
          <w:docPartGallery w:val="Table of Contents"/>
          <w:docPartUnique/>
        </w:docPartObj>
      </w:sdtPr>
      <w:sdtEndPr>
        <w:rPr>
          <w:b/>
          <w:bCs/>
          <w:noProof/>
        </w:rPr>
      </w:sdtEndPr>
      <w:sdtContent>
        <w:p w14:paraId="1C865ACB" w14:textId="77777777" w:rsidR="00A51F69" w:rsidRDefault="00A51F69" w:rsidP="00066297">
          <w:pPr>
            <w:pStyle w:val="TOCHeading"/>
            <w:ind w:right="460"/>
          </w:pPr>
        </w:p>
        <w:p w14:paraId="2297CE7C" w14:textId="696D0794" w:rsidR="00F670DC" w:rsidRDefault="00A51F69">
          <w:pPr>
            <w:pStyle w:val="TOC2"/>
            <w:rPr>
              <w:rFonts w:eastAsiaTheme="minorEastAsia" w:cstheme="minorBidi"/>
              <w:b w:val="0"/>
              <w:bCs w:val="0"/>
              <w:noProof/>
              <w:lang w:val="en-IN" w:eastAsia="en-IN"/>
            </w:rPr>
          </w:pPr>
          <w:r>
            <w:fldChar w:fldCharType="begin"/>
          </w:r>
          <w:r>
            <w:instrText xml:space="preserve"> TOC \o "1-2" \h \z \u </w:instrText>
          </w:r>
          <w:r>
            <w:fldChar w:fldCharType="separate"/>
          </w:r>
          <w:hyperlink w:anchor="_Toc156472839" w:history="1">
            <w:r w:rsidR="00F670DC" w:rsidRPr="004909BC">
              <w:rPr>
                <w:rStyle w:val="Hyperlink"/>
                <w:rFonts w:ascii="Palatino Linotype" w:eastAsia="Arial" w:hAnsi="Palatino Linotype"/>
                <w:noProof/>
              </w:rPr>
              <w:t>Contents of Bid Documents</w:t>
            </w:r>
            <w:r w:rsidR="00F670DC">
              <w:rPr>
                <w:noProof/>
                <w:webHidden/>
              </w:rPr>
              <w:tab/>
            </w:r>
            <w:r w:rsidR="00F670DC">
              <w:rPr>
                <w:noProof/>
                <w:webHidden/>
              </w:rPr>
              <w:fldChar w:fldCharType="begin"/>
            </w:r>
            <w:r w:rsidR="00F670DC">
              <w:rPr>
                <w:noProof/>
                <w:webHidden/>
              </w:rPr>
              <w:instrText xml:space="preserve"> PAGEREF _Toc156472839 \h </w:instrText>
            </w:r>
            <w:r w:rsidR="00F670DC">
              <w:rPr>
                <w:noProof/>
                <w:webHidden/>
              </w:rPr>
            </w:r>
            <w:r w:rsidR="00F670DC">
              <w:rPr>
                <w:noProof/>
                <w:webHidden/>
              </w:rPr>
              <w:fldChar w:fldCharType="separate"/>
            </w:r>
            <w:r w:rsidR="009036B2">
              <w:rPr>
                <w:noProof/>
                <w:webHidden/>
              </w:rPr>
              <w:t>5</w:t>
            </w:r>
            <w:r w:rsidR="00F670DC">
              <w:rPr>
                <w:noProof/>
                <w:webHidden/>
              </w:rPr>
              <w:fldChar w:fldCharType="end"/>
            </w:r>
          </w:hyperlink>
        </w:p>
        <w:p w14:paraId="34D928CA" w14:textId="16C8A650" w:rsidR="00F670DC" w:rsidRDefault="00EE1ED2">
          <w:pPr>
            <w:pStyle w:val="TOC1"/>
            <w:rPr>
              <w:rFonts w:eastAsiaTheme="minorEastAsia" w:cstheme="minorBidi"/>
              <w:b w:val="0"/>
              <w:bCs w:val="0"/>
              <w:i w:val="0"/>
              <w:iCs w:val="0"/>
              <w:noProof/>
              <w:sz w:val="22"/>
              <w:szCs w:val="22"/>
              <w:lang w:val="en-IN" w:eastAsia="en-IN"/>
            </w:rPr>
          </w:pPr>
          <w:hyperlink w:anchor="_Toc156472840" w:history="1">
            <w:r w:rsidR="00F670DC" w:rsidRPr="004909BC">
              <w:rPr>
                <w:rStyle w:val="Hyperlink"/>
                <w:rFonts w:ascii="Palatino Linotype" w:hAnsi="Palatino Linotype"/>
                <w:noProof/>
              </w:rPr>
              <w:t>SECTION - 1</w:t>
            </w:r>
            <w:r w:rsidR="00F670DC">
              <w:rPr>
                <w:noProof/>
                <w:webHidden/>
              </w:rPr>
              <w:tab/>
            </w:r>
            <w:r w:rsidR="00F670DC">
              <w:rPr>
                <w:noProof/>
                <w:webHidden/>
              </w:rPr>
              <w:fldChar w:fldCharType="begin"/>
            </w:r>
            <w:r w:rsidR="00F670DC">
              <w:rPr>
                <w:noProof/>
                <w:webHidden/>
              </w:rPr>
              <w:instrText xml:space="preserve"> PAGEREF _Toc156472840 \h </w:instrText>
            </w:r>
            <w:r w:rsidR="00F670DC">
              <w:rPr>
                <w:noProof/>
                <w:webHidden/>
              </w:rPr>
            </w:r>
            <w:r w:rsidR="00F670DC">
              <w:rPr>
                <w:noProof/>
                <w:webHidden/>
              </w:rPr>
              <w:fldChar w:fldCharType="separate"/>
            </w:r>
            <w:r w:rsidR="009036B2">
              <w:rPr>
                <w:noProof/>
                <w:webHidden/>
              </w:rPr>
              <w:t>6</w:t>
            </w:r>
            <w:r w:rsidR="00F670DC">
              <w:rPr>
                <w:noProof/>
                <w:webHidden/>
              </w:rPr>
              <w:fldChar w:fldCharType="end"/>
            </w:r>
          </w:hyperlink>
        </w:p>
        <w:p w14:paraId="09FE9AA3" w14:textId="2AA113F8" w:rsidR="00F670DC" w:rsidRDefault="00EE1ED2">
          <w:pPr>
            <w:pStyle w:val="TOC2"/>
            <w:rPr>
              <w:rFonts w:eastAsiaTheme="minorEastAsia" w:cstheme="minorBidi"/>
              <w:b w:val="0"/>
              <w:bCs w:val="0"/>
              <w:noProof/>
              <w:lang w:val="en-IN" w:eastAsia="en-IN"/>
            </w:rPr>
          </w:pPr>
          <w:hyperlink w:anchor="_Toc156472841" w:history="1">
            <w:r w:rsidR="00F670DC" w:rsidRPr="004909BC">
              <w:rPr>
                <w:rStyle w:val="Hyperlink"/>
                <w:rFonts w:ascii="Palatino Linotype" w:hAnsi="Palatino Linotype"/>
                <w:noProof/>
              </w:rPr>
              <w:t>1.0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Bid Invitation Letter</w:t>
            </w:r>
            <w:r w:rsidR="00F670DC">
              <w:rPr>
                <w:noProof/>
                <w:webHidden/>
              </w:rPr>
              <w:tab/>
            </w:r>
            <w:r w:rsidR="00F670DC">
              <w:rPr>
                <w:noProof/>
                <w:webHidden/>
              </w:rPr>
              <w:fldChar w:fldCharType="begin"/>
            </w:r>
            <w:r w:rsidR="00F670DC">
              <w:rPr>
                <w:noProof/>
                <w:webHidden/>
              </w:rPr>
              <w:instrText xml:space="preserve"> PAGEREF _Toc156472841 \h </w:instrText>
            </w:r>
            <w:r w:rsidR="00F670DC">
              <w:rPr>
                <w:noProof/>
                <w:webHidden/>
              </w:rPr>
            </w:r>
            <w:r w:rsidR="00F670DC">
              <w:rPr>
                <w:noProof/>
                <w:webHidden/>
              </w:rPr>
              <w:fldChar w:fldCharType="separate"/>
            </w:r>
            <w:r w:rsidR="009036B2">
              <w:rPr>
                <w:noProof/>
                <w:webHidden/>
              </w:rPr>
              <w:t>7</w:t>
            </w:r>
            <w:r w:rsidR="00F670DC">
              <w:rPr>
                <w:noProof/>
                <w:webHidden/>
              </w:rPr>
              <w:fldChar w:fldCharType="end"/>
            </w:r>
          </w:hyperlink>
        </w:p>
        <w:p w14:paraId="077F1D1C" w14:textId="0087E0D2" w:rsidR="00F670DC" w:rsidRDefault="00EE1ED2">
          <w:pPr>
            <w:pStyle w:val="TOC2"/>
            <w:rPr>
              <w:rFonts w:eastAsiaTheme="minorEastAsia" w:cstheme="minorBidi"/>
              <w:b w:val="0"/>
              <w:bCs w:val="0"/>
              <w:noProof/>
              <w:lang w:val="en-IN" w:eastAsia="en-IN"/>
            </w:rPr>
          </w:pPr>
          <w:hyperlink w:anchor="_Toc156472842" w:history="1">
            <w:r w:rsidR="00F670DC" w:rsidRPr="004909BC">
              <w:rPr>
                <w:rStyle w:val="Hyperlink"/>
                <w:rFonts w:ascii="Palatino Linotype" w:hAnsi="Palatino Linotype"/>
                <w:noProof/>
              </w:rPr>
              <w:t>2.0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Introduction</w:t>
            </w:r>
            <w:r w:rsidR="00F670DC">
              <w:rPr>
                <w:noProof/>
                <w:webHidden/>
              </w:rPr>
              <w:tab/>
            </w:r>
            <w:r w:rsidR="00F670DC">
              <w:rPr>
                <w:noProof/>
                <w:webHidden/>
              </w:rPr>
              <w:fldChar w:fldCharType="begin"/>
            </w:r>
            <w:r w:rsidR="00F670DC">
              <w:rPr>
                <w:noProof/>
                <w:webHidden/>
              </w:rPr>
              <w:instrText xml:space="preserve"> PAGEREF _Toc156472842 \h </w:instrText>
            </w:r>
            <w:r w:rsidR="00F670DC">
              <w:rPr>
                <w:noProof/>
                <w:webHidden/>
              </w:rPr>
            </w:r>
            <w:r w:rsidR="00F670DC">
              <w:rPr>
                <w:noProof/>
                <w:webHidden/>
              </w:rPr>
              <w:fldChar w:fldCharType="separate"/>
            </w:r>
            <w:r w:rsidR="009036B2">
              <w:rPr>
                <w:noProof/>
                <w:webHidden/>
              </w:rPr>
              <w:t>8</w:t>
            </w:r>
            <w:r w:rsidR="00F670DC">
              <w:rPr>
                <w:noProof/>
                <w:webHidden/>
              </w:rPr>
              <w:fldChar w:fldCharType="end"/>
            </w:r>
          </w:hyperlink>
        </w:p>
        <w:p w14:paraId="328C6FFF" w14:textId="77C895F4" w:rsidR="00F670DC" w:rsidRDefault="00EE1ED2">
          <w:pPr>
            <w:pStyle w:val="TOC2"/>
            <w:rPr>
              <w:rFonts w:eastAsiaTheme="minorEastAsia" w:cstheme="minorBidi"/>
              <w:b w:val="0"/>
              <w:bCs w:val="0"/>
              <w:noProof/>
              <w:lang w:val="en-IN" w:eastAsia="en-IN"/>
            </w:rPr>
          </w:pPr>
          <w:hyperlink w:anchor="_Toc156472843" w:history="1">
            <w:r w:rsidR="00F670DC" w:rsidRPr="004909BC">
              <w:rPr>
                <w:rStyle w:val="Hyperlink"/>
                <w:rFonts w:ascii="Palatino Linotype" w:hAnsi="Palatino Linotype"/>
                <w:noProof/>
              </w:rPr>
              <w:t>3.0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Overview of Existing Arrangement</w:t>
            </w:r>
            <w:r w:rsidR="00F670DC">
              <w:rPr>
                <w:noProof/>
                <w:webHidden/>
              </w:rPr>
              <w:tab/>
            </w:r>
            <w:r w:rsidR="00F670DC">
              <w:rPr>
                <w:noProof/>
                <w:webHidden/>
              </w:rPr>
              <w:fldChar w:fldCharType="begin"/>
            </w:r>
            <w:r w:rsidR="00F670DC">
              <w:rPr>
                <w:noProof/>
                <w:webHidden/>
              </w:rPr>
              <w:instrText xml:space="preserve"> PAGEREF _Toc156472843 \h </w:instrText>
            </w:r>
            <w:r w:rsidR="00F670DC">
              <w:rPr>
                <w:noProof/>
                <w:webHidden/>
              </w:rPr>
            </w:r>
            <w:r w:rsidR="00F670DC">
              <w:rPr>
                <w:noProof/>
                <w:webHidden/>
              </w:rPr>
              <w:fldChar w:fldCharType="separate"/>
            </w:r>
            <w:r w:rsidR="009036B2">
              <w:rPr>
                <w:noProof/>
                <w:webHidden/>
              </w:rPr>
              <w:t>8</w:t>
            </w:r>
            <w:r w:rsidR="00F670DC">
              <w:rPr>
                <w:noProof/>
                <w:webHidden/>
              </w:rPr>
              <w:fldChar w:fldCharType="end"/>
            </w:r>
          </w:hyperlink>
        </w:p>
        <w:p w14:paraId="50B165A6" w14:textId="652D9E49" w:rsidR="00F670DC" w:rsidRDefault="00EE1ED2">
          <w:pPr>
            <w:pStyle w:val="TOC2"/>
            <w:rPr>
              <w:rFonts w:eastAsiaTheme="minorEastAsia" w:cstheme="minorBidi"/>
              <w:b w:val="0"/>
              <w:bCs w:val="0"/>
              <w:noProof/>
              <w:lang w:val="en-IN" w:eastAsia="en-IN"/>
            </w:rPr>
          </w:pPr>
          <w:hyperlink w:anchor="_Toc156472844" w:history="1">
            <w:r w:rsidR="00F670DC" w:rsidRPr="004909BC">
              <w:rPr>
                <w:rStyle w:val="Hyperlink"/>
                <w:rFonts w:ascii="Palatino Linotype" w:hAnsi="Palatino Linotype"/>
                <w:noProof/>
              </w:rPr>
              <w:t>4.0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Scope of Work</w:t>
            </w:r>
            <w:r w:rsidR="00F670DC">
              <w:rPr>
                <w:noProof/>
                <w:webHidden/>
              </w:rPr>
              <w:tab/>
            </w:r>
            <w:r w:rsidR="00F670DC">
              <w:rPr>
                <w:noProof/>
                <w:webHidden/>
              </w:rPr>
              <w:fldChar w:fldCharType="begin"/>
            </w:r>
            <w:r w:rsidR="00F670DC">
              <w:rPr>
                <w:noProof/>
                <w:webHidden/>
              </w:rPr>
              <w:instrText xml:space="preserve"> PAGEREF _Toc156472844 \h </w:instrText>
            </w:r>
            <w:r w:rsidR="00F670DC">
              <w:rPr>
                <w:noProof/>
                <w:webHidden/>
              </w:rPr>
            </w:r>
            <w:r w:rsidR="00F670DC">
              <w:rPr>
                <w:noProof/>
                <w:webHidden/>
              </w:rPr>
              <w:fldChar w:fldCharType="separate"/>
            </w:r>
            <w:r w:rsidR="009036B2">
              <w:rPr>
                <w:noProof/>
                <w:webHidden/>
              </w:rPr>
              <w:t>9</w:t>
            </w:r>
            <w:r w:rsidR="00F670DC">
              <w:rPr>
                <w:noProof/>
                <w:webHidden/>
              </w:rPr>
              <w:fldChar w:fldCharType="end"/>
            </w:r>
          </w:hyperlink>
        </w:p>
        <w:p w14:paraId="40956D3E" w14:textId="221E4A70" w:rsidR="00F670DC" w:rsidRDefault="00EE1ED2">
          <w:pPr>
            <w:pStyle w:val="TOC2"/>
            <w:rPr>
              <w:rFonts w:eastAsiaTheme="minorEastAsia" w:cstheme="minorBidi"/>
              <w:b w:val="0"/>
              <w:bCs w:val="0"/>
              <w:noProof/>
              <w:lang w:val="en-IN" w:eastAsia="en-IN"/>
            </w:rPr>
          </w:pPr>
          <w:hyperlink w:anchor="_Toc156472845" w:history="1">
            <w:r w:rsidR="00F670DC" w:rsidRPr="004909BC">
              <w:rPr>
                <w:rStyle w:val="Hyperlink"/>
                <w:rFonts w:ascii="Palatino Linotype" w:hAnsi="Palatino Linotype"/>
                <w:noProof/>
              </w:rPr>
              <w:t>5.0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Functional and Technical Requirements</w:t>
            </w:r>
            <w:r w:rsidR="00F670DC">
              <w:rPr>
                <w:noProof/>
                <w:webHidden/>
              </w:rPr>
              <w:tab/>
            </w:r>
            <w:r w:rsidR="00F670DC">
              <w:rPr>
                <w:noProof/>
                <w:webHidden/>
              </w:rPr>
              <w:fldChar w:fldCharType="begin"/>
            </w:r>
            <w:r w:rsidR="00F670DC">
              <w:rPr>
                <w:noProof/>
                <w:webHidden/>
              </w:rPr>
              <w:instrText xml:space="preserve"> PAGEREF _Toc156472845 \h </w:instrText>
            </w:r>
            <w:r w:rsidR="00F670DC">
              <w:rPr>
                <w:noProof/>
                <w:webHidden/>
              </w:rPr>
            </w:r>
            <w:r w:rsidR="00F670DC">
              <w:rPr>
                <w:noProof/>
                <w:webHidden/>
              </w:rPr>
              <w:fldChar w:fldCharType="separate"/>
            </w:r>
            <w:r w:rsidR="009036B2">
              <w:rPr>
                <w:noProof/>
                <w:webHidden/>
              </w:rPr>
              <w:t>16</w:t>
            </w:r>
            <w:r w:rsidR="00F670DC">
              <w:rPr>
                <w:noProof/>
                <w:webHidden/>
              </w:rPr>
              <w:fldChar w:fldCharType="end"/>
            </w:r>
          </w:hyperlink>
        </w:p>
        <w:p w14:paraId="3F8CB87E" w14:textId="7F1A5E16" w:rsidR="00F670DC" w:rsidRDefault="00EE1ED2">
          <w:pPr>
            <w:pStyle w:val="TOC2"/>
            <w:rPr>
              <w:rFonts w:eastAsiaTheme="minorEastAsia" w:cstheme="minorBidi"/>
              <w:b w:val="0"/>
              <w:bCs w:val="0"/>
              <w:noProof/>
              <w:lang w:val="en-IN" w:eastAsia="en-IN"/>
            </w:rPr>
          </w:pPr>
          <w:hyperlink w:anchor="_Toc156472846" w:history="1">
            <w:r w:rsidR="00F670DC" w:rsidRPr="004909BC">
              <w:rPr>
                <w:rStyle w:val="Hyperlink"/>
                <w:rFonts w:ascii="Palatino Linotype" w:hAnsi="Palatino Linotype"/>
                <w:noProof/>
              </w:rPr>
              <w:t>6.0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Deliverables &amp; Timelines</w:t>
            </w:r>
            <w:r w:rsidR="00F670DC">
              <w:rPr>
                <w:noProof/>
                <w:webHidden/>
              </w:rPr>
              <w:tab/>
            </w:r>
            <w:r w:rsidR="00F670DC">
              <w:rPr>
                <w:noProof/>
                <w:webHidden/>
              </w:rPr>
              <w:fldChar w:fldCharType="begin"/>
            </w:r>
            <w:r w:rsidR="00F670DC">
              <w:rPr>
                <w:noProof/>
                <w:webHidden/>
              </w:rPr>
              <w:instrText xml:space="preserve"> PAGEREF _Toc156472846 \h </w:instrText>
            </w:r>
            <w:r w:rsidR="00F670DC">
              <w:rPr>
                <w:noProof/>
                <w:webHidden/>
              </w:rPr>
            </w:r>
            <w:r w:rsidR="00F670DC">
              <w:rPr>
                <w:noProof/>
                <w:webHidden/>
              </w:rPr>
              <w:fldChar w:fldCharType="separate"/>
            </w:r>
            <w:r w:rsidR="009036B2">
              <w:rPr>
                <w:noProof/>
                <w:webHidden/>
              </w:rPr>
              <w:t>28</w:t>
            </w:r>
            <w:r w:rsidR="00F670DC">
              <w:rPr>
                <w:noProof/>
                <w:webHidden/>
              </w:rPr>
              <w:fldChar w:fldCharType="end"/>
            </w:r>
          </w:hyperlink>
        </w:p>
        <w:p w14:paraId="148E92DE" w14:textId="3198630F" w:rsidR="00F670DC" w:rsidRDefault="00EE1ED2">
          <w:pPr>
            <w:pStyle w:val="TOC2"/>
            <w:rPr>
              <w:rFonts w:eastAsiaTheme="minorEastAsia" w:cstheme="minorBidi"/>
              <w:b w:val="0"/>
              <w:bCs w:val="0"/>
              <w:noProof/>
              <w:lang w:val="en-IN" w:eastAsia="en-IN"/>
            </w:rPr>
          </w:pPr>
          <w:hyperlink w:anchor="_Toc156472847" w:history="1">
            <w:r w:rsidR="00F670DC" w:rsidRPr="004909BC">
              <w:rPr>
                <w:rStyle w:val="Hyperlink"/>
                <w:rFonts w:ascii="Palatino Linotype" w:hAnsi="Palatino Linotype"/>
                <w:noProof/>
              </w:rPr>
              <w:t>7.0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Pre-Bid Meeting</w:t>
            </w:r>
            <w:r w:rsidR="00F670DC">
              <w:rPr>
                <w:noProof/>
                <w:webHidden/>
              </w:rPr>
              <w:tab/>
            </w:r>
            <w:r w:rsidR="00F670DC">
              <w:rPr>
                <w:noProof/>
                <w:webHidden/>
              </w:rPr>
              <w:fldChar w:fldCharType="begin"/>
            </w:r>
            <w:r w:rsidR="00F670DC">
              <w:rPr>
                <w:noProof/>
                <w:webHidden/>
              </w:rPr>
              <w:instrText xml:space="preserve"> PAGEREF _Toc156472847 \h </w:instrText>
            </w:r>
            <w:r w:rsidR="00F670DC">
              <w:rPr>
                <w:noProof/>
                <w:webHidden/>
              </w:rPr>
            </w:r>
            <w:r w:rsidR="00F670DC">
              <w:rPr>
                <w:noProof/>
                <w:webHidden/>
              </w:rPr>
              <w:fldChar w:fldCharType="separate"/>
            </w:r>
            <w:r w:rsidR="009036B2">
              <w:rPr>
                <w:noProof/>
                <w:webHidden/>
              </w:rPr>
              <w:t>29</w:t>
            </w:r>
            <w:r w:rsidR="00F670DC">
              <w:rPr>
                <w:noProof/>
                <w:webHidden/>
              </w:rPr>
              <w:fldChar w:fldCharType="end"/>
            </w:r>
          </w:hyperlink>
        </w:p>
        <w:p w14:paraId="3CA50100" w14:textId="3E1D1409" w:rsidR="00F670DC" w:rsidRDefault="00EE1ED2">
          <w:pPr>
            <w:pStyle w:val="TOC2"/>
            <w:rPr>
              <w:rFonts w:eastAsiaTheme="minorEastAsia" w:cstheme="minorBidi"/>
              <w:b w:val="0"/>
              <w:bCs w:val="0"/>
              <w:noProof/>
              <w:lang w:val="en-IN" w:eastAsia="en-IN"/>
            </w:rPr>
          </w:pPr>
          <w:hyperlink w:anchor="_Toc156472848" w:history="1">
            <w:r w:rsidR="00F670DC" w:rsidRPr="004909BC">
              <w:rPr>
                <w:rStyle w:val="Hyperlink"/>
                <w:rFonts w:ascii="Palatino Linotype" w:hAnsi="Palatino Linotype"/>
                <w:noProof/>
              </w:rPr>
              <w:t>8.0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Submission</w:t>
            </w:r>
            <w:r w:rsidR="00F670DC" w:rsidRPr="004909BC">
              <w:rPr>
                <w:rStyle w:val="Hyperlink"/>
                <w:rFonts w:ascii="Palatino Linotype" w:hAnsi="Palatino Linotype"/>
                <w:noProof/>
                <w:spacing w:val="-1"/>
              </w:rPr>
              <w:t xml:space="preserve"> </w:t>
            </w:r>
            <w:r w:rsidR="00F670DC" w:rsidRPr="004909BC">
              <w:rPr>
                <w:rStyle w:val="Hyperlink"/>
                <w:rFonts w:ascii="Palatino Linotype" w:hAnsi="Palatino Linotype"/>
                <w:noProof/>
              </w:rPr>
              <w:t>of Bid and Bid Formats</w:t>
            </w:r>
            <w:r w:rsidR="00F670DC">
              <w:rPr>
                <w:noProof/>
                <w:webHidden/>
              </w:rPr>
              <w:tab/>
            </w:r>
            <w:r w:rsidR="00F670DC">
              <w:rPr>
                <w:noProof/>
                <w:webHidden/>
              </w:rPr>
              <w:fldChar w:fldCharType="begin"/>
            </w:r>
            <w:r w:rsidR="00F670DC">
              <w:rPr>
                <w:noProof/>
                <w:webHidden/>
              </w:rPr>
              <w:instrText xml:space="preserve"> PAGEREF _Toc156472848 \h </w:instrText>
            </w:r>
            <w:r w:rsidR="00F670DC">
              <w:rPr>
                <w:noProof/>
                <w:webHidden/>
              </w:rPr>
            </w:r>
            <w:r w:rsidR="00F670DC">
              <w:rPr>
                <w:noProof/>
                <w:webHidden/>
              </w:rPr>
              <w:fldChar w:fldCharType="separate"/>
            </w:r>
            <w:r w:rsidR="009036B2">
              <w:rPr>
                <w:noProof/>
                <w:webHidden/>
              </w:rPr>
              <w:t>30</w:t>
            </w:r>
            <w:r w:rsidR="00F670DC">
              <w:rPr>
                <w:noProof/>
                <w:webHidden/>
              </w:rPr>
              <w:fldChar w:fldCharType="end"/>
            </w:r>
          </w:hyperlink>
        </w:p>
        <w:p w14:paraId="2124393D" w14:textId="7C967216" w:rsidR="00F670DC" w:rsidRDefault="00EE1ED2">
          <w:pPr>
            <w:pStyle w:val="TOC2"/>
            <w:rPr>
              <w:rFonts w:eastAsiaTheme="minorEastAsia" w:cstheme="minorBidi"/>
              <w:b w:val="0"/>
              <w:bCs w:val="0"/>
              <w:noProof/>
              <w:lang w:val="en-IN" w:eastAsia="en-IN"/>
            </w:rPr>
          </w:pPr>
          <w:hyperlink w:anchor="_Toc156472849" w:history="1">
            <w:r w:rsidR="00F670DC" w:rsidRPr="004909BC">
              <w:rPr>
                <w:rStyle w:val="Hyperlink"/>
                <w:rFonts w:ascii="Palatino Linotype" w:hAnsi="Palatino Linotype"/>
                <w:noProof/>
              </w:rPr>
              <w:t>9.0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Bid Opening and Evaluation of Proposals</w:t>
            </w:r>
            <w:r w:rsidR="00F670DC">
              <w:rPr>
                <w:noProof/>
                <w:webHidden/>
              </w:rPr>
              <w:tab/>
            </w:r>
            <w:r w:rsidR="00F670DC">
              <w:rPr>
                <w:noProof/>
                <w:webHidden/>
              </w:rPr>
              <w:fldChar w:fldCharType="begin"/>
            </w:r>
            <w:r w:rsidR="00F670DC">
              <w:rPr>
                <w:noProof/>
                <w:webHidden/>
              </w:rPr>
              <w:instrText xml:space="preserve"> PAGEREF _Toc156472849 \h </w:instrText>
            </w:r>
            <w:r w:rsidR="00F670DC">
              <w:rPr>
                <w:noProof/>
                <w:webHidden/>
              </w:rPr>
            </w:r>
            <w:r w:rsidR="00F670DC">
              <w:rPr>
                <w:noProof/>
                <w:webHidden/>
              </w:rPr>
              <w:fldChar w:fldCharType="separate"/>
            </w:r>
            <w:r w:rsidR="009036B2">
              <w:rPr>
                <w:noProof/>
                <w:webHidden/>
              </w:rPr>
              <w:t>31</w:t>
            </w:r>
            <w:r w:rsidR="00F670DC">
              <w:rPr>
                <w:noProof/>
                <w:webHidden/>
              </w:rPr>
              <w:fldChar w:fldCharType="end"/>
            </w:r>
          </w:hyperlink>
        </w:p>
        <w:p w14:paraId="05B4A3A5" w14:textId="32A3A782" w:rsidR="00F670DC" w:rsidRDefault="00EE1ED2">
          <w:pPr>
            <w:pStyle w:val="TOC2"/>
            <w:rPr>
              <w:rFonts w:eastAsiaTheme="minorEastAsia" w:cstheme="minorBidi"/>
              <w:b w:val="0"/>
              <w:bCs w:val="0"/>
              <w:noProof/>
              <w:lang w:val="en-IN" w:eastAsia="en-IN"/>
            </w:rPr>
          </w:pPr>
          <w:hyperlink w:anchor="_Toc156472940" w:history="1">
            <w:r w:rsidR="00F670DC" w:rsidRPr="004909BC">
              <w:rPr>
                <w:rStyle w:val="Hyperlink"/>
                <w:rFonts w:ascii="Palatino Linotype" w:hAnsi="Palatino Linotype"/>
                <w:noProof/>
              </w:rPr>
              <w:t>10.0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Earnest Money Deposit (EMD)</w:t>
            </w:r>
            <w:r w:rsidR="00F670DC">
              <w:rPr>
                <w:noProof/>
                <w:webHidden/>
              </w:rPr>
              <w:tab/>
            </w:r>
            <w:r w:rsidR="00F670DC">
              <w:rPr>
                <w:noProof/>
                <w:webHidden/>
              </w:rPr>
              <w:fldChar w:fldCharType="begin"/>
            </w:r>
            <w:r w:rsidR="00F670DC">
              <w:rPr>
                <w:noProof/>
                <w:webHidden/>
              </w:rPr>
              <w:instrText xml:space="preserve"> PAGEREF _Toc156472940 \h </w:instrText>
            </w:r>
            <w:r w:rsidR="00F670DC">
              <w:rPr>
                <w:noProof/>
                <w:webHidden/>
              </w:rPr>
            </w:r>
            <w:r w:rsidR="00F670DC">
              <w:rPr>
                <w:noProof/>
                <w:webHidden/>
              </w:rPr>
              <w:fldChar w:fldCharType="separate"/>
            </w:r>
            <w:r w:rsidR="009036B2">
              <w:rPr>
                <w:noProof/>
                <w:webHidden/>
              </w:rPr>
              <w:t>35</w:t>
            </w:r>
            <w:r w:rsidR="00F670DC">
              <w:rPr>
                <w:noProof/>
                <w:webHidden/>
              </w:rPr>
              <w:fldChar w:fldCharType="end"/>
            </w:r>
          </w:hyperlink>
        </w:p>
        <w:p w14:paraId="7DF6932E" w14:textId="4B5E0742" w:rsidR="00F670DC" w:rsidRDefault="00EE1ED2">
          <w:pPr>
            <w:pStyle w:val="TOC2"/>
            <w:rPr>
              <w:rFonts w:eastAsiaTheme="minorEastAsia" w:cstheme="minorBidi"/>
              <w:b w:val="0"/>
              <w:bCs w:val="0"/>
              <w:noProof/>
              <w:lang w:val="en-IN" w:eastAsia="en-IN"/>
            </w:rPr>
          </w:pPr>
          <w:hyperlink w:anchor="_Toc156472943" w:history="1">
            <w:r w:rsidR="00F670DC" w:rsidRPr="004909BC">
              <w:rPr>
                <w:rStyle w:val="Hyperlink"/>
                <w:rFonts w:ascii="Palatino Linotype" w:hAnsi="Palatino Linotype"/>
                <w:noProof/>
              </w:rPr>
              <w:t>11.0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Contract Performance Guarantee (CPG)</w:t>
            </w:r>
            <w:r w:rsidR="00F670DC">
              <w:rPr>
                <w:noProof/>
                <w:webHidden/>
              </w:rPr>
              <w:tab/>
            </w:r>
            <w:r w:rsidR="00F670DC">
              <w:rPr>
                <w:noProof/>
                <w:webHidden/>
              </w:rPr>
              <w:fldChar w:fldCharType="begin"/>
            </w:r>
            <w:r w:rsidR="00F670DC">
              <w:rPr>
                <w:noProof/>
                <w:webHidden/>
              </w:rPr>
              <w:instrText xml:space="preserve"> PAGEREF _Toc156472943 \h </w:instrText>
            </w:r>
            <w:r w:rsidR="00F670DC">
              <w:rPr>
                <w:noProof/>
                <w:webHidden/>
              </w:rPr>
            </w:r>
            <w:r w:rsidR="00F670DC">
              <w:rPr>
                <w:noProof/>
                <w:webHidden/>
              </w:rPr>
              <w:fldChar w:fldCharType="separate"/>
            </w:r>
            <w:r w:rsidR="009036B2">
              <w:rPr>
                <w:noProof/>
                <w:webHidden/>
              </w:rPr>
              <w:t>36</w:t>
            </w:r>
            <w:r w:rsidR="00F670DC">
              <w:rPr>
                <w:noProof/>
                <w:webHidden/>
              </w:rPr>
              <w:fldChar w:fldCharType="end"/>
            </w:r>
          </w:hyperlink>
        </w:p>
        <w:p w14:paraId="77794C49" w14:textId="7149516E" w:rsidR="00F670DC" w:rsidRDefault="00EE1ED2">
          <w:pPr>
            <w:pStyle w:val="TOC2"/>
            <w:rPr>
              <w:rFonts w:eastAsiaTheme="minorEastAsia" w:cstheme="minorBidi"/>
              <w:b w:val="0"/>
              <w:bCs w:val="0"/>
              <w:noProof/>
              <w:lang w:val="en-IN" w:eastAsia="en-IN"/>
            </w:rPr>
          </w:pPr>
          <w:hyperlink w:anchor="_Toc156472945" w:history="1">
            <w:r w:rsidR="00F670DC" w:rsidRPr="004909BC">
              <w:rPr>
                <w:rStyle w:val="Hyperlink"/>
                <w:rFonts w:ascii="Palatino Linotype" w:hAnsi="Palatino Linotype"/>
                <w:noProof/>
              </w:rPr>
              <w:t>12.0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Payment Terms</w:t>
            </w:r>
            <w:r w:rsidR="00F670DC">
              <w:rPr>
                <w:noProof/>
                <w:webHidden/>
              </w:rPr>
              <w:tab/>
            </w:r>
            <w:r w:rsidR="00F670DC">
              <w:rPr>
                <w:noProof/>
                <w:webHidden/>
              </w:rPr>
              <w:fldChar w:fldCharType="begin"/>
            </w:r>
            <w:r w:rsidR="00F670DC">
              <w:rPr>
                <w:noProof/>
                <w:webHidden/>
              </w:rPr>
              <w:instrText xml:space="preserve"> PAGEREF _Toc156472945 \h </w:instrText>
            </w:r>
            <w:r w:rsidR="00F670DC">
              <w:rPr>
                <w:noProof/>
                <w:webHidden/>
              </w:rPr>
            </w:r>
            <w:r w:rsidR="00F670DC">
              <w:rPr>
                <w:noProof/>
                <w:webHidden/>
              </w:rPr>
              <w:fldChar w:fldCharType="separate"/>
            </w:r>
            <w:r w:rsidR="009036B2">
              <w:rPr>
                <w:noProof/>
                <w:webHidden/>
              </w:rPr>
              <w:t>36</w:t>
            </w:r>
            <w:r w:rsidR="00F670DC">
              <w:rPr>
                <w:noProof/>
                <w:webHidden/>
              </w:rPr>
              <w:fldChar w:fldCharType="end"/>
            </w:r>
          </w:hyperlink>
        </w:p>
        <w:p w14:paraId="03708109" w14:textId="24C5DCBA" w:rsidR="00F670DC" w:rsidRDefault="00EE1ED2">
          <w:pPr>
            <w:pStyle w:val="TOC2"/>
            <w:rPr>
              <w:rFonts w:eastAsiaTheme="minorEastAsia" w:cstheme="minorBidi"/>
              <w:b w:val="0"/>
              <w:bCs w:val="0"/>
              <w:noProof/>
              <w:lang w:val="en-IN" w:eastAsia="en-IN"/>
            </w:rPr>
          </w:pPr>
          <w:hyperlink w:anchor="_Toc156472946" w:history="1">
            <w:r w:rsidR="00F670DC" w:rsidRPr="004909BC">
              <w:rPr>
                <w:rStyle w:val="Hyperlink"/>
                <w:rFonts w:ascii="Palatino Linotype" w:hAnsi="Palatino Linotype"/>
                <w:noProof/>
              </w:rPr>
              <w:t>13.0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SLAs</w:t>
            </w:r>
            <w:r w:rsidR="00F670DC">
              <w:rPr>
                <w:noProof/>
                <w:webHidden/>
              </w:rPr>
              <w:tab/>
            </w:r>
            <w:r w:rsidR="00F670DC">
              <w:rPr>
                <w:noProof/>
                <w:webHidden/>
              </w:rPr>
              <w:fldChar w:fldCharType="begin"/>
            </w:r>
            <w:r w:rsidR="00F670DC">
              <w:rPr>
                <w:noProof/>
                <w:webHidden/>
              </w:rPr>
              <w:instrText xml:space="preserve"> PAGEREF _Toc156472946 \h </w:instrText>
            </w:r>
            <w:r w:rsidR="00F670DC">
              <w:rPr>
                <w:noProof/>
                <w:webHidden/>
              </w:rPr>
            </w:r>
            <w:r w:rsidR="00F670DC">
              <w:rPr>
                <w:noProof/>
                <w:webHidden/>
              </w:rPr>
              <w:fldChar w:fldCharType="separate"/>
            </w:r>
            <w:r w:rsidR="009036B2">
              <w:rPr>
                <w:noProof/>
                <w:webHidden/>
              </w:rPr>
              <w:t>38</w:t>
            </w:r>
            <w:r w:rsidR="00F670DC">
              <w:rPr>
                <w:noProof/>
                <w:webHidden/>
              </w:rPr>
              <w:fldChar w:fldCharType="end"/>
            </w:r>
          </w:hyperlink>
        </w:p>
        <w:p w14:paraId="0E12FB22" w14:textId="55B19779" w:rsidR="00F670DC" w:rsidRDefault="00EE1ED2">
          <w:pPr>
            <w:pStyle w:val="TOC2"/>
            <w:rPr>
              <w:rFonts w:eastAsiaTheme="minorEastAsia" w:cstheme="minorBidi"/>
              <w:b w:val="0"/>
              <w:bCs w:val="0"/>
              <w:noProof/>
              <w:lang w:val="en-IN" w:eastAsia="en-IN"/>
            </w:rPr>
          </w:pPr>
          <w:hyperlink w:anchor="_Toc156472947" w:history="1">
            <w:r w:rsidR="00F670DC" w:rsidRPr="004909BC">
              <w:rPr>
                <w:rStyle w:val="Hyperlink"/>
                <w:rFonts w:ascii="Palatino Linotype" w:hAnsi="Palatino Linotype"/>
                <w:noProof/>
              </w:rPr>
              <w:t>14.0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Contract Agreement</w:t>
            </w:r>
            <w:r w:rsidR="00F670DC">
              <w:rPr>
                <w:noProof/>
                <w:webHidden/>
              </w:rPr>
              <w:tab/>
            </w:r>
            <w:r w:rsidR="00F670DC">
              <w:rPr>
                <w:noProof/>
                <w:webHidden/>
              </w:rPr>
              <w:fldChar w:fldCharType="begin"/>
            </w:r>
            <w:r w:rsidR="00F670DC">
              <w:rPr>
                <w:noProof/>
                <w:webHidden/>
              </w:rPr>
              <w:instrText xml:space="preserve"> PAGEREF _Toc156472947 \h </w:instrText>
            </w:r>
            <w:r w:rsidR="00F670DC">
              <w:rPr>
                <w:noProof/>
                <w:webHidden/>
              </w:rPr>
            </w:r>
            <w:r w:rsidR="00F670DC">
              <w:rPr>
                <w:noProof/>
                <w:webHidden/>
              </w:rPr>
              <w:fldChar w:fldCharType="separate"/>
            </w:r>
            <w:r w:rsidR="009036B2">
              <w:rPr>
                <w:noProof/>
                <w:webHidden/>
              </w:rPr>
              <w:t>39</w:t>
            </w:r>
            <w:r w:rsidR="00F670DC">
              <w:rPr>
                <w:noProof/>
                <w:webHidden/>
              </w:rPr>
              <w:fldChar w:fldCharType="end"/>
            </w:r>
          </w:hyperlink>
        </w:p>
        <w:p w14:paraId="0938F80F" w14:textId="2D925159" w:rsidR="00F670DC" w:rsidRDefault="00EE1ED2">
          <w:pPr>
            <w:pStyle w:val="TOC2"/>
            <w:rPr>
              <w:rFonts w:eastAsiaTheme="minorEastAsia" w:cstheme="minorBidi"/>
              <w:b w:val="0"/>
              <w:bCs w:val="0"/>
              <w:noProof/>
              <w:lang w:val="en-IN" w:eastAsia="en-IN"/>
            </w:rPr>
          </w:pPr>
          <w:hyperlink w:anchor="_Toc156472949" w:history="1">
            <w:r w:rsidR="00F670DC" w:rsidRPr="004909BC">
              <w:rPr>
                <w:rStyle w:val="Hyperlink"/>
                <w:rFonts w:ascii="Palatino Linotype" w:hAnsi="Palatino Linotype"/>
                <w:noProof/>
              </w:rPr>
              <w:t>15.0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Validity of Bid</w:t>
            </w:r>
            <w:r w:rsidR="00F670DC">
              <w:rPr>
                <w:noProof/>
                <w:webHidden/>
              </w:rPr>
              <w:tab/>
            </w:r>
            <w:r w:rsidR="00F670DC">
              <w:rPr>
                <w:noProof/>
                <w:webHidden/>
              </w:rPr>
              <w:fldChar w:fldCharType="begin"/>
            </w:r>
            <w:r w:rsidR="00F670DC">
              <w:rPr>
                <w:noProof/>
                <w:webHidden/>
              </w:rPr>
              <w:instrText xml:space="preserve"> PAGEREF _Toc156472949 \h </w:instrText>
            </w:r>
            <w:r w:rsidR="00F670DC">
              <w:rPr>
                <w:noProof/>
                <w:webHidden/>
              </w:rPr>
            </w:r>
            <w:r w:rsidR="00F670DC">
              <w:rPr>
                <w:noProof/>
                <w:webHidden/>
              </w:rPr>
              <w:fldChar w:fldCharType="separate"/>
            </w:r>
            <w:r w:rsidR="009036B2">
              <w:rPr>
                <w:noProof/>
                <w:webHidden/>
              </w:rPr>
              <w:t>40</w:t>
            </w:r>
            <w:r w:rsidR="00F670DC">
              <w:rPr>
                <w:noProof/>
                <w:webHidden/>
              </w:rPr>
              <w:fldChar w:fldCharType="end"/>
            </w:r>
          </w:hyperlink>
        </w:p>
        <w:p w14:paraId="69910D78" w14:textId="1C9C01A8" w:rsidR="00F670DC" w:rsidRDefault="00EE1ED2">
          <w:pPr>
            <w:pStyle w:val="TOC2"/>
            <w:rPr>
              <w:rFonts w:eastAsiaTheme="minorEastAsia" w:cstheme="minorBidi"/>
              <w:b w:val="0"/>
              <w:bCs w:val="0"/>
              <w:noProof/>
              <w:lang w:val="en-IN" w:eastAsia="en-IN"/>
            </w:rPr>
          </w:pPr>
          <w:hyperlink w:anchor="_Toc156472950" w:history="1">
            <w:r w:rsidR="00F670DC" w:rsidRPr="004909BC">
              <w:rPr>
                <w:rStyle w:val="Hyperlink"/>
                <w:rFonts w:ascii="Palatino Linotype" w:hAnsi="Palatino Linotype"/>
                <w:noProof/>
                <w:spacing w:val="3"/>
              </w:rPr>
              <w:t>16.0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spacing w:val="3"/>
              </w:rPr>
              <w:t xml:space="preserve">Third-Party </w:t>
            </w:r>
            <w:r w:rsidR="00F670DC" w:rsidRPr="004909BC">
              <w:rPr>
                <w:rStyle w:val="Hyperlink"/>
                <w:rFonts w:ascii="Palatino Linotype" w:hAnsi="Palatino Linotype"/>
                <w:noProof/>
              </w:rPr>
              <w:t>Materials</w:t>
            </w:r>
            <w:r w:rsidR="00F670DC">
              <w:rPr>
                <w:noProof/>
                <w:webHidden/>
              </w:rPr>
              <w:tab/>
            </w:r>
            <w:r w:rsidR="00F670DC">
              <w:rPr>
                <w:noProof/>
                <w:webHidden/>
              </w:rPr>
              <w:fldChar w:fldCharType="begin"/>
            </w:r>
            <w:r w:rsidR="00F670DC">
              <w:rPr>
                <w:noProof/>
                <w:webHidden/>
              </w:rPr>
              <w:instrText xml:space="preserve"> PAGEREF _Toc156472950 \h </w:instrText>
            </w:r>
            <w:r w:rsidR="00F670DC">
              <w:rPr>
                <w:noProof/>
                <w:webHidden/>
              </w:rPr>
            </w:r>
            <w:r w:rsidR="00F670DC">
              <w:rPr>
                <w:noProof/>
                <w:webHidden/>
              </w:rPr>
              <w:fldChar w:fldCharType="separate"/>
            </w:r>
            <w:r w:rsidR="009036B2">
              <w:rPr>
                <w:noProof/>
                <w:webHidden/>
              </w:rPr>
              <w:t>40</w:t>
            </w:r>
            <w:r w:rsidR="00F670DC">
              <w:rPr>
                <w:noProof/>
                <w:webHidden/>
              </w:rPr>
              <w:fldChar w:fldCharType="end"/>
            </w:r>
          </w:hyperlink>
        </w:p>
        <w:p w14:paraId="7CBEB35E" w14:textId="27F838F0" w:rsidR="00F670DC" w:rsidRDefault="00EE1ED2">
          <w:pPr>
            <w:pStyle w:val="TOC2"/>
            <w:rPr>
              <w:rFonts w:eastAsiaTheme="minorEastAsia" w:cstheme="minorBidi"/>
              <w:b w:val="0"/>
              <w:bCs w:val="0"/>
              <w:noProof/>
              <w:lang w:val="en-IN" w:eastAsia="en-IN"/>
            </w:rPr>
          </w:pPr>
          <w:hyperlink w:anchor="_Toc156472951" w:history="1">
            <w:r w:rsidR="00F670DC" w:rsidRPr="004909BC">
              <w:rPr>
                <w:rStyle w:val="Hyperlink"/>
                <w:rFonts w:ascii="Palatino Linotype" w:hAnsi="Palatino Linotype"/>
                <w:noProof/>
              </w:rPr>
              <w:t>17.0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Liability for Delay</w:t>
            </w:r>
            <w:r w:rsidR="00F670DC">
              <w:rPr>
                <w:noProof/>
                <w:webHidden/>
              </w:rPr>
              <w:tab/>
            </w:r>
            <w:r w:rsidR="00F670DC">
              <w:rPr>
                <w:noProof/>
                <w:webHidden/>
              </w:rPr>
              <w:fldChar w:fldCharType="begin"/>
            </w:r>
            <w:r w:rsidR="00F670DC">
              <w:rPr>
                <w:noProof/>
                <w:webHidden/>
              </w:rPr>
              <w:instrText xml:space="preserve"> PAGEREF _Toc156472951 \h </w:instrText>
            </w:r>
            <w:r w:rsidR="00F670DC">
              <w:rPr>
                <w:noProof/>
                <w:webHidden/>
              </w:rPr>
            </w:r>
            <w:r w:rsidR="00F670DC">
              <w:rPr>
                <w:noProof/>
                <w:webHidden/>
              </w:rPr>
              <w:fldChar w:fldCharType="separate"/>
            </w:r>
            <w:r w:rsidR="009036B2">
              <w:rPr>
                <w:noProof/>
                <w:webHidden/>
              </w:rPr>
              <w:t>40</w:t>
            </w:r>
            <w:r w:rsidR="00F670DC">
              <w:rPr>
                <w:noProof/>
                <w:webHidden/>
              </w:rPr>
              <w:fldChar w:fldCharType="end"/>
            </w:r>
          </w:hyperlink>
        </w:p>
        <w:p w14:paraId="3AF42A3D" w14:textId="78AD1DC9" w:rsidR="00F670DC" w:rsidRDefault="00EE1ED2">
          <w:pPr>
            <w:pStyle w:val="TOC2"/>
            <w:rPr>
              <w:rFonts w:eastAsiaTheme="minorEastAsia" w:cstheme="minorBidi"/>
              <w:b w:val="0"/>
              <w:bCs w:val="0"/>
              <w:noProof/>
              <w:lang w:val="en-IN" w:eastAsia="en-IN"/>
            </w:rPr>
          </w:pPr>
          <w:hyperlink w:anchor="_Toc156472952" w:history="1">
            <w:r w:rsidR="00F670DC" w:rsidRPr="004909BC">
              <w:rPr>
                <w:rStyle w:val="Hyperlink"/>
                <w:rFonts w:ascii="Palatino Linotype" w:hAnsi="Palatino Linotype"/>
                <w:noProof/>
              </w:rPr>
              <w:t>18.0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Bid Currencies</w:t>
            </w:r>
            <w:r w:rsidR="00F670DC">
              <w:rPr>
                <w:noProof/>
                <w:webHidden/>
              </w:rPr>
              <w:tab/>
            </w:r>
            <w:r w:rsidR="00F670DC">
              <w:rPr>
                <w:noProof/>
                <w:webHidden/>
              </w:rPr>
              <w:fldChar w:fldCharType="begin"/>
            </w:r>
            <w:r w:rsidR="00F670DC">
              <w:rPr>
                <w:noProof/>
                <w:webHidden/>
              </w:rPr>
              <w:instrText xml:space="preserve"> PAGEREF _Toc156472952 \h </w:instrText>
            </w:r>
            <w:r w:rsidR="00F670DC">
              <w:rPr>
                <w:noProof/>
                <w:webHidden/>
              </w:rPr>
            </w:r>
            <w:r w:rsidR="00F670DC">
              <w:rPr>
                <w:noProof/>
                <w:webHidden/>
              </w:rPr>
              <w:fldChar w:fldCharType="separate"/>
            </w:r>
            <w:r w:rsidR="009036B2">
              <w:rPr>
                <w:noProof/>
                <w:webHidden/>
              </w:rPr>
              <w:t>40</w:t>
            </w:r>
            <w:r w:rsidR="00F670DC">
              <w:rPr>
                <w:noProof/>
                <w:webHidden/>
              </w:rPr>
              <w:fldChar w:fldCharType="end"/>
            </w:r>
          </w:hyperlink>
        </w:p>
        <w:p w14:paraId="44054133" w14:textId="245C969E" w:rsidR="00F670DC" w:rsidRDefault="00EE1ED2">
          <w:pPr>
            <w:pStyle w:val="TOC2"/>
            <w:rPr>
              <w:rFonts w:eastAsiaTheme="minorEastAsia" w:cstheme="minorBidi"/>
              <w:b w:val="0"/>
              <w:bCs w:val="0"/>
              <w:noProof/>
              <w:lang w:val="en-IN" w:eastAsia="en-IN"/>
            </w:rPr>
          </w:pPr>
          <w:hyperlink w:anchor="_Toc156472953" w:history="1">
            <w:r w:rsidR="00F670DC" w:rsidRPr="004909BC">
              <w:rPr>
                <w:rStyle w:val="Hyperlink"/>
                <w:rFonts w:ascii="Palatino Linotype" w:hAnsi="Palatino Linotype"/>
                <w:noProof/>
              </w:rPr>
              <w:t>19.0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Clarification of Bids</w:t>
            </w:r>
            <w:r w:rsidR="00F670DC">
              <w:rPr>
                <w:noProof/>
                <w:webHidden/>
              </w:rPr>
              <w:tab/>
            </w:r>
            <w:r w:rsidR="00F670DC">
              <w:rPr>
                <w:noProof/>
                <w:webHidden/>
              </w:rPr>
              <w:fldChar w:fldCharType="begin"/>
            </w:r>
            <w:r w:rsidR="00F670DC">
              <w:rPr>
                <w:noProof/>
                <w:webHidden/>
              </w:rPr>
              <w:instrText xml:space="preserve"> PAGEREF _Toc156472953 \h </w:instrText>
            </w:r>
            <w:r w:rsidR="00F670DC">
              <w:rPr>
                <w:noProof/>
                <w:webHidden/>
              </w:rPr>
            </w:r>
            <w:r w:rsidR="00F670DC">
              <w:rPr>
                <w:noProof/>
                <w:webHidden/>
              </w:rPr>
              <w:fldChar w:fldCharType="separate"/>
            </w:r>
            <w:r w:rsidR="009036B2">
              <w:rPr>
                <w:noProof/>
                <w:webHidden/>
              </w:rPr>
              <w:t>40</w:t>
            </w:r>
            <w:r w:rsidR="00F670DC">
              <w:rPr>
                <w:noProof/>
                <w:webHidden/>
              </w:rPr>
              <w:fldChar w:fldCharType="end"/>
            </w:r>
          </w:hyperlink>
        </w:p>
        <w:p w14:paraId="18A30F9B" w14:textId="0F0AE2C6" w:rsidR="00F670DC" w:rsidRDefault="00EE1ED2">
          <w:pPr>
            <w:pStyle w:val="TOC2"/>
            <w:rPr>
              <w:rFonts w:eastAsiaTheme="minorEastAsia" w:cstheme="minorBidi"/>
              <w:b w:val="0"/>
              <w:bCs w:val="0"/>
              <w:noProof/>
              <w:lang w:val="en-IN" w:eastAsia="en-IN"/>
            </w:rPr>
          </w:pPr>
          <w:hyperlink w:anchor="_Toc156472954" w:history="1">
            <w:r w:rsidR="00F670DC" w:rsidRPr="004909BC">
              <w:rPr>
                <w:rStyle w:val="Hyperlink"/>
                <w:rFonts w:ascii="Palatino Linotype" w:hAnsi="Palatino Linotype"/>
                <w:noProof/>
              </w:rPr>
              <w:t>20.0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Sub-Letting</w:t>
            </w:r>
            <w:r w:rsidR="00F670DC">
              <w:rPr>
                <w:noProof/>
                <w:webHidden/>
              </w:rPr>
              <w:tab/>
            </w:r>
            <w:r w:rsidR="00F670DC">
              <w:rPr>
                <w:noProof/>
                <w:webHidden/>
              </w:rPr>
              <w:fldChar w:fldCharType="begin"/>
            </w:r>
            <w:r w:rsidR="00F670DC">
              <w:rPr>
                <w:noProof/>
                <w:webHidden/>
              </w:rPr>
              <w:instrText xml:space="preserve"> PAGEREF _Toc156472954 \h </w:instrText>
            </w:r>
            <w:r w:rsidR="00F670DC">
              <w:rPr>
                <w:noProof/>
                <w:webHidden/>
              </w:rPr>
            </w:r>
            <w:r w:rsidR="00F670DC">
              <w:rPr>
                <w:noProof/>
                <w:webHidden/>
              </w:rPr>
              <w:fldChar w:fldCharType="separate"/>
            </w:r>
            <w:r w:rsidR="009036B2">
              <w:rPr>
                <w:noProof/>
                <w:webHidden/>
              </w:rPr>
              <w:t>40</w:t>
            </w:r>
            <w:r w:rsidR="00F670DC">
              <w:rPr>
                <w:noProof/>
                <w:webHidden/>
              </w:rPr>
              <w:fldChar w:fldCharType="end"/>
            </w:r>
          </w:hyperlink>
        </w:p>
        <w:p w14:paraId="429A6B20" w14:textId="4E960FDE" w:rsidR="00F670DC" w:rsidRDefault="00EE1ED2">
          <w:pPr>
            <w:pStyle w:val="TOC2"/>
            <w:rPr>
              <w:rFonts w:eastAsiaTheme="minorEastAsia" w:cstheme="minorBidi"/>
              <w:b w:val="0"/>
              <w:bCs w:val="0"/>
              <w:noProof/>
              <w:lang w:val="en-IN" w:eastAsia="en-IN"/>
            </w:rPr>
          </w:pPr>
          <w:hyperlink w:anchor="_Toc156472955" w:history="1">
            <w:r w:rsidR="00F670DC" w:rsidRPr="004909BC">
              <w:rPr>
                <w:rStyle w:val="Hyperlink"/>
                <w:rFonts w:ascii="Palatino Linotype" w:hAnsi="Palatino Linotype"/>
                <w:noProof/>
              </w:rPr>
              <w:t>21.0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 xml:space="preserve">Nature of </w:t>
            </w:r>
            <w:r w:rsidR="003A7C0C">
              <w:rPr>
                <w:rStyle w:val="Hyperlink"/>
                <w:rFonts w:ascii="Palatino Linotype" w:hAnsi="Palatino Linotype"/>
                <w:noProof/>
              </w:rPr>
              <w:t>Vendor</w:t>
            </w:r>
            <w:r w:rsidR="00F670DC" w:rsidRPr="004909BC">
              <w:rPr>
                <w:rStyle w:val="Hyperlink"/>
                <w:noProof/>
              </w:rPr>
              <w:t>’</w:t>
            </w:r>
            <w:r w:rsidR="00F670DC" w:rsidRPr="004909BC">
              <w:rPr>
                <w:rStyle w:val="Hyperlink"/>
                <w:rFonts w:ascii="Palatino Linotype" w:hAnsi="Palatino Linotype"/>
                <w:noProof/>
              </w:rPr>
              <w:t>s Default</w:t>
            </w:r>
            <w:r w:rsidR="00F670DC">
              <w:rPr>
                <w:noProof/>
                <w:webHidden/>
              </w:rPr>
              <w:tab/>
            </w:r>
            <w:r w:rsidR="00F670DC">
              <w:rPr>
                <w:noProof/>
                <w:webHidden/>
              </w:rPr>
              <w:fldChar w:fldCharType="begin"/>
            </w:r>
            <w:r w:rsidR="00F670DC">
              <w:rPr>
                <w:noProof/>
                <w:webHidden/>
              </w:rPr>
              <w:instrText xml:space="preserve"> PAGEREF _Toc156472955 \h </w:instrText>
            </w:r>
            <w:r w:rsidR="00F670DC">
              <w:rPr>
                <w:noProof/>
                <w:webHidden/>
              </w:rPr>
            </w:r>
            <w:r w:rsidR="00F670DC">
              <w:rPr>
                <w:noProof/>
                <w:webHidden/>
              </w:rPr>
              <w:fldChar w:fldCharType="separate"/>
            </w:r>
            <w:r w:rsidR="009036B2">
              <w:rPr>
                <w:noProof/>
                <w:webHidden/>
              </w:rPr>
              <w:t>41</w:t>
            </w:r>
            <w:r w:rsidR="00F670DC">
              <w:rPr>
                <w:noProof/>
                <w:webHidden/>
              </w:rPr>
              <w:fldChar w:fldCharType="end"/>
            </w:r>
          </w:hyperlink>
        </w:p>
        <w:p w14:paraId="390C7ED8" w14:textId="3B566D10" w:rsidR="00F670DC" w:rsidRDefault="00EE1ED2">
          <w:pPr>
            <w:pStyle w:val="TOC2"/>
            <w:rPr>
              <w:rFonts w:eastAsiaTheme="minorEastAsia" w:cstheme="minorBidi"/>
              <w:b w:val="0"/>
              <w:bCs w:val="0"/>
              <w:noProof/>
              <w:lang w:val="en-IN" w:eastAsia="en-IN"/>
            </w:rPr>
          </w:pPr>
          <w:hyperlink w:anchor="_Toc156472956" w:history="1">
            <w:r w:rsidR="00F670DC" w:rsidRPr="004909BC">
              <w:rPr>
                <w:rStyle w:val="Hyperlink"/>
                <w:noProof/>
              </w:rPr>
              <w:t>22.0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CANCELLATION/ TERMINATION</w:t>
            </w:r>
            <w:r w:rsidR="00F670DC">
              <w:rPr>
                <w:noProof/>
                <w:webHidden/>
              </w:rPr>
              <w:tab/>
            </w:r>
            <w:r w:rsidR="00F670DC">
              <w:rPr>
                <w:noProof/>
                <w:webHidden/>
              </w:rPr>
              <w:fldChar w:fldCharType="begin"/>
            </w:r>
            <w:r w:rsidR="00F670DC">
              <w:rPr>
                <w:noProof/>
                <w:webHidden/>
              </w:rPr>
              <w:instrText xml:space="preserve"> PAGEREF _Toc156472956 \h </w:instrText>
            </w:r>
            <w:r w:rsidR="00F670DC">
              <w:rPr>
                <w:noProof/>
                <w:webHidden/>
              </w:rPr>
            </w:r>
            <w:r w:rsidR="00F670DC">
              <w:rPr>
                <w:noProof/>
                <w:webHidden/>
              </w:rPr>
              <w:fldChar w:fldCharType="separate"/>
            </w:r>
            <w:r w:rsidR="009036B2">
              <w:rPr>
                <w:noProof/>
                <w:webHidden/>
              </w:rPr>
              <w:t>41</w:t>
            </w:r>
            <w:r w:rsidR="00F670DC">
              <w:rPr>
                <w:noProof/>
                <w:webHidden/>
              </w:rPr>
              <w:fldChar w:fldCharType="end"/>
            </w:r>
          </w:hyperlink>
        </w:p>
        <w:p w14:paraId="2F6B049A" w14:textId="7DA2E084" w:rsidR="00F670DC" w:rsidRDefault="00EE1ED2">
          <w:pPr>
            <w:pStyle w:val="TOC2"/>
            <w:rPr>
              <w:rFonts w:eastAsiaTheme="minorEastAsia" w:cstheme="minorBidi"/>
              <w:b w:val="0"/>
              <w:bCs w:val="0"/>
              <w:noProof/>
              <w:lang w:val="en-IN" w:eastAsia="en-IN"/>
            </w:rPr>
          </w:pPr>
          <w:hyperlink w:anchor="_Toc156472957" w:history="1">
            <w:r w:rsidR="00F670DC" w:rsidRPr="004909BC">
              <w:rPr>
                <w:rStyle w:val="Hyperlink"/>
                <w:rFonts w:ascii="Palatino Linotype" w:hAnsi="Palatino Linotype"/>
                <w:noProof/>
              </w:rPr>
              <w:t>23.0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Other Terms &amp; Conditions</w:t>
            </w:r>
            <w:r w:rsidR="00F670DC">
              <w:rPr>
                <w:noProof/>
                <w:webHidden/>
              </w:rPr>
              <w:tab/>
            </w:r>
            <w:r w:rsidR="00F670DC">
              <w:rPr>
                <w:noProof/>
                <w:webHidden/>
              </w:rPr>
              <w:fldChar w:fldCharType="begin"/>
            </w:r>
            <w:r w:rsidR="00F670DC">
              <w:rPr>
                <w:noProof/>
                <w:webHidden/>
              </w:rPr>
              <w:instrText xml:space="preserve"> PAGEREF _Toc156472957 \h </w:instrText>
            </w:r>
            <w:r w:rsidR="00F670DC">
              <w:rPr>
                <w:noProof/>
                <w:webHidden/>
              </w:rPr>
            </w:r>
            <w:r w:rsidR="00F670DC">
              <w:rPr>
                <w:noProof/>
                <w:webHidden/>
              </w:rPr>
              <w:fldChar w:fldCharType="separate"/>
            </w:r>
            <w:r w:rsidR="009036B2">
              <w:rPr>
                <w:noProof/>
                <w:webHidden/>
              </w:rPr>
              <w:t>41</w:t>
            </w:r>
            <w:r w:rsidR="00F670DC">
              <w:rPr>
                <w:noProof/>
                <w:webHidden/>
              </w:rPr>
              <w:fldChar w:fldCharType="end"/>
            </w:r>
          </w:hyperlink>
        </w:p>
        <w:p w14:paraId="379C6382" w14:textId="6C8C22C2" w:rsidR="00F670DC" w:rsidRDefault="00EE1ED2">
          <w:pPr>
            <w:pStyle w:val="TOC1"/>
            <w:rPr>
              <w:rFonts w:eastAsiaTheme="minorEastAsia" w:cstheme="minorBidi"/>
              <w:b w:val="0"/>
              <w:bCs w:val="0"/>
              <w:i w:val="0"/>
              <w:iCs w:val="0"/>
              <w:noProof/>
              <w:sz w:val="22"/>
              <w:szCs w:val="22"/>
              <w:lang w:val="en-IN" w:eastAsia="en-IN"/>
            </w:rPr>
          </w:pPr>
          <w:hyperlink w:anchor="_Toc156472958" w:history="1">
            <w:r w:rsidR="00F670DC" w:rsidRPr="004909BC">
              <w:rPr>
                <w:rStyle w:val="Hyperlink"/>
                <w:rFonts w:ascii="Palatino Linotype" w:hAnsi="Palatino Linotype"/>
                <w:noProof/>
              </w:rPr>
              <w:t>SECTION – 2</w:t>
            </w:r>
            <w:r w:rsidR="00F670DC">
              <w:rPr>
                <w:noProof/>
                <w:webHidden/>
              </w:rPr>
              <w:tab/>
            </w:r>
            <w:r w:rsidR="00F670DC">
              <w:rPr>
                <w:noProof/>
                <w:webHidden/>
              </w:rPr>
              <w:fldChar w:fldCharType="begin"/>
            </w:r>
            <w:r w:rsidR="00F670DC">
              <w:rPr>
                <w:noProof/>
                <w:webHidden/>
              </w:rPr>
              <w:instrText xml:space="preserve"> PAGEREF _Toc156472958 \h </w:instrText>
            </w:r>
            <w:r w:rsidR="00F670DC">
              <w:rPr>
                <w:noProof/>
                <w:webHidden/>
              </w:rPr>
            </w:r>
            <w:r w:rsidR="00F670DC">
              <w:rPr>
                <w:noProof/>
                <w:webHidden/>
              </w:rPr>
              <w:fldChar w:fldCharType="separate"/>
            </w:r>
            <w:r w:rsidR="009036B2">
              <w:rPr>
                <w:noProof/>
                <w:webHidden/>
              </w:rPr>
              <w:t>44</w:t>
            </w:r>
            <w:r w:rsidR="00F670DC">
              <w:rPr>
                <w:noProof/>
                <w:webHidden/>
              </w:rPr>
              <w:fldChar w:fldCharType="end"/>
            </w:r>
          </w:hyperlink>
        </w:p>
        <w:p w14:paraId="05A24AB9" w14:textId="571E6197" w:rsidR="00F670DC" w:rsidRDefault="00EE1ED2">
          <w:pPr>
            <w:pStyle w:val="TOC2"/>
            <w:rPr>
              <w:rFonts w:eastAsiaTheme="minorEastAsia" w:cstheme="minorBidi"/>
              <w:b w:val="0"/>
              <w:bCs w:val="0"/>
              <w:noProof/>
              <w:lang w:val="en-IN" w:eastAsia="en-IN"/>
            </w:rPr>
          </w:pPr>
          <w:hyperlink w:anchor="_Toc156472959" w:history="1">
            <w:r w:rsidR="00F670DC" w:rsidRPr="004909BC">
              <w:rPr>
                <w:rStyle w:val="Hyperlink"/>
                <w:rFonts w:ascii="Palatino Linotype" w:hAnsi="Palatino Linotype"/>
                <w:noProof/>
              </w:rPr>
              <w:t>FORM</w:t>
            </w:r>
            <w:r w:rsidR="00F670DC" w:rsidRPr="004909BC">
              <w:rPr>
                <w:rStyle w:val="Hyperlink"/>
                <w:rFonts w:ascii="Palatino Linotype" w:hAnsi="Palatino Linotype"/>
                <w:noProof/>
                <w:spacing w:val="-2"/>
              </w:rPr>
              <w:t xml:space="preserve"> </w:t>
            </w:r>
            <w:r w:rsidR="00F670DC" w:rsidRPr="004909BC">
              <w:rPr>
                <w:rStyle w:val="Hyperlink"/>
                <w:rFonts w:ascii="Palatino Linotype" w:hAnsi="Palatino Linotype"/>
                <w:noProof/>
              </w:rPr>
              <w:t>–</w:t>
            </w:r>
            <w:r w:rsidR="00F670DC" w:rsidRPr="004909BC">
              <w:rPr>
                <w:rStyle w:val="Hyperlink"/>
                <w:rFonts w:ascii="Palatino Linotype" w:hAnsi="Palatino Linotype"/>
                <w:noProof/>
                <w:spacing w:val="-1"/>
              </w:rPr>
              <w:t xml:space="preserve"> </w:t>
            </w:r>
            <w:r w:rsidR="00F670DC" w:rsidRPr="004909BC">
              <w:rPr>
                <w:rStyle w:val="Hyperlink"/>
                <w:rFonts w:ascii="Palatino Linotype" w:hAnsi="Palatino Linotype"/>
                <w:noProof/>
              </w:rPr>
              <w:t>1:</w:t>
            </w:r>
            <w:r w:rsidR="00F670DC" w:rsidRPr="004909BC">
              <w:rPr>
                <w:rStyle w:val="Hyperlink"/>
                <w:rFonts w:ascii="Palatino Linotype" w:hAnsi="Palatino Linotype"/>
                <w:noProof/>
                <w:spacing w:val="-1"/>
              </w:rPr>
              <w:t xml:space="preserve"> </w:t>
            </w:r>
            <w:r w:rsidR="00F670DC" w:rsidRPr="004909BC">
              <w:rPr>
                <w:rStyle w:val="Hyperlink"/>
                <w:rFonts w:ascii="Palatino Linotype" w:hAnsi="Palatino Linotype"/>
                <w:noProof/>
              </w:rPr>
              <w:t>COVERING</w:t>
            </w:r>
            <w:r w:rsidR="00F670DC" w:rsidRPr="004909BC">
              <w:rPr>
                <w:rStyle w:val="Hyperlink"/>
                <w:rFonts w:ascii="Palatino Linotype" w:hAnsi="Palatino Linotype"/>
                <w:noProof/>
                <w:spacing w:val="-6"/>
              </w:rPr>
              <w:t xml:space="preserve"> </w:t>
            </w:r>
            <w:r w:rsidR="00F670DC" w:rsidRPr="004909BC">
              <w:rPr>
                <w:rStyle w:val="Hyperlink"/>
                <w:rFonts w:ascii="Palatino Linotype" w:hAnsi="Palatino Linotype"/>
                <w:noProof/>
              </w:rPr>
              <w:t>LETTER</w:t>
            </w:r>
            <w:r w:rsidR="00F670DC">
              <w:rPr>
                <w:noProof/>
                <w:webHidden/>
              </w:rPr>
              <w:tab/>
            </w:r>
            <w:r w:rsidR="00F670DC">
              <w:rPr>
                <w:noProof/>
                <w:webHidden/>
              </w:rPr>
              <w:fldChar w:fldCharType="begin"/>
            </w:r>
            <w:r w:rsidR="00F670DC">
              <w:rPr>
                <w:noProof/>
                <w:webHidden/>
              </w:rPr>
              <w:instrText xml:space="preserve"> PAGEREF _Toc156472959 \h </w:instrText>
            </w:r>
            <w:r w:rsidR="00F670DC">
              <w:rPr>
                <w:noProof/>
                <w:webHidden/>
              </w:rPr>
            </w:r>
            <w:r w:rsidR="00F670DC">
              <w:rPr>
                <w:noProof/>
                <w:webHidden/>
              </w:rPr>
              <w:fldChar w:fldCharType="separate"/>
            </w:r>
            <w:r w:rsidR="009036B2">
              <w:rPr>
                <w:noProof/>
                <w:webHidden/>
              </w:rPr>
              <w:t>45</w:t>
            </w:r>
            <w:r w:rsidR="00F670DC">
              <w:rPr>
                <w:noProof/>
                <w:webHidden/>
              </w:rPr>
              <w:fldChar w:fldCharType="end"/>
            </w:r>
          </w:hyperlink>
        </w:p>
        <w:p w14:paraId="3E193C2D" w14:textId="4392B419" w:rsidR="00F670DC" w:rsidRDefault="00EE1ED2">
          <w:pPr>
            <w:pStyle w:val="TOC2"/>
            <w:rPr>
              <w:rFonts w:eastAsiaTheme="minorEastAsia" w:cstheme="minorBidi"/>
              <w:b w:val="0"/>
              <w:bCs w:val="0"/>
              <w:noProof/>
              <w:lang w:val="en-IN" w:eastAsia="en-IN"/>
            </w:rPr>
          </w:pPr>
          <w:hyperlink w:anchor="_Toc156472960" w:history="1">
            <w:r w:rsidR="00F670DC" w:rsidRPr="004909BC">
              <w:rPr>
                <w:rStyle w:val="Hyperlink"/>
                <w:rFonts w:ascii="Palatino Linotype" w:hAnsi="Palatino Linotype"/>
                <w:noProof/>
              </w:rPr>
              <w:t>FORM</w:t>
            </w:r>
            <w:r w:rsidR="00F670DC" w:rsidRPr="004909BC">
              <w:rPr>
                <w:rStyle w:val="Hyperlink"/>
                <w:rFonts w:ascii="Palatino Linotype" w:hAnsi="Palatino Linotype"/>
                <w:noProof/>
                <w:spacing w:val="-2"/>
              </w:rPr>
              <w:t xml:space="preserve"> </w:t>
            </w:r>
            <w:r w:rsidR="00F670DC" w:rsidRPr="004909BC">
              <w:rPr>
                <w:rStyle w:val="Hyperlink"/>
                <w:rFonts w:ascii="Palatino Linotype" w:hAnsi="Palatino Linotype"/>
                <w:noProof/>
              </w:rPr>
              <w:t>–</w:t>
            </w:r>
            <w:r w:rsidR="00F670DC" w:rsidRPr="004909BC">
              <w:rPr>
                <w:rStyle w:val="Hyperlink"/>
                <w:rFonts w:ascii="Palatino Linotype" w:hAnsi="Palatino Linotype"/>
                <w:noProof/>
                <w:spacing w:val="-2"/>
              </w:rPr>
              <w:t xml:space="preserve"> </w:t>
            </w:r>
            <w:r w:rsidR="00F670DC" w:rsidRPr="004909BC">
              <w:rPr>
                <w:rStyle w:val="Hyperlink"/>
                <w:rFonts w:ascii="Palatino Linotype" w:hAnsi="Palatino Linotype"/>
                <w:noProof/>
              </w:rPr>
              <w:t>2:</w:t>
            </w:r>
            <w:r w:rsidR="00F670DC" w:rsidRPr="004909BC">
              <w:rPr>
                <w:rStyle w:val="Hyperlink"/>
                <w:rFonts w:ascii="Palatino Linotype" w:hAnsi="Palatino Linotype"/>
                <w:noProof/>
                <w:spacing w:val="-1"/>
              </w:rPr>
              <w:t xml:space="preserve"> </w:t>
            </w:r>
            <w:r w:rsidR="00F670DC" w:rsidRPr="004909BC">
              <w:rPr>
                <w:rStyle w:val="Hyperlink"/>
                <w:rFonts w:ascii="Palatino Linotype" w:hAnsi="Palatino Linotype"/>
                <w:noProof/>
              </w:rPr>
              <w:t>EXPERIENCE</w:t>
            </w:r>
            <w:r w:rsidR="00F670DC" w:rsidRPr="004909BC">
              <w:rPr>
                <w:rStyle w:val="Hyperlink"/>
                <w:rFonts w:ascii="Palatino Linotype" w:hAnsi="Palatino Linotype"/>
                <w:noProof/>
                <w:spacing w:val="-3"/>
              </w:rPr>
              <w:t xml:space="preserve"> </w:t>
            </w:r>
            <w:r w:rsidR="00F670DC" w:rsidRPr="004909BC">
              <w:rPr>
                <w:rStyle w:val="Hyperlink"/>
                <w:rFonts w:ascii="Palatino Linotype" w:hAnsi="Palatino Linotype"/>
                <w:noProof/>
              </w:rPr>
              <w:t>OF ORGANISATION</w:t>
            </w:r>
            <w:r w:rsidR="00F670DC">
              <w:rPr>
                <w:noProof/>
                <w:webHidden/>
              </w:rPr>
              <w:tab/>
            </w:r>
            <w:r w:rsidR="00F670DC">
              <w:rPr>
                <w:noProof/>
                <w:webHidden/>
              </w:rPr>
              <w:fldChar w:fldCharType="begin"/>
            </w:r>
            <w:r w:rsidR="00F670DC">
              <w:rPr>
                <w:noProof/>
                <w:webHidden/>
              </w:rPr>
              <w:instrText xml:space="preserve"> PAGEREF _Toc156472960 \h </w:instrText>
            </w:r>
            <w:r w:rsidR="00F670DC">
              <w:rPr>
                <w:noProof/>
                <w:webHidden/>
              </w:rPr>
            </w:r>
            <w:r w:rsidR="00F670DC">
              <w:rPr>
                <w:noProof/>
                <w:webHidden/>
              </w:rPr>
              <w:fldChar w:fldCharType="separate"/>
            </w:r>
            <w:r w:rsidR="009036B2">
              <w:rPr>
                <w:noProof/>
                <w:webHidden/>
              </w:rPr>
              <w:t>47</w:t>
            </w:r>
            <w:r w:rsidR="00F670DC">
              <w:rPr>
                <w:noProof/>
                <w:webHidden/>
              </w:rPr>
              <w:fldChar w:fldCharType="end"/>
            </w:r>
          </w:hyperlink>
        </w:p>
        <w:p w14:paraId="69266130" w14:textId="6E13FF8B" w:rsidR="00F670DC" w:rsidRDefault="00EE1ED2">
          <w:pPr>
            <w:pStyle w:val="TOC2"/>
            <w:rPr>
              <w:rFonts w:eastAsiaTheme="minorEastAsia" w:cstheme="minorBidi"/>
              <w:b w:val="0"/>
              <w:bCs w:val="0"/>
              <w:noProof/>
              <w:lang w:val="en-IN" w:eastAsia="en-IN"/>
            </w:rPr>
          </w:pPr>
          <w:hyperlink w:anchor="_Toc156472961" w:history="1">
            <w:r w:rsidR="00F670DC" w:rsidRPr="004909BC">
              <w:rPr>
                <w:rStyle w:val="Hyperlink"/>
                <w:rFonts w:ascii="Palatino Linotype" w:hAnsi="Palatino Linotype"/>
                <w:noProof/>
              </w:rPr>
              <w:t>FORM</w:t>
            </w:r>
            <w:r w:rsidR="00F670DC" w:rsidRPr="004909BC">
              <w:rPr>
                <w:rStyle w:val="Hyperlink"/>
                <w:rFonts w:ascii="Palatino Linotype" w:hAnsi="Palatino Linotype"/>
                <w:noProof/>
                <w:spacing w:val="-2"/>
              </w:rPr>
              <w:t xml:space="preserve"> </w:t>
            </w:r>
            <w:r w:rsidR="00F670DC" w:rsidRPr="004909BC">
              <w:rPr>
                <w:rStyle w:val="Hyperlink"/>
                <w:rFonts w:ascii="Palatino Linotype" w:hAnsi="Palatino Linotype"/>
                <w:noProof/>
              </w:rPr>
              <w:t>–</w:t>
            </w:r>
            <w:r w:rsidR="00F670DC" w:rsidRPr="004909BC">
              <w:rPr>
                <w:rStyle w:val="Hyperlink"/>
                <w:rFonts w:ascii="Palatino Linotype" w:hAnsi="Palatino Linotype"/>
                <w:noProof/>
                <w:spacing w:val="-2"/>
              </w:rPr>
              <w:t xml:space="preserve"> </w:t>
            </w:r>
            <w:r w:rsidR="00F670DC" w:rsidRPr="004909BC">
              <w:rPr>
                <w:rStyle w:val="Hyperlink"/>
                <w:rFonts w:ascii="Palatino Linotype" w:hAnsi="Palatino Linotype"/>
                <w:noProof/>
              </w:rPr>
              <w:t>3:</w:t>
            </w:r>
            <w:r w:rsidR="00F670DC" w:rsidRPr="004909BC">
              <w:rPr>
                <w:rStyle w:val="Hyperlink"/>
                <w:rFonts w:ascii="Palatino Linotype" w:hAnsi="Palatino Linotype"/>
                <w:noProof/>
                <w:spacing w:val="-1"/>
              </w:rPr>
              <w:t xml:space="preserve"> </w:t>
            </w:r>
            <w:r w:rsidR="00F670DC" w:rsidRPr="004909BC">
              <w:rPr>
                <w:rStyle w:val="Hyperlink"/>
                <w:rFonts w:ascii="Palatino Linotype" w:hAnsi="Palatino Linotype"/>
                <w:noProof/>
              </w:rPr>
              <w:t>AUTHORISATION</w:t>
            </w:r>
            <w:r w:rsidR="00F670DC" w:rsidRPr="004909BC">
              <w:rPr>
                <w:rStyle w:val="Hyperlink"/>
                <w:rFonts w:ascii="Palatino Linotype" w:hAnsi="Palatino Linotype"/>
                <w:noProof/>
                <w:spacing w:val="-3"/>
              </w:rPr>
              <w:t xml:space="preserve"> </w:t>
            </w:r>
            <w:r w:rsidR="00F670DC" w:rsidRPr="004909BC">
              <w:rPr>
                <w:rStyle w:val="Hyperlink"/>
                <w:rFonts w:ascii="Palatino Linotype" w:hAnsi="Palatino Linotype"/>
                <w:noProof/>
              </w:rPr>
              <w:t>LETTER</w:t>
            </w:r>
            <w:r w:rsidR="00F670DC">
              <w:rPr>
                <w:noProof/>
                <w:webHidden/>
              </w:rPr>
              <w:tab/>
            </w:r>
            <w:r w:rsidR="00F670DC">
              <w:rPr>
                <w:noProof/>
                <w:webHidden/>
              </w:rPr>
              <w:fldChar w:fldCharType="begin"/>
            </w:r>
            <w:r w:rsidR="00F670DC">
              <w:rPr>
                <w:noProof/>
                <w:webHidden/>
              </w:rPr>
              <w:instrText xml:space="preserve"> PAGEREF _Toc156472961 \h </w:instrText>
            </w:r>
            <w:r w:rsidR="00F670DC">
              <w:rPr>
                <w:noProof/>
                <w:webHidden/>
              </w:rPr>
            </w:r>
            <w:r w:rsidR="00F670DC">
              <w:rPr>
                <w:noProof/>
                <w:webHidden/>
              </w:rPr>
              <w:fldChar w:fldCharType="separate"/>
            </w:r>
            <w:r w:rsidR="009036B2">
              <w:rPr>
                <w:noProof/>
                <w:webHidden/>
              </w:rPr>
              <w:t>48</w:t>
            </w:r>
            <w:r w:rsidR="00F670DC">
              <w:rPr>
                <w:noProof/>
                <w:webHidden/>
              </w:rPr>
              <w:fldChar w:fldCharType="end"/>
            </w:r>
          </w:hyperlink>
        </w:p>
        <w:p w14:paraId="006B5C49" w14:textId="103F56E2" w:rsidR="00F670DC" w:rsidRDefault="00EE1ED2">
          <w:pPr>
            <w:pStyle w:val="TOC2"/>
            <w:rPr>
              <w:rFonts w:eastAsiaTheme="minorEastAsia" w:cstheme="minorBidi"/>
              <w:b w:val="0"/>
              <w:bCs w:val="0"/>
              <w:noProof/>
              <w:lang w:val="en-IN" w:eastAsia="en-IN"/>
            </w:rPr>
          </w:pPr>
          <w:hyperlink w:anchor="_Toc156472962" w:history="1">
            <w:r w:rsidR="00F670DC" w:rsidRPr="004909BC">
              <w:rPr>
                <w:rStyle w:val="Hyperlink"/>
                <w:rFonts w:ascii="Palatino Linotype" w:hAnsi="Palatino Linotype"/>
                <w:noProof/>
              </w:rPr>
              <w:t>FORM – 4:</w:t>
            </w:r>
            <w:r w:rsidR="00F670DC" w:rsidRPr="004909BC">
              <w:rPr>
                <w:rStyle w:val="Hyperlink"/>
                <w:rFonts w:ascii="Palatino Linotype" w:hAnsi="Palatino Linotype"/>
                <w:noProof/>
                <w:spacing w:val="-5"/>
              </w:rPr>
              <w:t xml:space="preserve"> </w:t>
            </w:r>
            <w:r w:rsidR="00F670DC" w:rsidRPr="004909BC">
              <w:rPr>
                <w:rStyle w:val="Hyperlink"/>
                <w:rFonts w:ascii="Palatino Linotype" w:hAnsi="Palatino Linotype"/>
                <w:noProof/>
              </w:rPr>
              <w:t>UNDERTAKING</w:t>
            </w:r>
            <w:r w:rsidR="00F670DC">
              <w:rPr>
                <w:noProof/>
                <w:webHidden/>
              </w:rPr>
              <w:tab/>
            </w:r>
            <w:r w:rsidR="00F670DC">
              <w:rPr>
                <w:noProof/>
                <w:webHidden/>
              </w:rPr>
              <w:fldChar w:fldCharType="begin"/>
            </w:r>
            <w:r w:rsidR="00F670DC">
              <w:rPr>
                <w:noProof/>
                <w:webHidden/>
              </w:rPr>
              <w:instrText xml:space="preserve"> PAGEREF _Toc156472962 \h </w:instrText>
            </w:r>
            <w:r w:rsidR="00F670DC">
              <w:rPr>
                <w:noProof/>
                <w:webHidden/>
              </w:rPr>
            </w:r>
            <w:r w:rsidR="00F670DC">
              <w:rPr>
                <w:noProof/>
                <w:webHidden/>
              </w:rPr>
              <w:fldChar w:fldCharType="separate"/>
            </w:r>
            <w:r w:rsidR="009036B2">
              <w:rPr>
                <w:noProof/>
                <w:webHidden/>
              </w:rPr>
              <w:t>49</w:t>
            </w:r>
            <w:r w:rsidR="00F670DC">
              <w:rPr>
                <w:noProof/>
                <w:webHidden/>
              </w:rPr>
              <w:fldChar w:fldCharType="end"/>
            </w:r>
          </w:hyperlink>
        </w:p>
        <w:p w14:paraId="31C01AF0" w14:textId="68F4D86B" w:rsidR="00F670DC" w:rsidRDefault="00EE1ED2">
          <w:pPr>
            <w:pStyle w:val="TOC2"/>
            <w:rPr>
              <w:rFonts w:eastAsiaTheme="minorEastAsia" w:cstheme="minorBidi"/>
              <w:b w:val="0"/>
              <w:bCs w:val="0"/>
              <w:noProof/>
              <w:lang w:val="en-IN" w:eastAsia="en-IN"/>
            </w:rPr>
          </w:pPr>
          <w:hyperlink w:anchor="_Toc156472963" w:history="1">
            <w:r w:rsidR="00F670DC" w:rsidRPr="004909BC">
              <w:rPr>
                <w:rStyle w:val="Hyperlink"/>
                <w:rFonts w:ascii="Palatino Linotype" w:hAnsi="Palatino Linotype"/>
                <w:noProof/>
              </w:rPr>
              <w:t>FORM</w:t>
            </w:r>
            <w:r w:rsidR="00F670DC" w:rsidRPr="004909BC">
              <w:rPr>
                <w:rStyle w:val="Hyperlink"/>
                <w:rFonts w:ascii="Palatino Linotype" w:hAnsi="Palatino Linotype"/>
                <w:noProof/>
                <w:spacing w:val="-2"/>
              </w:rPr>
              <w:t xml:space="preserve"> </w:t>
            </w:r>
            <w:r w:rsidR="00F670DC" w:rsidRPr="004909BC">
              <w:rPr>
                <w:rStyle w:val="Hyperlink"/>
                <w:rFonts w:ascii="Palatino Linotype" w:hAnsi="Palatino Linotype"/>
                <w:noProof/>
              </w:rPr>
              <w:t>–</w:t>
            </w:r>
            <w:r w:rsidR="00F670DC" w:rsidRPr="004909BC">
              <w:rPr>
                <w:rStyle w:val="Hyperlink"/>
                <w:rFonts w:ascii="Palatino Linotype" w:hAnsi="Palatino Linotype"/>
                <w:noProof/>
                <w:spacing w:val="-1"/>
              </w:rPr>
              <w:t xml:space="preserve"> </w:t>
            </w:r>
            <w:r w:rsidR="00F670DC" w:rsidRPr="004909BC">
              <w:rPr>
                <w:rStyle w:val="Hyperlink"/>
                <w:rFonts w:ascii="Palatino Linotype" w:hAnsi="Palatino Linotype"/>
                <w:noProof/>
              </w:rPr>
              <w:t>5:</w:t>
            </w:r>
            <w:r w:rsidR="00F670DC" w:rsidRPr="004909BC">
              <w:rPr>
                <w:rStyle w:val="Hyperlink"/>
                <w:rFonts w:ascii="Palatino Linotype" w:hAnsi="Palatino Linotype"/>
                <w:noProof/>
                <w:spacing w:val="-3"/>
              </w:rPr>
              <w:t xml:space="preserve"> </w:t>
            </w:r>
            <w:r w:rsidR="00F670DC" w:rsidRPr="004909BC">
              <w:rPr>
                <w:rStyle w:val="Hyperlink"/>
                <w:rFonts w:ascii="Palatino Linotype" w:hAnsi="Palatino Linotype"/>
                <w:noProof/>
              </w:rPr>
              <w:t>FORMAT FOR SUBMISSION OF</w:t>
            </w:r>
            <w:r w:rsidR="00F670DC" w:rsidRPr="004909BC">
              <w:rPr>
                <w:rStyle w:val="Hyperlink"/>
                <w:rFonts w:ascii="Palatino Linotype" w:hAnsi="Palatino Linotype"/>
                <w:noProof/>
                <w:spacing w:val="-1"/>
              </w:rPr>
              <w:t xml:space="preserve"> </w:t>
            </w:r>
            <w:r w:rsidR="00F670DC" w:rsidRPr="004909BC">
              <w:rPr>
                <w:rStyle w:val="Hyperlink"/>
                <w:rFonts w:ascii="Palatino Linotype" w:hAnsi="Palatino Linotype"/>
                <w:noProof/>
              </w:rPr>
              <w:t>BID</w:t>
            </w:r>
            <w:r w:rsidR="00F670DC" w:rsidRPr="004909BC">
              <w:rPr>
                <w:rStyle w:val="Hyperlink"/>
                <w:rFonts w:ascii="Palatino Linotype" w:hAnsi="Palatino Linotype"/>
                <w:noProof/>
                <w:spacing w:val="-1"/>
              </w:rPr>
              <w:t xml:space="preserve"> </w:t>
            </w:r>
            <w:r w:rsidR="00F670DC" w:rsidRPr="004909BC">
              <w:rPr>
                <w:rStyle w:val="Hyperlink"/>
                <w:rFonts w:ascii="Palatino Linotype" w:hAnsi="Palatino Linotype"/>
                <w:noProof/>
              </w:rPr>
              <w:t>SECURITY</w:t>
            </w:r>
            <w:r w:rsidR="00F670DC">
              <w:rPr>
                <w:noProof/>
                <w:webHidden/>
              </w:rPr>
              <w:tab/>
            </w:r>
            <w:r w:rsidR="00F670DC">
              <w:rPr>
                <w:noProof/>
                <w:webHidden/>
              </w:rPr>
              <w:fldChar w:fldCharType="begin"/>
            </w:r>
            <w:r w:rsidR="00F670DC">
              <w:rPr>
                <w:noProof/>
                <w:webHidden/>
              </w:rPr>
              <w:instrText xml:space="preserve"> PAGEREF _Toc156472963 \h </w:instrText>
            </w:r>
            <w:r w:rsidR="00F670DC">
              <w:rPr>
                <w:noProof/>
                <w:webHidden/>
              </w:rPr>
            </w:r>
            <w:r w:rsidR="00F670DC">
              <w:rPr>
                <w:noProof/>
                <w:webHidden/>
              </w:rPr>
              <w:fldChar w:fldCharType="separate"/>
            </w:r>
            <w:r w:rsidR="009036B2">
              <w:rPr>
                <w:noProof/>
                <w:webHidden/>
              </w:rPr>
              <w:t>50</w:t>
            </w:r>
            <w:r w:rsidR="00F670DC">
              <w:rPr>
                <w:noProof/>
                <w:webHidden/>
              </w:rPr>
              <w:fldChar w:fldCharType="end"/>
            </w:r>
          </w:hyperlink>
        </w:p>
        <w:p w14:paraId="31D6286E" w14:textId="141F632E" w:rsidR="00F670DC" w:rsidRDefault="00EE1ED2">
          <w:pPr>
            <w:pStyle w:val="TOC2"/>
            <w:rPr>
              <w:rFonts w:eastAsiaTheme="minorEastAsia" w:cstheme="minorBidi"/>
              <w:b w:val="0"/>
              <w:bCs w:val="0"/>
              <w:noProof/>
              <w:lang w:val="en-IN" w:eastAsia="en-IN"/>
            </w:rPr>
          </w:pPr>
          <w:hyperlink w:anchor="_Toc156472964" w:history="1">
            <w:r w:rsidR="00F670DC" w:rsidRPr="004909BC">
              <w:rPr>
                <w:rStyle w:val="Hyperlink"/>
                <w:rFonts w:ascii="Palatino Linotype" w:hAnsi="Palatino Linotype"/>
                <w:noProof/>
              </w:rPr>
              <w:t>FORM</w:t>
            </w:r>
            <w:r w:rsidR="00F670DC" w:rsidRPr="004909BC">
              <w:rPr>
                <w:rStyle w:val="Hyperlink"/>
                <w:rFonts w:ascii="Palatino Linotype" w:hAnsi="Palatino Linotype"/>
                <w:noProof/>
                <w:spacing w:val="-2"/>
              </w:rPr>
              <w:t xml:space="preserve"> </w:t>
            </w:r>
            <w:r w:rsidR="00F670DC" w:rsidRPr="004909BC">
              <w:rPr>
                <w:rStyle w:val="Hyperlink"/>
                <w:rFonts w:ascii="Palatino Linotype" w:hAnsi="Palatino Linotype"/>
                <w:noProof/>
              </w:rPr>
              <w:t>–</w:t>
            </w:r>
            <w:r w:rsidR="00F670DC" w:rsidRPr="004909BC">
              <w:rPr>
                <w:rStyle w:val="Hyperlink"/>
                <w:rFonts w:ascii="Palatino Linotype" w:hAnsi="Palatino Linotype"/>
                <w:noProof/>
                <w:spacing w:val="-1"/>
              </w:rPr>
              <w:t xml:space="preserve"> </w:t>
            </w:r>
            <w:r w:rsidR="00F670DC" w:rsidRPr="004909BC">
              <w:rPr>
                <w:rStyle w:val="Hyperlink"/>
                <w:rFonts w:ascii="Palatino Linotype" w:hAnsi="Palatino Linotype"/>
                <w:noProof/>
              </w:rPr>
              <w:t>6:</w:t>
            </w:r>
            <w:r w:rsidR="00F670DC" w:rsidRPr="004909BC">
              <w:rPr>
                <w:rStyle w:val="Hyperlink"/>
                <w:rFonts w:ascii="Palatino Linotype" w:hAnsi="Palatino Linotype"/>
                <w:noProof/>
                <w:spacing w:val="-3"/>
              </w:rPr>
              <w:t xml:space="preserve"> </w:t>
            </w:r>
            <w:r w:rsidR="00F670DC" w:rsidRPr="004909BC">
              <w:rPr>
                <w:rStyle w:val="Hyperlink"/>
                <w:rFonts w:ascii="Palatino Linotype" w:hAnsi="Palatino Linotype"/>
                <w:noProof/>
              </w:rPr>
              <w:t>FORMAT</w:t>
            </w:r>
            <w:r w:rsidR="00F670DC" w:rsidRPr="004909BC">
              <w:rPr>
                <w:rStyle w:val="Hyperlink"/>
                <w:rFonts w:ascii="Palatino Linotype" w:hAnsi="Palatino Linotype"/>
                <w:noProof/>
                <w:spacing w:val="-2"/>
              </w:rPr>
              <w:t xml:space="preserve"> </w:t>
            </w:r>
            <w:r w:rsidR="00F670DC" w:rsidRPr="004909BC">
              <w:rPr>
                <w:rStyle w:val="Hyperlink"/>
                <w:rFonts w:ascii="Palatino Linotype" w:hAnsi="Palatino Linotype"/>
                <w:noProof/>
              </w:rPr>
              <w:t>FOR CALCULATION OF AVERAGE ANNUAL TURN OVER</w:t>
            </w:r>
            <w:r w:rsidR="00F670DC">
              <w:rPr>
                <w:noProof/>
                <w:webHidden/>
              </w:rPr>
              <w:tab/>
            </w:r>
            <w:r w:rsidR="00F670DC">
              <w:rPr>
                <w:noProof/>
                <w:webHidden/>
              </w:rPr>
              <w:fldChar w:fldCharType="begin"/>
            </w:r>
            <w:r w:rsidR="00F670DC">
              <w:rPr>
                <w:noProof/>
                <w:webHidden/>
              </w:rPr>
              <w:instrText xml:space="preserve"> PAGEREF _Toc156472964 \h </w:instrText>
            </w:r>
            <w:r w:rsidR="00F670DC">
              <w:rPr>
                <w:noProof/>
                <w:webHidden/>
              </w:rPr>
            </w:r>
            <w:r w:rsidR="00F670DC">
              <w:rPr>
                <w:noProof/>
                <w:webHidden/>
              </w:rPr>
              <w:fldChar w:fldCharType="separate"/>
            </w:r>
            <w:r w:rsidR="009036B2">
              <w:rPr>
                <w:noProof/>
                <w:webHidden/>
              </w:rPr>
              <w:t>51</w:t>
            </w:r>
            <w:r w:rsidR="00F670DC">
              <w:rPr>
                <w:noProof/>
                <w:webHidden/>
              </w:rPr>
              <w:fldChar w:fldCharType="end"/>
            </w:r>
          </w:hyperlink>
        </w:p>
        <w:p w14:paraId="7FD9CEA0" w14:textId="132C9B2E" w:rsidR="00F670DC" w:rsidRDefault="00EE1ED2">
          <w:pPr>
            <w:pStyle w:val="TOC2"/>
            <w:rPr>
              <w:rFonts w:eastAsiaTheme="minorEastAsia" w:cstheme="minorBidi"/>
              <w:b w:val="0"/>
              <w:bCs w:val="0"/>
              <w:noProof/>
              <w:lang w:val="en-IN" w:eastAsia="en-IN"/>
            </w:rPr>
          </w:pPr>
          <w:hyperlink w:anchor="_Toc156472965" w:history="1">
            <w:r w:rsidR="00F670DC" w:rsidRPr="004909BC">
              <w:rPr>
                <w:rStyle w:val="Hyperlink"/>
                <w:rFonts w:ascii="Palatino Linotype" w:hAnsi="Palatino Linotype"/>
                <w:noProof/>
              </w:rPr>
              <w:t>FORM</w:t>
            </w:r>
            <w:r w:rsidR="00F670DC" w:rsidRPr="004909BC">
              <w:rPr>
                <w:rStyle w:val="Hyperlink"/>
                <w:rFonts w:ascii="Palatino Linotype" w:hAnsi="Palatino Linotype"/>
                <w:noProof/>
                <w:spacing w:val="-1"/>
              </w:rPr>
              <w:t xml:space="preserve"> </w:t>
            </w:r>
            <w:r w:rsidR="00F670DC" w:rsidRPr="004909BC">
              <w:rPr>
                <w:rStyle w:val="Hyperlink"/>
                <w:rFonts w:ascii="Palatino Linotype" w:hAnsi="Palatino Linotype"/>
                <w:noProof/>
              </w:rPr>
              <w:t>–</w:t>
            </w:r>
            <w:r w:rsidR="00F670DC" w:rsidRPr="004909BC">
              <w:rPr>
                <w:rStyle w:val="Hyperlink"/>
                <w:rFonts w:ascii="Palatino Linotype" w:hAnsi="Palatino Linotype"/>
                <w:noProof/>
                <w:spacing w:val="-1"/>
              </w:rPr>
              <w:t xml:space="preserve"> 7</w:t>
            </w:r>
            <w:r w:rsidR="00F670DC" w:rsidRPr="004909BC">
              <w:rPr>
                <w:rStyle w:val="Hyperlink"/>
                <w:rFonts w:ascii="Palatino Linotype" w:hAnsi="Palatino Linotype"/>
                <w:noProof/>
              </w:rPr>
              <w:t>: SCHEDULE</w:t>
            </w:r>
            <w:r w:rsidR="00F670DC" w:rsidRPr="004909BC">
              <w:rPr>
                <w:rStyle w:val="Hyperlink"/>
                <w:rFonts w:ascii="Palatino Linotype" w:hAnsi="Palatino Linotype"/>
                <w:noProof/>
                <w:spacing w:val="-2"/>
              </w:rPr>
              <w:t xml:space="preserve"> </w:t>
            </w:r>
            <w:r w:rsidR="00F670DC" w:rsidRPr="004909BC">
              <w:rPr>
                <w:rStyle w:val="Hyperlink"/>
                <w:rFonts w:ascii="Palatino Linotype" w:hAnsi="Palatino Linotype"/>
                <w:noProof/>
              </w:rPr>
              <w:t>OF</w:t>
            </w:r>
            <w:r w:rsidR="00F670DC" w:rsidRPr="004909BC">
              <w:rPr>
                <w:rStyle w:val="Hyperlink"/>
                <w:rFonts w:ascii="Palatino Linotype" w:hAnsi="Palatino Linotype"/>
                <w:noProof/>
                <w:spacing w:val="-2"/>
              </w:rPr>
              <w:t xml:space="preserve"> </w:t>
            </w:r>
            <w:r w:rsidR="00F670DC" w:rsidRPr="004909BC">
              <w:rPr>
                <w:rStyle w:val="Hyperlink"/>
                <w:rFonts w:ascii="Palatino Linotype" w:hAnsi="Palatino Linotype"/>
                <w:noProof/>
              </w:rPr>
              <w:t>PRICE</w:t>
            </w:r>
            <w:r w:rsidR="00F670DC" w:rsidRPr="004909BC">
              <w:rPr>
                <w:rStyle w:val="Hyperlink"/>
                <w:rFonts w:ascii="Palatino Linotype" w:hAnsi="Palatino Linotype"/>
                <w:noProof/>
                <w:spacing w:val="-2"/>
              </w:rPr>
              <w:t xml:space="preserve"> </w:t>
            </w:r>
            <w:r w:rsidR="00F670DC" w:rsidRPr="004909BC">
              <w:rPr>
                <w:rStyle w:val="Hyperlink"/>
                <w:rFonts w:ascii="Palatino Linotype" w:hAnsi="Palatino Linotype"/>
                <w:noProof/>
              </w:rPr>
              <w:t>BID</w:t>
            </w:r>
            <w:r w:rsidR="00F670DC">
              <w:rPr>
                <w:noProof/>
                <w:webHidden/>
              </w:rPr>
              <w:tab/>
            </w:r>
            <w:r w:rsidR="00F670DC">
              <w:rPr>
                <w:noProof/>
                <w:webHidden/>
              </w:rPr>
              <w:fldChar w:fldCharType="begin"/>
            </w:r>
            <w:r w:rsidR="00F670DC">
              <w:rPr>
                <w:noProof/>
                <w:webHidden/>
              </w:rPr>
              <w:instrText xml:space="preserve"> PAGEREF _Toc156472965 \h </w:instrText>
            </w:r>
            <w:r w:rsidR="00F670DC">
              <w:rPr>
                <w:noProof/>
                <w:webHidden/>
              </w:rPr>
            </w:r>
            <w:r w:rsidR="00F670DC">
              <w:rPr>
                <w:noProof/>
                <w:webHidden/>
              </w:rPr>
              <w:fldChar w:fldCharType="separate"/>
            </w:r>
            <w:r w:rsidR="009036B2">
              <w:rPr>
                <w:noProof/>
                <w:webHidden/>
              </w:rPr>
              <w:t>52</w:t>
            </w:r>
            <w:r w:rsidR="00F670DC">
              <w:rPr>
                <w:noProof/>
                <w:webHidden/>
              </w:rPr>
              <w:fldChar w:fldCharType="end"/>
            </w:r>
          </w:hyperlink>
        </w:p>
        <w:p w14:paraId="61D8BD55" w14:textId="3149E16B" w:rsidR="00F670DC" w:rsidRDefault="00EE1ED2">
          <w:pPr>
            <w:pStyle w:val="TOC1"/>
            <w:rPr>
              <w:rFonts w:eastAsiaTheme="minorEastAsia" w:cstheme="minorBidi"/>
              <w:b w:val="0"/>
              <w:bCs w:val="0"/>
              <w:i w:val="0"/>
              <w:iCs w:val="0"/>
              <w:noProof/>
              <w:sz w:val="22"/>
              <w:szCs w:val="22"/>
              <w:lang w:val="en-IN" w:eastAsia="en-IN"/>
            </w:rPr>
          </w:pPr>
          <w:hyperlink w:anchor="_Toc156472966" w:history="1">
            <w:r w:rsidR="00F670DC" w:rsidRPr="004909BC">
              <w:rPr>
                <w:rStyle w:val="Hyperlink"/>
                <w:rFonts w:ascii="Palatino Linotype" w:hAnsi="Palatino Linotype"/>
                <w:noProof/>
              </w:rPr>
              <w:t>SECTION</w:t>
            </w:r>
            <w:r w:rsidR="00F670DC" w:rsidRPr="004909BC">
              <w:rPr>
                <w:rStyle w:val="Hyperlink"/>
                <w:rFonts w:ascii="Palatino Linotype" w:hAnsi="Palatino Linotype"/>
                <w:noProof/>
                <w:spacing w:val="1"/>
              </w:rPr>
              <w:t xml:space="preserve"> </w:t>
            </w:r>
            <w:r w:rsidR="00F670DC" w:rsidRPr="004909BC">
              <w:rPr>
                <w:rStyle w:val="Hyperlink"/>
                <w:rFonts w:ascii="Palatino Linotype" w:hAnsi="Palatino Linotype"/>
                <w:noProof/>
              </w:rPr>
              <w:t>– 3:</w:t>
            </w:r>
            <w:r w:rsidR="00F670DC" w:rsidRPr="004909BC">
              <w:rPr>
                <w:rStyle w:val="Hyperlink"/>
                <w:rFonts w:ascii="Palatino Linotype" w:hAnsi="Palatino Linotype"/>
                <w:noProof/>
                <w:spacing w:val="1"/>
              </w:rPr>
              <w:t xml:space="preserve"> </w:t>
            </w:r>
            <w:r w:rsidR="00F670DC" w:rsidRPr="004909BC">
              <w:rPr>
                <w:rStyle w:val="Hyperlink"/>
                <w:rFonts w:ascii="Palatino Linotype" w:hAnsi="Palatino Linotype"/>
                <w:noProof/>
              </w:rPr>
              <w:t>CONTRACT</w:t>
            </w:r>
            <w:r w:rsidR="00F670DC" w:rsidRPr="004909BC">
              <w:rPr>
                <w:rStyle w:val="Hyperlink"/>
                <w:rFonts w:ascii="Palatino Linotype" w:hAnsi="Palatino Linotype"/>
                <w:noProof/>
                <w:spacing w:val="-17"/>
              </w:rPr>
              <w:t xml:space="preserve"> </w:t>
            </w:r>
            <w:r w:rsidR="00F670DC" w:rsidRPr="004909BC">
              <w:rPr>
                <w:rStyle w:val="Hyperlink"/>
                <w:rFonts w:ascii="Palatino Linotype" w:hAnsi="Palatino Linotype"/>
                <w:noProof/>
              </w:rPr>
              <w:t>AGREEMENT</w:t>
            </w:r>
            <w:r w:rsidR="00F670DC">
              <w:rPr>
                <w:noProof/>
                <w:webHidden/>
              </w:rPr>
              <w:tab/>
            </w:r>
            <w:r w:rsidR="00F670DC">
              <w:rPr>
                <w:noProof/>
                <w:webHidden/>
              </w:rPr>
              <w:fldChar w:fldCharType="begin"/>
            </w:r>
            <w:r w:rsidR="00F670DC">
              <w:rPr>
                <w:noProof/>
                <w:webHidden/>
              </w:rPr>
              <w:instrText xml:space="preserve"> PAGEREF _Toc156472966 \h </w:instrText>
            </w:r>
            <w:r w:rsidR="00F670DC">
              <w:rPr>
                <w:noProof/>
                <w:webHidden/>
              </w:rPr>
            </w:r>
            <w:r w:rsidR="00F670DC">
              <w:rPr>
                <w:noProof/>
                <w:webHidden/>
              </w:rPr>
              <w:fldChar w:fldCharType="separate"/>
            </w:r>
            <w:r w:rsidR="009036B2">
              <w:rPr>
                <w:noProof/>
                <w:webHidden/>
              </w:rPr>
              <w:t>54</w:t>
            </w:r>
            <w:r w:rsidR="00F670DC">
              <w:rPr>
                <w:noProof/>
                <w:webHidden/>
              </w:rPr>
              <w:fldChar w:fldCharType="end"/>
            </w:r>
          </w:hyperlink>
        </w:p>
        <w:p w14:paraId="52E44902" w14:textId="7A599810" w:rsidR="00F670DC" w:rsidRDefault="00EE1ED2">
          <w:pPr>
            <w:pStyle w:val="TOC2"/>
            <w:rPr>
              <w:rFonts w:eastAsiaTheme="minorEastAsia" w:cstheme="minorBidi"/>
              <w:b w:val="0"/>
              <w:bCs w:val="0"/>
              <w:noProof/>
              <w:lang w:val="en-IN" w:eastAsia="en-IN"/>
            </w:rPr>
          </w:pPr>
          <w:hyperlink w:anchor="_Toc156472967" w:history="1">
            <w:r w:rsidR="00F670DC" w:rsidRPr="004909BC">
              <w:rPr>
                <w:rStyle w:val="Hyperlink"/>
                <w:rFonts w:ascii="Palatino Linotype" w:hAnsi="Palatino Linotype"/>
                <w:noProof/>
              </w:rPr>
              <w:t>1.0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GENERAL PROVISIONS</w:t>
            </w:r>
            <w:r w:rsidR="00F670DC">
              <w:rPr>
                <w:noProof/>
                <w:webHidden/>
              </w:rPr>
              <w:tab/>
            </w:r>
            <w:r w:rsidR="00F670DC">
              <w:rPr>
                <w:noProof/>
                <w:webHidden/>
              </w:rPr>
              <w:fldChar w:fldCharType="begin"/>
            </w:r>
            <w:r w:rsidR="00F670DC">
              <w:rPr>
                <w:noProof/>
                <w:webHidden/>
              </w:rPr>
              <w:instrText xml:space="preserve"> PAGEREF _Toc156472967 \h </w:instrText>
            </w:r>
            <w:r w:rsidR="00F670DC">
              <w:rPr>
                <w:noProof/>
                <w:webHidden/>
              </w:rPr>
            </w:r>
            <w:r w:rsidR="00F670DC">
              <w:rPr>
                <w:noProof/>
                <w:webHidden/>
              </w:rPr>
              <w:fldChar w:fldCharType="separate"/>
            </w:r>
            <w:r w:rsidR="009036B2">
              <w:rPr>
                <w:noProof/>
                <w:webHidden/>
              </w:rPr>
              <w:t>55</w:t>
            </w:r>
            <w:r w:rsidR="00F670DC">
              <w:rPr>
                <w:noProof/>
                <w:webHidden/>
              </w:rPr>
              <w:fldChar w:fldCharType="end"/>
            </w:r>
          </w:hyperlink>
        </w:p>
        <w:p w14:paraId="1AD1B77B" w14:textId="5A2BA7FB" w:rsidR="00F670DC" w:rsidRDefault="00EE1ED2">
          <w:pPr>
            <w:pStyle w:val="TOC2"/>
            <w:rPr>
              <w:rFonts w:eastAsiaTheme="minorEastAsia" w:cstheme="minorBidi"/>
              <w:b w:val="0"/>
              <w:bCs w:val="0"/>
              <w:noProof/>
              <w:lang w:val="en-IN" w:eastAsia="en-IN"/>
            </w:rPr>
          </w:pPr>
          <w:hyperlink w:anchor="_Toc156472968" w:history="1">
            <w:r w:rsidR="00F670DC" w:rsidRPr="004909BC">
              <w:rPr>
                <w:rStyle w:val="Hyperlink"/>
                <w:rFonts w:ascii="Palatino Linotype" w:hAnsi="Palatino Linotype"/>
                <w:noProof/>
              </w:rPr>
              <w:t>2.0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LOCATION FOR PERFORMANCE OF THE SERVICES:</w:t>
            </w:r>
            <w:r w:rsidR="00F670DC">
              <w:rPr>
                <w:noProof/>
                <w:webHidden/>
              </w:rPr>
              <w:tab/>
            </w:r>
            <w:r w:rsidR="00F670DC">
              <w:rPr>
                <w:noProof/>
                <w:webHidden/>
              </w:rPr>
              <w:fldChar w:fldCharType="begin"/>
            </w:r>
            <w:r w:rsidR="00F670DC">
              <w:rPr>
                <w:noProof/>
                <w:webHidden/>
              </w:rPr>
              <w:instrText xml:space="preserve"> PAGEREF _Toc156472968 \h </w:instrText>
            </w:r>
            <w:r w:rsidR="00F670DC">
              <w:rPr>
                <w:noProof/>
                <w:webHidden/>
              </w:rPr>
            </w:r>
            <w:r w:rsidR="00F670DC">
              <w:rPr>
                <w:noProof/>
                <w:webHidden/>
              </w:rPr>
              <w:fldChar w:fldCharType="separate"/>
            </w:r>
            <w:r w:rsidR="009036B2">
              <w:rPr>
                <w:noProof/>
                <w:webHidden/>
              </w:rPr>
              <w:t>57</w:t>
            </w:r>
            <w:r w:rsidR="00F670DC">
              <w:rPr>
                <w:noProof/>
                <w:webHidden/>
              </w:rPr>
              <w:fldChar w:fldCharType="end"/>
            </w:r>
          </w:hyperlink>
        </w:p>
        <w:p w14:paraId="7A78B6C8" w14:textId="57D81FEC" w:rsidR="00F670DC" w:rsidRDefault="00EE1ED2">
          <w:pPr>
            <w:pStyle w:val="TOC2"/>
            <w:rPr>
              <w:rFonts w:eastAsiaTheme="minorEastAsia" w:cstheme="minorBidi"/>
              <w:b w:val="0"/>
              <w:bCs w:val="0"/>
              <w:noProof/>
              <w:lang w:val="en-IN" w:eastAsia="en-IN"/>
            </w:rPr>
          </w:pPr>
          <w:hyperlink w:anchor="_Toc156472969" w:history="1">
            <w:r w:rsidR="00F670DC" w:rsidRPr="004909BC">
              <w:rPr>
                <w:rStyle w:val="Hyperlink"/>
                <w:rFonts w:ascii="Palatino Linotype" w:hAnsi="Palatino Linotype"/>
                <w:noProof/>
              </w:rPr>
              <w:t>3.0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COMMENCEMENT, COMPLETION, AND TERMINATION OF CONTRACT</w:t>
            </w:r>
            <w:r w:rsidR="00F670DC">
              <w:rPr>
                <w:noProof/>
                <w:webHidden/>
              </w:rPr>
              <w:tab/>
            </w:r>
            <w:r w:rsidR="00F670DC">
              <w:rPr>
                <w:noProof/>
                <w:webHidden/>
              </w:rPr>
              <w:fldChar w:fldCharType="begin"/>
            </w:r>
            <w:r w:rsidR="00F670DC">
              <w:rPr>
                <w:noProof/>
                <w:webHidden/>
              </w:rPr>
              <w:instrText xml:space="preserve"> PAGEREF _Toc156472969 \h </w:instrText>
            </w:r>
            <w:r w:rsidR="00F670DC">
              <w:rPr>
                <w:noProof/>
                <w:webHidden/>
              </w:rPr>
            </w:r>
            <w:r w:rsidR="00F670DC">
              <w:rPr>
                <w:noProof/>
                <w:webHidden/>
              </w:rPr>
              <w:fldChar w:fldCharType="separate"/>
            </w:r>
            <w:r w:rsidR="009036B2">
              <w:rPr>
                <w:noProof/>
                <w:webHidden/>
              </w:rPr>
              <w:t>57</w:t>
            </w:r>
            <w:r w:rsidR="00F670DC">
              <w:rPr>
                <w:noProof/>
                <w:webHidden/>
              </w:rPr>
              <w:fldChar w:fldCharType="end"/>
            </w:r>
          </w:hyperlink>
        </w:p>
        <w:p w14:paraId="04091357" w14:textId="194D957A" w:rsidR="00F670DC" w:rsidRDefault="00EE1ED2">
          <w:pPr>
            <w:pStyle w:val="TOC2"/>
            <w:rPr>
              <w:rFonts w:eastAsiaTheme="minorEastAsia" w:cstheme="minorBidi"/>
              <w:b w:val="0"/>
              <w:bCs w:val="0"/>
              <w:noProof/>
              <w:lang w:val="en-IN" w:eastAsia="en-IN"/>
            </w:rPr>
          </w:pPr>
          <w:hyperlink w:anchor="_Toc156472970" w:history="1">
            <w:r w:rsidR="00F670DC" w:rsidRPr="004909BC">
              <w:rPr>
                <w:rStyle w:val="Hyperlink"/>
                <w:rFonts w:ascii="Palatino Linotype" w:hAnsi="Palatino Linotype"/>
                <w:noProof/>
              </w:rPr>
              <w:t>4.0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CONTRACT PERFORMANCE GUARANTEE</w:t>
            </w:r>
            <w:r w:rsidR="00F670DC">
              <w:rPr>
                <w:noProof/>
                <w:webHidden/>
              </w:rPr>
              <w:tab/>
            </w:r>
            <w:r w:rsidR="00F670DC">
              <w:rPr>
                <w:noProof/>
                <w:webHidden/>
              </w:rPr>
              <w:fldChar w:fldCharType="begin"/>
            </w:r>
            <w:r w:rsidR="00F670DC">
              <w:rPr>
                <w:noProof/>
                <w:webHidden/>
              </w:rPr>
              <w:instrText xml:space="preserve"> PAGEREF _Toc156472970 \h </w:instrText>
            </w:r>
            <w:r w:rsidR="00F670DC">
              <w:rPr>
                <w:noProof/>
                <w:webHidden/>
              </w:rPr>
            </w:r>
            <w:r w:rsidR="00F670DC">
              <w:rPr>
                <w:noProof/>
                <w:webHidden/>
              </w:rPr>
              <w:fldChar w:fldCharType="separate"/>
            </w:r>
            <w:r w:rsidR="009036B2">
              <w:rPr>
                <w:noProof/>
                <w:webHidden/>
              </w:rPr>
              <w:t>58</w:t>
            </w:r>
            <w:r w:rsidR="00F670DC">
              <w:rPr>
                <w:noProof/>
                <w:webHidden/>
              </w:rPr>
              <w:fldChar w:fldCharType="end"/>
            </w:r>
          </w:hyperlink>
        </w:p>
        <w:p w14:paraId="6B37ADAB" w14:textId="506C1CA5" w:rsidR="00F670DC" w:rsidRDefault="00EE1ED2">
          <w:pPr>
            <w:pStyle w:val="TOC2"/>
            <w:rPr>
              <w:rFonts w:eastAsiaTheme="minorEastAsia" w:cstheme="minorBidi"/>
              <w:b w:val="0"/>
              <w:bCs w:val="0"/>
              <w:noProof/>
              <w:lang w:val="en-IN" w:eastAsia="en-IN"/>
            </w:rPr>
          </w:pPr>
          <w:hyperlink w:anchor="_Toc156472971" w:history="1">
            <w:r w:rsidR="00F670DC" w:rsidRPr="004909BC">
              <w:rPr>
                <w:rStyle w:val="Hyperlink"/>
                <w:rFonts w:ascii="Palatino Linotype" w:hAnsi="Palatino Linotype"/>
                <w:noProof/>
              </w:rPr>
              <w:t>5.0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OBLIGATIONS OF THE BIDDER</w:t>
            </w:r>
            <w:r w:rsidR="00F670DC">
              <w:rPr>
                <w:noProof/>
                <w:webHidden/>
              </w:rPr>
              <w:tab/>
            </w:r>
            <w:r w:rsidR="00F670DC">
              <w:rPr>
                <w:noProof/>
                <w:webHidden/>
              </w:rPr>
              <w:fldChar w:fldCharType="begin"/>
            </w:r>
            <w:r w:rsidR="00F670DC">
              <w:rPr>
                <w:noProof/>
                <w:webHidden/>
              </w:rPr>
              <w:instrText xml:space="preserve"> PAGEREF _Toc156472971 \h </w:instrText>
            </w:r>
            <w:r w:rsidR="00F670DC">
              <w:rPr>
                <w:noProof/>
                <w:webHidden/>
              </w:rPr>
            </w:r>
            <w:r w:rsidR="00F670DC">
              <w:rPr>
                <w:noProof/>
                <w:webHidden/>
              </w:rPr>
              <w:fldChar w:fldCharType="separate"/>
            </w:r>
            <w:r w:rsidR="009036B2">
              <w:rPr>
                <w:noProof/>
                <w:webHidden/>
              </w:rPr>
              <w:t>58</w:t>
            </w:r>
            <w:r w:rsidR="00F670DC">
              <w:rPr>
                <w:noProof/>
                <w:webHidden/>
              </w:rPr>
              <w:fldChar w:fldCharType="end"/>
            </w:r>
          </w:hyperlink>
        </w:p>
        <w:p w14:paraId="520E7ABF" w14:textId="5E93D00A" w:rsidR="00F670DC" w:rsidRDefault="00EE1ED2">
          <w:pPr>
            <w:pStyle w:val="TOC2"/>
            <w:rPr>
              <w:rFonts w:eastAsiaTheme="minorEastAsia" w:cstheme="minorBidi"/>
              <w:b w:val="0"/>
              <w:bCs w:val="0"/>
              <w:noProof/>
              <w:lang w:val="en-IN" w:eastAsia="en-IN"/>
            </w:rPr>
          </w:pPr>
          <w:hyperlink w:anchor="_Toc156472972" w:history="1">
            <w:r w:rsidR="00F670DC" w:rsidRPr="004909BC">
              <w:rPr>
                <w:rStyle w:val="Hyperlink"/>
                <w:rFonts w:ascii="Palatino Linotype" w:hAnsi="Palatino Linotype"/>
                <w:noProof/>
              </w:rPr>
              <w:t>6.0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BIDDER'S PERSONNEL</w:t>
            </w:r>
            <w:r w:rsidR="00F670DC">
              <w:rPr>
                <w:noProof/>
                <w:webHidden/>
              </w:rPr>
              <w:tab/>
            </w:r>
            <w:r w:rsidR="00F670DC">
              <w:rPr>
                <w:noProof/>
                <w:webHidden/>
              </w:rPr>
              <w:fldChar w:fldCharType="begin"/>
            </w:r>
            <w:r w:rsidR="00F670DC">
              <w:rPr>
                <w:noProof/>
                <w:webHidden/>
              </w:rPr>
              <w:instrText xml:space="preserve"> PAGEREF _Toc156472972 \h </w:instrText>
            </w:r>
            <w:r w:rsidR="00F670DC">
              <w:rPr>
                <w:noProof/>
                <w:webHidden/>
              </w:rPr>
            </w:r>
            <w:r w:rsidR="00F670DC">
              <w:rPr>
                <w:noProof/>
                <w:webHidden/>
              </w:rPr>
              <w:fldChar w:fldCharType="separate"/>
            </w:r>
            <w:r w:rsidR="009036B2">
              <w:rPr>
                <w:noProof/>
                <w:webHidden/>
              </w:rPr>
              <w:t>60</w:t>
            </w:r>
            <w:r w:rsidR="00F670DC">
              <w:rPr>
                <w:noProof/>
                <w:webHidden/>
              </w:rPr>
              <w:fldChar w:fldCharType="end"/>
            </w:r>
          </w:hyperlink>
        </w:p>
        <w:p w14:paraId="1087D485" w14:textId="67A0F143" w:rsidR="00F670DC" w:rsidRDefault="00EE1ED2">
          <w:pPr>
            <w:pStyle w:val="TOC2"/>
            <w:rPr>
              <w:rFonts w:eastAsiaTheme="minorEastAsia" w:cstheme="minorBidi"/>
              <w:b w:val="0"/>
              <w:bCs w:val="0"/>
              <w:noProof/>
              <w:lang w:val="en-IN" w:eastAsia="en-IN"/>
            </w:rPr>
          </w:pPr>
          <w:hyperlink w:anchor="_Toc156472973" w:history="1">
            <w:r w:rsidR="00F670DC" w:rsidRPr="004909BC">
              <w:rPr>
                <w:rStyle w:val="Hyperlink"/>
                <w:rFonts w:ascii="Palatino Linotype" w:hAnsi="Palatino Linotype"/>
                <w:noProof/>
              </w:rPr>
              <w:t>8.0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PAYMENTS TO THE BIDDER</w:t>
            </w:r>
            <w:r w:rsidR="00F670DC">
              <w:rPr>
                <w:noProof/>
                <w:webHidden/>
              </w:rPr>
              <w:tab/>
            </w:r>
            <w:r w:rsidR="00F670DC">
              <w:rPr>
                <w:noProof/>
                <w:webHidden/>
              </w:rPr>
              <w:fldChar w:fldCharType="begin"/>
            </w:r>
            <w:r w:rsidR="00F670DC">
              <w:rPr>
                <w:noProof/>
                <w:webHidden/>
              </w:rPr>
              <w:instrText xml:space="preserve"> PAGEREF _Toc156472973 \h </w:instrText>
            </w:r>
            <w:r w:rsidR="00F670DC">
              <w:rPr>
                <w:noProof/>
                <w:webHidden/>
              </w:rPr>
            </w:r>
            <w:r w:rsidR="00F670DC">
              <w:rPr>
                <w:noProof/>
                <w:webHidden/>
              </w:rPr>
              <w:fldChar w:fldCharType="separate"/>
            </w:r>
            <w:r w:rsidR="009036B2">
              <w:rPr>
                <w:noProof/>
                <w:webHidden/>
              </w:rPr>
              <w:t>61</w:t>
            </w:r>
            <w:r w:rsidR="00F670DC">
              <w:rPr>
                <w:noProof/>
                <w:webHidden/>
              </w:rPr>
              <w:fldChar w:fldCharType="end"/>
            </w:r>
          </w:hyperlink>
        </w:p>
        <w:p w14:paraId="45F0B1B5" w14:textId="24548B2E" w:rsidR="00F670DC" w:rsidRDefault="00EE1ED2">
          <w:pPr>
            <w:pStyle w:val="TOC2"/>
            <w:rPr>
              <w:rFonts w:eastAsiaTheme="minorEastAsia" w:cstheme="minorBidi"/>
              <w:b w:val="0"/>
              <w:bCs w:val="0"/>
              <w:noProof/>
              <w:lang w:val="en-IN" w:eastAsia="en-IN"/>
            </w:rPr>
          </w:pPr>
          <w:hyperlink w:anchor="_Toc156472974" w:history="1">
            <w:r w:rsidR="00F670DC" w:rsidRPr="004909BC">
              <w:rPr>
                <w:rStyle w:val="Hyperlink"/>
                <w:rFonts w:ascii="Palatino Linotype" w:hAnsi="Palatino Linotype"/>
                <w:noProof/>
              </w:rPr>
              <w:t>9.0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SUSPENSION</w:t>
            </w:r>
            <w:r w:rsidR="00F670DC">
              <w:rPr>
                <w:noProof/>
                <w:webHidden/>
              </w:rPr>
              <w:tab/>
            </w:r>
            <w:r w:rsidR="00F670DC">
              <w:rPr>
                <w:noProof/>
                <w:webHidden/>
              </w:rPr>
              <w:fldChar w:fldCharType="begin"/>
            </w:r>
            <w:r w:rsidR="00F670DC">
              <w:rPr>
                <w:noProof/>
                <w:webHidden/>
              </w:rPr>
              <w:instrText xml:space="preserve"> PAGEREF _Toc156472974 \h </w:instrText>
            </w:r>
            <w:r w:rsidR="00F670DC">
              <w:rPr>
                <w:noProof/>
                <w:webHidden/>
              </w:rPr>
            </w:r>
            <w:r w:rsidR="00F670DC">
              <w:rPr>
                <w:noProof/>
                <w:webHidden/>
              </w:rPr>
              <w:fldChar w:fldCharType="separate"/>
            </w:r>
            <w:r w:rsidR="009036B2">
              <w:rPr>
                <w:noProof/>
                <w:webHidden/>
              </w:rPr>
              <w:t>61</w:t>
            </w:r>
            <w:r w:rsidR="00F670DC">
              <w:rPr>
                <w:noProof/>
                <w:webHidden/>
              </w:rPr>
              <w:fldChar w:fldCharType="end"/>
            </w:r>
          </w:hyperlink>
        </w:p>
        <w:p w14:paraId="3DDE39DB" w14:textId="5A6C3681" w:rsidR="00F670DC" w:rsidRDefault="00EE1ED2">
          <w:pPr>
            <w:pStyle w:val="TOC2"/>
            <w:rPr>
              <w:rFonts w:eastAsiaTheme="minorEastAsia" w:cstheme="minorBidi"/>
              <w:b w:val="0"/>
              <w:bCs w:val="0"/>
              <w:noProof/>
              <w:lang w:val="en-IN" w:eastAsia="en-IN"/>
            </w:rPr>
          </w:pPr>
          <w:hyperlink w:anchor="_Toc156472975" w:history="1">
            <w:r w:rsidR="00F670DC" w:rsidRPr="004909BC">
              <w:rPr>
                <w:rStyle w:val="Hyperlink"/>
                <w:rFonts w:ascii="Palatino Linotype" w:hAnsi="Palatino Linotype"/>
                <w:noProof/>
              </w:rPr>
              <w:t>10.0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TERMINATION</w:t>
            </w:r>
            <w:r w:rsidR="00F670DC">
              <w:rPr>
                <w:noProof/>
                <w:webHidden/>
              </w:rPr>
              <w:tab/>
            </w:r>
            <w:r w:rsidR="00F670DC">
              <w:rPr>
                <w:noProof/>
                <w:webHidden/>
              </w:rPr>
              <w:fldChar w:fldCharType="begin"/>
            </w:r>
            <w:r w:rsidR="00F670DC">
              <w:rPr>
                <w:noProof/>
                <w:webHidden/>
              </w:rPr>
              <w:instrText xml:space="preserve"> PAGEREF _Toc156472975 \h </w:instrText>
            </w:r>
            <w:r w:rsidR="00F670DC">
              <w:rPr>
                <w:noProof/>
                <w:webHidden/>
              </w:rPr>
            </w:r>
            <w:r w:rsidR="00F670DC">
              <w:rPr>
                <w:noProof/>
                <w:webHidden/>
              </w:rPr>
              <w:fldChar w:fldCharType="separate"/>
            </w:r>
            <w:r w:rsidR="009036B2">
              <w:rPr>
                <w:noProof/>
                <w:webHidden/>
              </w:rPr>
              <w:t>62</w:t>
            </w:r>
            <w:r w:rsidR="00F670DC">
              <w:rPr>
                <w:noProof/>
                <w:webHidden/>
              </w:rPr>
              <w:fldChar w:fldCharType="end"/>
            </w:r>
          </w:hyperlink>
        </w:p>
        <w:p w14:paraId="115E5CE1" w14:textId="0473E80E" w:rsidR="00F670DC" w:rsidRDefault="00EE1ED2">
          <w:pPr>
            <w:pStyle w:val="TOC2"/>
            <w:rPr>
              <w:rFonts w:eastAsiaTheme="minorEastAsia" w:cstheme="minorBidi"/>
              <w:b w:val="0"/>
              <w:bCs w:val="0"/>
              <w:noProof/>
              <w:lang w:val="en-IN" w:eastAsia="en-IN"/>
            </w:rPr>
          </w:pPr>
          <w:hyperlink w:anchor="_Toc156472976" w:history="1">
            <w:r w:rsidR="00F670DC" w:rsidRPr="004909BC">
              <w:rPr>
                <w:rStyle w:val="Hyperlink"/>
                <w:rFonts w:ascii="Palatino Linotype" w:hAnsi="Palatino Linotype"/>
                <w:noProof/>
              </w:rPr>
              <w:t>11.0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FORCE MAJEURE</w:t>
            </w:r>
            <w:r w:rsidR="00F670DC">
              <w:rPr>
                <w:noProof/>
                <w:webHidden/>
              </w:rPr>
              <w:tab/>
            </w:r>
            <w:r w:rsidR="00F670DC">
              <w:rPr>
                <w:noProof/>
                <w:webHidden/>
              </w:rPr>
              <w:fldChar w:fldCharType="begin"/>
            </w:r>
            <w:r w:rsidR="00F670DC">
              <w:rPr>
                <w:noProof/>
                <w:webHidden/>
              </w:rPr>
              <w:instrText xml:space="preserve"> PAGEREF _Toc156472976 \h </w:instrText>
            </w:r>
            <w:r w:rsidR="00F670DC">
              <w:rPr>
                <w:noProof/>
                <w:webHidden/>
              </w:rPr>
            </w:r>
            <w:r w:rsidR="00F670DC">
              <w:rPr>
                <w:noProof/>
                <w:webHidden/>
              </w:rPr>
              <w:fldChar w:fldCharType="separate"/>
            </w:r>
            <w:r w:rsidR="009036B2">
              <w:rPr>
                <w:noProof/>
                <w:webHidden/>
              </w:rPr>
              <w:t>63</w:t>
            </w:r>
            <w:r w:rsidR="00F670DC">
              <w:rPr>
                <w:noProof/>
                <w:webHidden/>
              </w:rPr>
              <w:fldChar w:fldCharType="end"/>
            </w:r>
          </w:hyperlink>
        </w:p>
        <w:p w14:paraId="6C1DE0CD" w14:textId="6D9A17DB" w:rsidR="00F670DC" w:rsidRDefault="00EE1ED2">
          <w:pPr>
            <w:pStyle w:val="TOC2"/>
            <w:rPr>
              <w:rFonts w:eastAsiaTheme="minorEastAsia" w:cstheme="minorBidi"/>
              <w:b w:val="0"/>
              <w:bCs w:val="0"/>
              <w:noProof/>
              <w:lang w:val="en-IN" w:eastAsia="en-IN"/>
            </w:rPr>
          </w:pPr>
          <w:hyperlink w:anchor="_Toc156472977" w:history="1">
            <w:r w:rsidR="00F670DC" w:rsidRPr="004909BC">
              <w:rPr>
                <w:rStyle w:val="Hyperlink"/>
                <w:rFonts w:ascii="Palatino Linotype" w:hAnsi="Palatino Linotype"/>
                <w:noProof/>
              </w:rPr>
              <w:t>12.0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AMENDMENT/MODIFICATION</w:t>
            </w:r>
            <w:r w:rsidR="00F670DC">
              <w:rPr>
                <w:noProof/>
                <w:webHidden/>
              </w:rPr>
              <w:tab/>
            </w:r>
            <w:r w:rsidR="00F670DC">
              <w:rPr>
                <w:noProof/>
                <w:webHidden/>
              </w:rPr>
              <w:fldChar w:fldCharType="begin"/>
            </w:r>
            <w:r w:rsidR="00F670DC">
              <w:rPr>
                <w:noProof/>
                <w:webHidden/>
              </w:rPr>
              <w:instrText xml:space="preserve"> PAGEREF _Toc156472977 \h </w:instrText>
            </w:r>
            <w:r w:rsidR="00F670DC">
              <w:rPr>
                <w:noProof/>
                <w:webHidden/>
              </w:rPr>
            </w:r>
            <w:r w:rsidR="00F670DC">
              <w:rPr>
                <w:noProof/>
                <w:webHidden/>
              </w:rPr>
              <w:fldChar w:fldCharType="separate"/>
            </w:r>
            <w:r w:rsidR="009036B2">
              <w:rPr>
                <w:noProof/>
                <w:webHidden/>
              </w:rPr>
              <w:t>65</w:t>
            </w:r>
            <w:r w:rsidR="00F670DC">
              <w:rPr>
                <w:noProof/>
                <w:webHidden/>
              </w:rPr>
              <w:fldChar w:fldCharType="end"/>
            </w:r>
          </w:hyperlink>
        </w:p>
        <w:p w14:paraId="51461A19" w14:textId="4B92244B" w:rsidR="00F670DC" w:rsidRDefault="00EE1ED2">
          <w:pPr>
            <w:pStyle w:val="TOC2"/>
            <w:rPr>
              <w:rFonts w:eastAsiaTheme="minorEastAsia" w:cstheme="minorBidi"/>
              <w:b w:val="0"/>
              <w:bCs w:val="0"/>
              <w:noProof/>
              <w:lang w:val="en-IN" w:eastAsia="en-IN"/>
            </w:rPr>
          </w:pPr>
          <w:hyperlink w:anchor="_Toc156472978" w:history="1">
            <w:r w:rsidR="00F670DC" w:rsidRPr="004909BC">
              <w:rPr>
                <w:rStyle w:val="Hyperlink"/>
                <w:rFonts w:ascii="Palatino Linotype" w:hAnsi="Palatino Linotype"/>
                <w:noProof/>
              </w:rPr>
              <w:t>13.0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AMICABLE SETTLEMENT</w:t>
            </w:r>
            <w:r w:rsidR="00F670DC">
              <w:rPr>
                <w:noProof/>
                <w:webHidden/>
              </w:rPr>
              <w:tab/>
            </w:r>
            <w:r w:rsidR="00F670DC">
              <w:rPr>
                <w:noProof/>
                <w:webHidden/>
              </w:rPr>
              <w:fldChar w:fldCharType="begin"/>
            </w:r>
            <w:r w:rsidR="00F670DC">
              <w:rPr>
                <w:noProof/>
                <w:webHidden/>
              </w:rPr>
              <w:instrText xml:space="preserve"> PAGEREF _Toc156472978 \h </w:instrText>
            </w:r>
            <w:r w:rsidR="00F670DC">
              <w:rPr>
                <w:noProof/>
                <w:webHidden/>
              </w:rPr>
            </w:r>
            <w:r w:rsidR="00F670DC">
              <w:rPr>
                <w:noProof/>
                <w:webHidden/>
              </w:rPr>
              <w:fldChar w:fldCharType="separate"/>
            </w:r>
            <w:r w:rsidR="009036B2">
              <w:rPr>
                <w:noProof/>
                <w:webHidden/>
              </w:rPr>
              <w:t>65</w:t>
            </w:r>
            <w:r w:rsidR="00F670DC">
              <w:rPr>
                <w:noProof/>
                <w:webHidden/>
              </w:rPr>
              <w:fldChar w:fldCharType="end"/>
            </w:r>
          </w:hyperlink>
        </w:p>
        <w:p w14:paraId="09641437" w14:textId="40873547" w:rsidR="00F670DC" w:rsidRDefault="00EE1ED2">
          <w:pPr>
            <w:pStyle w:val="TOC2"/>
            <w:rPr>
              <w:rFonts w:eastAsiaTheme="minorEastAsia" w:cstheme="minorBidi"/>
              <w:b w:val="0"/>
              <w:bCs w:val="0"/>
              <w:noProof/>
              <w:lang w:val="en-IN" w:eastAsia="en-IN"/>
            </w:rPr>
          </w:pPr>
          <w:hyperlink w:anchor="_Toc156472979" w:history="1">
            <w:r w:rsidR="00F670DC" w:rsidRPr="004909BC">
              <w:rPr>
                <w:rStyle w:val="Hyperlink"/>
                <w:rFonts w:ascii="Palatino Linotype" w:hAnsi="Palatino Linotype"/>
                <w:noProof/>
              </w:rPr>
              <w:t>14.0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FAIRNESS AND GOOD FAITH</w:t>
            </w:r>
            <w:r w:rsidR="00F670DC">
              <w:rPr>
                <w:noProof/>
                <w:webHidden/>
              </w:rPr>
              <w:tab/>
            </w:r>
            <w:r w:rsidR="00F670DC">
              <w:rPr>
                <w:noProof/>
                <w:webHidden/>
              </w:rPr>
              <w:fldChar w:fldCharType="begin"/>
            </w:r>
            <w:r w:rsidR="00F670DC">
              <w:rPr>
                <w:noProof/>
                <w:webHidden/>
              </w:rPr>
              <w:instrText xml:space="preserve"> PAGEREF _Toc156472979 \h </w:instrText>
            </w:r>
            <w:r w:rsidR="00F670DC">
              <w:rPr>
                <w:noProof/>
                <w:webHidden/>
              </w:rPr>
            </w:r>
            <w:r w:rsidR="00F670DC">
              <w:rPr>
                <w:noProof/>
                <w:webHidden/>
              </w:rPr>
              <w:fldChar w:fldCharType="separate"/>
            </w:r>
            <w:r w:rsidR="009036B2">
              <w:rPr>
                <w:noProof/>
                <w:webHidden/>
              </w:rPr>
              <w:t>65</w:t>
            </w:r>
            <w:r w:rsidR="00F670DC">
              <w:rPr>
                <w:noProof/>
                <w:webHidden/>
              </w:rPr>
              <w:fldChar w:fldCharType="end"/>
            </w:r>
          </w:hyperlink>
        </w:p>
        <w:p w14:paraId="5F68415E" w14:textId="1E13AB14" w:rsidR="00F670DC" w:rsidRDefault="00EE1ED2">
          <w:pPr>
            <w:pStyle w:val="TOC2"/>
            <w:rPr>
              <w:rFonts w:eastAsiaTheme="minorEastAsia" w:cstheme="minorBidi"/>
              <w:b w:val="0"/>
              <w:bCs w:val="0"/>
              <w:noProof/>
              <w:lang w:val="en-IN" w:eastAsia="en-IN"/>
            </w:rPr>
          </w:pPr>
          <w:hyperlink w:anchor="_Toc156472980" w:history="1">
            <w:r w:rsidR="00F670DC" w:rsidRPr="004909BC">
              <w:rPr>
                <w:rStyle w:val="Hyperlink"/>
                <w:rFonts w:ascii="Palatino Linotype" w:hAnsi="Palatino Linotype"/>
                <w:noProof/>
              </w:rPr>
              <w:t>15.0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TAXES AND DUTIES/CHANGE IN LAW.</w:t>
            </w:r>
            <w:r w:rsidR="00F670DC">
              <w:rPr>
                <w:noProof/>
                <w:webHidden/>
              </w:rPr>
              <w:tab/>
            </w:r>
            <w:r w:rsidR="00F670DC">
              <w:rPr>
                <w:noProof/>
                <w:webHidden/>
              </w:rPr>
              <w:fldChar w:fldCharType="begin"/>
            </w:r>
            <w:r w:rsidR="00F670DC">
              <w:rPr>
                <w:noProof/>
                <w:webHidden/>
              </w:rPr>
              <w:instrText xml:space="preserve"> PAGEREF _Toc156472980 \h </w:instrText>
            </w:r>
            <w:r w:rsidR="00F670DC">
              <w:rPr>
                <w:noProof/>
                <w:webHidden/>
              </w:rPr>
            </w:r>
            <w:r w:rsidR="00F670DC">
              <w:rPr>
                <w:noProof/>
                <w:webHidden/>
              </w:rPr>
              <w:fldChar w:fldCharType="separate"/>
            </w:r>
            <w:r w:rsidR="009036B2">
              <w:rPr>
                <w:noProof/>
                <w:webHidden/>
              </w:rPr>
              <w:t>65</w:t>
            </w:r>
            <w:r w:rsidR="00F670DC">
              <w:rPr>
                <w:noProof/>
                <w:webHidden/>
              </w:rPr>
              <w:fldChar w:fldCharType="end"/>
            </w:r>
          </w:hyperlink>
        </w:p>
        <w:p w14:paraId="3DA0A69D" w14:textId="7396E046" w:rsidR="00F670DC" w:rsidRDefault="00EE1ED2">
          <w:pPr>
            <w:pStyle w:val="TOC2"/>
            <w:rPr>
              <w:rFonts w:eastAsiaTheme="minorEastAsia" w:cstheme="minorBidi"/>
              <w:b w:val="0"/>
              <w:bCs w:val="0"/>
              <w:noProof/>
              <w:lang w:val="en-IN" w:eastAsia="en-IN"/>
            </w:rPr>
          </w:pPr>
          <w:hyperlink w:anchor="_Toc156472981" w:history="1">
            <w:r w:rsidR="00F670DC" w:rsidRPr="004909BC">
              <w:rPr>
                <w:rStyle w:val="Hyperlink"/>
                <w:rFonts w:ascii="Palatino Linotype" w:hAnsi="Palatino Linotype"/>
                <w:noProof/>
              </w:rPr>
              <w:t>16.0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LAW GOVERNING CONTRACT</w:t>
            </w:r>
            <w:r w:rsidR="00F670DC">
              <w:rPr>
                <w:noProof/>
                <w:webHidden/>
              </w:rPr>
              <w:tab/>
            </w:r>
            <w:r w:rsidR="00F670DC">
              <w:rPr>
                <w:noProof/>
                <w:webHidden/>
              </w:rPr>
              <w:fldChar w:fldCharType="begin"/>
            </w:r>
            <w:r w:rsidR="00F670DC">
              <w:rPr>
                <w:noProof/>
                <w:webHidden/>
              </w:rPr>
              <w:instrText xml:space="preserve"> PAGEREF _Toc156472981 \h </w:instrText>
            </w:r>
            <w:r w:rsidR="00F670DC">
              <w:rPr>
                <w:noProof/>
                <w:webHidden/>
              </w:rPr>
            </w:r>
            <w:r w:rsidR="00F670DC">
              <w:rPr>
                <w:noProof/>
                <w:webHidden/>
              </w:rPr>
              <w:fldChar w:fldCharType="separate"/>
            </w:r>
            <w:r w:rsidR="009036B2">
              <w:rPr>
                <w:noProof/>
                <w:webHidden/>
              </w:rPr>
              <w:t>66</w:t>
            </w:r>
            <w:r w:rsidR="00F670DC">
              <w:rPr>
                <w:noProof/>
                <w:webHidden/>
              </w:rPr>
              <w:fldChar w:fldCharType="end"/>
            </w:r>
          </w:hyperlink>
        </w:p>
        <w:p w14:paraId="5724AB5A" w14:textId="7E26DE9A" w:rsidR="00F670DC" w:rsidRDefault="00EE1ED2">
          <w:pPr>
            <w:pStyle w:val="TOC2"/>
            <w:rPr>
              <w:rFonts w:eastAsiaTheme="minorEastAsia" w:cstheme="minorBidi"/>
              <w:b w:val="0"/>
              <w:bCs w:val="0"/>
              <w:noProof/>
              <w:lang w:val="en-IN" w:eastAsia="en-IN"/>
            </w:rPr>
          </w:pPr>
          <w:hyperlink w:anchor="_Toc156472982" w:history="1">
            <w:r w:rsidR="00F670DC" w:rsidRPr="004909BC">
              <w:rPr>
                <w:rStyle w:val="Hyperlink"/>
                <w:rFonts w:ascii="Palatino Linotype" w:hAnsi="Palatino Linotype"/>
                <w:noProof/>
              </w:rPr>
              <w:t>17.0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SETTLEMENTS OF DISPUTES/ ARBITRATION.</w:t>
            </w:r>
            <w:r w:rsidR="00F670DC">
              <w:rPr>
                <w:noProof/>
                <w:webHidden/>
              </w:rPr>
              <w:tab/>
            </w:r>
            <w:r w:rsidR="00F670DC">
              <w:rPr>
                <w:noProof/>
                <w:webHidden/>
              </w:rPr>
              <w:fldChar w:fldCharType="begin"/>
            </w:r>
            <w:r w:rsidR="00F670DC">
              <w:rPr>
                <w:noProof/>
                <w:webHidden/>
              </w:rPr>
              <w:instrText xml:space="preserve"> PAGEREF _Toc156472982 \h </w:instrText>
            </w:r>
            <w:r w:rsidR="00F670DC">
              <w:rPr>
                <w:noProof/>
                <w:webHidden/>
              </w:rPr>
            </w:r>
            <w:r w:rsidR="00F670DC">
              <w:rPr>
                <w:noProof/>
                <w:webHidden/>
              </w:rPr>
              <w:fldChar w:fldCharType="separate"/>
            </w:r>
            <w:r w:rsidR="009036B2">
              <w:rPr>
                <w:noProof/>
                <w:webHidden/>
              </w:rPr>
              <w:t>66</w:t>
            </w:r>
            <w:r w:rsidR="00F670DC">
              <w:rPr>
                <w:noProof/>
                <w:webHidden/>
              </w:rPr>
              <w:fldChar w:fldCharType="end"/>
            </w:r>
          </w:hyperlink>
        </w:p>
        <w:p w14:paraId="34CE7F20" w14:textId="3436BFD8" w:rsidR="00F670DC" w:rsidRDefault="00EE1ED2">
          <w:pPr>
            <w:pStyle w:val="TOC2"/>
            <w:rPr>
              <w:rFonts w:eastAsiaTheme="minorEastAsia" w:cstheme="minorBidi"/>
              <w:b w:val="0"/>
              <w:bCs w:val="0"/>
              <w:noProof/>
              <w:lang w:val="en-IN" w:eastAsia="en-IN"/>
            </w:rPr>
          </w:pPr>
          <w:hyperlink w:anchor="_Toc156472983" w:history="1">
            <w:r w:rsidR="00F670DC" w:rsidRPr="004909BC">
              <w:rPr>
                <w:rStyle w:val="Hyperlink"/>
                <w:rFonts w:ascii="Palatino Linotype" w:hAnsi="Palatino Linotype"/>
                <w:noProof/>
              </w:rPr>
              <w:t>18.0</w:t>
            </w:r>
            <w:r w:rsidR="00F670DC">
              <w:rPr>
                <w:rFonts w:eastAsiaTheme="minorEastAsia" w:cstheme="minorBidi"/>
                <w:b w:val="0"/>
                <w:bCs w:val="0"/>
                <w:noProof/>
                <w:lang w:val="en-IN" w:eastAsia="en-IN"/>
              </w:rPr>
              <w:tab/>
            </w:r>
            <w:r w:rsidR="00F670DC" w:rsidRPr="004909BC">
              <w:rPr>
                <w:rStyle w:val="Hyperlink"/>
                <w:rFonts w:ascii="Palatino Linotype" w:hAnsi="Palatino Linotype"/>
                <w:noProof/>
              </w:rPr>
              <w:t>GENERAL PROVISIONS</w:t>
            </w:r>
            <w:r w:rsidR="00F670DC">
              <w:rPr>
                <w:noProof/>
                <w:webHidden/>
              </w:rPr>
              <w:tab/>
            </w:r>
            <w:r w:rsidR="00F670DC">
              <w:rPr>
                <w:noProof/>
                <w:webHidden/>
              </w:rPr>
              <w:fldChar w:fldCharType="begin"/>
            </w:r>
            <w:r w:rsidR="00F670DC">
              <w:rPr>
                <w:noProof/>
                <w:webHidden/>
              </w:rPr>
              <w:instrText xml:space="preserve"> PAGEREF _Toc156472983 \h </w:instrText>
            </w:r>
            <w:r w:rsidR="00F670DC">
              <w:rPr>
                <w:noProof/>
                <w:webHidden/>
              </w:rPr>
            </w:r>
            <w:r w:rsidR="00F670DC">
              <w:rPr>
                <w:noProof/>
                <w:webHidden/>
              </w:rPr>
              <w:fldChar w:fldCharType="separate"/>
            </w:r>
            <w:r w:rsidR="009036B2">
              <w:rPr>
                <w:noProof/>
                <w:webHidden/>
              </w:rPr>
              <w:t>66</w:t>
            </w:r>
            <w:r w:rsidR="00F670DC">
              <w:rPr>
                <w:noProof/>
                <w:webHidden/>
              </w:rPr>
              <w:fldChar w:fldCharType="end"/>
            </w:r>
          </w:hyperlink>
        </w:p>
        <w:p w14:paraId="70EFC9E3" w14:textId="336A8BB9" w:rsidR="00F670DC" w:rsidRDefault="00EE1ED2">
          <w:pPr>
            <w:pStyle w:val="TOC2"/>
            <w:rPr>
              <w:rFonts w:eastAsiaTheme="minorEastAsia" w:cstheme="minorBidi"/>
              <w:b w:val="0"/>
              <w:bCs w:val="0"/>
              <w:noProof/>
              <w:lang w:val="en-IN" w:eastAsia="en-IN"/>
            </w:rPr>
          </w:pPr>
          <w:hyperlink w:anchor="_Toc156472984" w:history="1">
            <w:r w:rsidR="00F670DC" w:rsidRPr="004909BC">
              <w:rPr>
                <w:rStyle w:val="Hyperlink"/>
                <w:rFonts w:ascii="Palatino Linotype" w:hAnsi="Palatino Linotype"/>
                <w:noProof/>
              </w:rPr>
              <w:t>Annexure I: Existing arrangement on PRAAPTI</w:t>
            </w:r>
            <w:r w:rsidR="00F670DC">
              <w:rPr>
                <w:noProof/>
                <w:webHidden/>
              </w:rPr>
              <w:tab/>
            </w:r>
            <w:r w:rsidR="00F670DC">
              <w:rPr>
                <w:noProof/>
                <w:webHidden/>
              </w:rPr>
              <w:fldChar w:fldCharType="begin"/>
            </w:r>
            <w:r w:rsidR="00F670DC">
              <w:rPr>
                <w:noProof/>
                <w:webHidden/>
              </w:rPr>
              <w:instrText xml:space="preserve"> PAGEREF _Toc156472984 \h </w:instrText>
            </w:r>
            <w:r w:rsidR="00F670DC">
              <w:rPr>
                <w:noProof/>
                <w:webHidden/>
              </w:rPr>
            </w:r>
            <w:r w:rsidR="00F670DC">
              <w:rPr>
                <w:noProof/>
                <w:webHidden/>
              </w:rPr>
              <w:fldChar w:fldCharType="separate"/>
            </w:r>
            <w:r w:rsidR="009036B2">
              <w:rPr>
                <w:noProof/>
                <w:webHidden/>
              </w:rPr>
              <w:t>69</w:t>
            </w:r>
            <w:r w:rsidR="00F670DC">
              <w:rPr>
                <w:noProof/>
                <w:webHidden/>
              </w:rPr>
              <w:fldChar w:fldCharType="end"/>
            </w:r>
          </w:hyperlink>
        </w:p>
        <w:p w14:paraId="3A20EC72" w14:textId="197F1246" w:rsidR="00F670DC" w:rsidRDefault="00EE1ED2">
          <w:pPr>
            <w:pStyle w:val="TOC2"/>
            <w:rPr>
              <w:rFonts w:eastAsiaTheme="minorEastAsia" w:cstheme="minorBidi"/>
              <w:b w:val="0"/>
              <w:bCs w:val="0"/>
              <w:noProof/>
              <w:lang w:val="en-IN" w:eastAsia="en-IN"/>
            </w:rPr>
          </w:pPr>
          <w:hyperlink w:anchor="_Toc156472985" w:history="1">
            <w:r w:rsidR="00F670DC" w:rsidRPr="004909BC">
              <w:rPr>
                <w:rStyle w:val="Hyperlink"/>
                <w:rFonts w:ascii="Palatino Linotype" w:hAnsi="Palatino Linotype"/>
                <w:noProof/>
              </w:rPr>
              <w:t>Annexure II: Pre-Award Integrity Pact</w:t>
            </w:r>
            <w:r w:rsidR="00F670DC">
              <w:rPr>
                <w:noProof/>
                <w:webHidden/>
              </w:rPr>
              <w:tab/>
            </w:r>
            <w:r w:rsidR="00F670DC">
              <w:rPr>
                <w:noProof/>
                <w:webHidden/>
              </w:rPr>
              <w:fldChar w:fldCharType="begin"/>
            </w:r>
            <w:r w:rsidR="00F670DC">
              <w:rPr>
                <w:noProof/>
                <w:webHidden/>
              </w:rPr>
              <w:instrText xml:space="preserve"> PAGEREF _Toc156472985 \h </w:instrText>
            </w:r>
            <w:r w:rsidR="00F670DC">
              <w:rPr>
                <w:noProof/>
                <w:webHidden/>
              </w:rPr>
            </w:r>
            <w:r w:rsidR="00F670DC">
              <w:rPr>
                <w:noProof/>
                <w:webHidden/>
              </w:rPr>
              <w:fldChar w:fldCharType="separate"/>
            </w:r>
            <w:r w:rsidR="009036B2">
              <w:rPr>
                <w:noProof/>
                <w:webHidden/>
              </w:rPr>
              <w:t>72</w:t>
            </w:r>
            <w:r w:rsidR="00F670DC">
              <w:rPr>
                <w:noProof/>
                <w:webHidden/>
              </w:rPr>
              <w:fldChar w:fldCharType="end"/>
            </w:r>
          </w:hyperlink>
        </w:p>
        <w:p w14:paraId="1C1BA94F" w14:textId="3AECC7A5" w:rsidR="00F670DC" w:rsidRDefault="00EE1ED2">
          <w:pPr>
            <w:pStyle w:val="TOC2"/>
            <w:rPr>
              <w:rStyle w:val="Hyperlink"/>
              <w:noProof/>
            </w:rPr>
          </w:pPr>
          <w:hyperlink w:anchor="_Toc156472986" w:history="1">
            <w:r w:rsidR="00F670DC" w:rsidRPr="004909BC">
              <w:rPr>
                <w:rStyle w:val="Hyperlink"/>
                <w:rFonts w:ascii="Palatino Linotype" w:hAnsi="Palatino Linotype"/>
                <w:noProof/>
              </w:rPr>
              <w:t>Annexure III - Format of Bank Guarantee for EMD</w:t>
            </w:r>
            <w:r w:rsidR="00F670DC">
              <w:rPr>
                <w:noProof/>
                <w:webHidden/>
              </w:rPr>
              <w:tab/>
            </w:r>
            <w:r w:rsidR="00F670DC">
              <w:rPr>
                <w:noProof/>
                <w:webHidden/>
              </w:rPr>
              <w:fldChar w:fldCharType="begin"/>
            </w:r>
            <w:r w:rsidR="00F670DC">
              <w:rPr>
                <w:noProof/>
                <w:webHidden/>
              </w:rPr>
              <w:instrText xml:space="preserve"> PAGEREF _Toc156472986 \h </w:instrText>
            </w:r>
            <w:r w:rsidR="00F670DC">
              <w:rPr>
                <w:noProof/>
                <w:webHidden/>
              </w:rPr>
            </w:r>
            <w:r w:rsidR="00F670DC">
              <w:rPr>
                <w:noProof/>
                <w:webHidden/>
              </w:rPr>
              <w:fldChar w:fldCharType="separate"/>
            </w:r>
            <w:r w:rsidR="009036B2">
              <w:rPr>
                <w:noProof/>
                <w:webHidden/>
              </w:rPr>
              <w:t>80</w:t>
            </w:r>
            <w:r w:rsidR="00F670DC">
              <w:rPr>
                <w:noProof/>
                <w:webHidden/>
              </w:rPr>
              <w:fldChar w:fldCharType="end"/>
            </w:r>
          </w:hyperlink>
        </w:p>
        <w:p w14:paraId="3DC94E0B" w14:textId="77777777" w:rsidR="00E35B2F" w:rsidRPr="00E35B2F" w:rsidRDefault="00E35B2F" w:rsidP="00E35B2F">
          <w:pPr>
            <w:rPr>
              <w:rFonts w:eastAsiaTheme="minorEastAsia"/>
            </w:rPr>
          </w:pPr>
        </w:p>
        <w:p w14:paraId="748B8565" w14:textId="3DACF9DA" w:rsidR="00A51F69" w:rsidRDefault="00A51F69" w:rsidP="00066297">
          <w:pPr>
            <w:ind w:right="460"/>
          </w:pPr>
          <w:r>
            <w:rPr>
              <w:rFonts w:asciiTheme="minorHAnsi" w:hAnsiTheme="minorHAnsi" w:cstheme="minorHAnsi"/>
              <w:b/>
              <w:bCs/>
            </w:rPr>
            <w:fldChar w:fldCharType="end"/>
          </w:r>
        </w:p>
      </w:sdtContent>
    </w:sdt>
    <w:p w14:paraId="27896762" w14:textId="77777777" w:rsidR="00E35D6B" w:rsidRPr="00A51F69" w:rsidRDefault="00E35D6B" w:rsidP="00A51F69">
      <w:pPr>
        <w:rPr>
          <w:rFonts w:ascii="Palatino Linotype" w:hAnsi="Palatino Linotype"/>
          <w:bCs/>
        </w:rPr>
      </w:pPr>
      <w:r w:rsidRPr="00A51F69">
        <w:rPr>
          <w:rFonts w:ascii="Palatino Linotype" w:hAnsi="Palatino Linotype"/>
          <w:bCs/>
        </w:rPr>
        <w:br w:type="page"/>
      </w:r>
    </w:p>
    <w:p w14:paraId="5D4FDF76" w14:textId="77777777" w:rsidR="00A11FC2" w:rsidRPr="00EE12C1" w:rsidRDefault="00A11FC2" w:rsidP="00066297">
      <w:pPr>
        <w:pStyle w:val="Heading2"/>
        <w:numPr>
          <w:ilvl w:val="0"/>
          <w:numId w:val="0"/>
        </w:numPr>
        <w:ind w:left="720"/>
        <w:rPr>
          <w:rFonts w:ascii="Palatino Linotype" w:eastAsia="Arial" w:hAnsi="Palatino Linotype"/>
        </w:rPr>
      </w:pPr>
      <w:bookmarkStart w:id="1" w:name="_Toc151479740"/>
      <w:bookmarkStart w:id="2" w:name="_Toc151480308"/>
      <w:bookmarkStart w:id="3" w:name="_Toc151482624"/>
      <w:bookmarkStart w:id="4" w:name="_Toc151483198"/>
      <w:bookmarkStart w:id="5" w:name="_Toc151484340"/>
      <w:bookmarkStart w:id="6" w:name="_Toc151484924"/>
      <w:bookmarkStart w:id="7" w:name="_Toc151485508"/>
      <w:bookmarkStart w:id="8" w:name="_Toc151486092"/>
      <w:bookmarkStart w:id="9" w:name="_Toc151486670"/>
      <w:bookmarkStart w:id="10" w:name="_Toc151479741"/>
      <w:bookmarkStart w:id="11" w:name="_Toc151480309"/>
      <w:bookmarkStart w:id="12" w:name="_Toc151482625"/>
      <w:bookmarkStart w:id="13" w:name="_Toc151483199"/>
      <w:bookmarkStart w:id="14" w:name="_Toc151484341"/>
      <w:bookmarkStart w:id="15" w:name="_Toc151484925"/>
      <w:bookmarkStart w:id="16" w:name="_Toc151485509"/>
      <w:bookmarkStart w:id="17" w:name="_Toc151486093"/>
      <w:bookmarkStart w:id="18" w:name="_Toc151486671"/>
      <w:bookmarkStart w:id="19" w:name="_Toc151479742"/>
      <w:bookmarkStart w:id="20" w:name="_Toc151480310"/>
      <w:bookmarkStart w:id="21" w:name="_Toc151482626"/>
      <w:bookmarkStart w:id="22" w:name="_Toc151483200"/>
      <w:bookmarkStart w:id="23" w:name="_Toc151484342"/>
      <w:bookmarkStart w:id="24" w:name="_Toc151484926"/>
      <w:bookmarkStart w:id="25" w:name="_Toc151485510"/>
      <w:bookmarkStart w:id="26" w:name="_Toc151486094"/>
      <w:bookmarkStart w:id="27" w:name="_Toc151486672"/>
      <w:bookmarkStart w:id="28" w:name="_Toc151479743"/>
      <w:bookmarkStart w:id="29" w:name="_Toc151480311"/>
      <w:bookmarkStart w:id="30" w:name="_Toc151482627"/>
      <w:bookmarkStart w:id="31" w:name="_Toc151483201"/>
      <w:bookmarkStart w:id="32" w:name="_Toc151484343"/>
      <w:bookmarkStart w:id="33" w:name="_Toc151484927"/>
      <w:bookmarkStart w:id="34" w:name="_Toc151485511"/>
      <w:bookmarkStart w:id="35" w:name="_Toc151486095"/>
      <w:bookmarkStart w:id="36" w:name="_Toc151486673"/>
      <w:bookmarkStart w:id="37" w:name="_Toc151479744"/>
      <w:bookmarkStart w:id="38" w:name="_Toc151480312"/>
      <w:bookmarkStart w:id="39" w:name="_Toc151482628"/>
      <w:bookmarkStart w:id="40" w:name="_Toc151483202"/>
      <w:bookmarkStart w:id="41" w:name="_Toc151484344"/>
      <w:bookmarkStart w:id="42" w:name="_Toc151484928"/>
      <w:bookmarkStart w:id="43" w:name="_Toc151485512"/>
      <w:bookmarkStart w:id="44" w:name="_Toc151486096"/>
      <w:bookmarkStart w:id="45" w:name="_Toc151486674"/>
      <w:bookmarkStart w:id="46" w:name="_Toc151479745"/>
      <w:bookmarkStart w:id="47" w:name="_Toc151480313"/>
      <w:bookmarkStart w:id="48" w:name="_Toc151482629"/>
      <w:bookmarkStart w:id="49" w:name="_Toc151483203"/>
      <w:bookmarkStart w:id="50" w:name="_Toc151484345"/>
      <w:bookmarkStart w:id="51" w:name="_Toc151484929"/>
      <w:bookmarkStart w:id="52" w:name="_Toc151485513"/>
      <w:bookmarkStart w:id="53" w:name="_Toc151486097"/>
      <w:bookmarkStart w:id="54" w:name="_Toc151486675"/>
      <w:bookmarkStart w:id="55" w:name="_Toc151479746"/>
      <w:bookmarkStart w:id="56" w:name="_Toc151480314"/>
      <w:bookmarkStart w:id="57" w:name="_Toc151482630"/>
      <w:bookmarkStart w:id="58" w:name="_Toc151483204"/>
      <w:bookmarkStart w:id="59" w:name="_Toc151484346"/>
      <w:bookmarkStart w:id="60" w:name="_Toc151484930"/>
      <w:bookmarkStart w:id="61" w:name="_Toc151485514"/>
      <w:bookmarkStart w:id="62" w:name="_Toc151486098"/>
      <w:bookmarkStart w:id="63" w:name="_Toc151486676"/>
      <w:bookmarkStart w:id="64" w:name="_Toc151479747"/>
      <w:bookmarkStart w:id="65" w:name="_Toc151480315"/>
      <w:bookmarkStart w:id="66" w:name="_Toc151482631"/>
      <w:bookmarkStart w:id="67" w:name="_Toc151483205"/>
      <w:bookmarkStart w:id="68" w:name="_Toc151484347"/>
      <w:bookmarkStart w:id="69" w:name="_Toc151484931"/>
      <w:bookmarkStart w:id="70" w:name="_Toc151485515"/>
      <w:bookmarkStart w:id="71" w:name="_Toc151486099"/>
      <w:bookmarkStart w:id="72" w:name="_Toc151486677"/>
      <w:bookmarkStart w:id="73" w:name="_Toc151479748"/>
      <w:bookmarkStart w:id="74" w:name="_Toc151480316"/>
      <w:bookmarkStart w:id="75" w:name="_Toc151482632"/>
      <w:bookmarkStart w:id="76" w:name="_Toc151483206"/>
      <w:bookmarkStart w:id="77" w:name="_Toc151484348"/>
      <w:bookmarkStart w:id="78" w:name="_Toc151484932"/>
      <w:bookmarkStart w:id="79" w:name="_Toc151485516"/>
      <w:bookmarkStart w:id="80" w:name="_Toc151486100"/>
      <w:bookmarkStart w:id="81" w:name="_Toc151486678"/>
      <w:bookmarkStart w:id="82" w:name="_Toc151479749"/>
      <w:bookmarkStart w:id="83" w:name="_Toc151480317"/>
      <w:bookmarkStart w:id="84" w:name="_Toc151482633"/>
      <w:bookmarkStart w:id="85" w:name="_Toc151483207"/>
      <w:bookmarkStart w:id="86" w:name="_Toc151484349"/>
      <w:bookmarkStart w:id="87" w:name="_Toc151484933"/>
      <w:bookmarkStart w:id="88" w:name="_Toc151485517"/>
      <w:bookmarkStart w:id="89" w:name="_Toc151486101"/>
      <w:bookmarkStart w:id="90" w:name="_Toc151486679"/>
      <w:bookmarkStart w:id="91" w:name="_Toc156472839"/>
      <w:bookmarkStart w:id="92" w:name="_Toc139635962"/>
      <w:bookmarkStart w:id="93" w:name="_Toc1396361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EE12C1">
        <w:rPr>
          <w:rFonts w:ascii="Palatino Linotype" w:eastAsia="Arial" w:hAnsi="Palatino Linotype"/>
        </w:rPr>
        <w:lastRenderedPageBreak/>
        <w:t>Contents of Bid Documents</w:t>
      </w:r>
      <w:bookmarkEnd w:id="91"/>
    </w:p>
    <w:p w14:paraId="5C3C88EF" w14:textId="77777777" w:rsidR="00A11FC2" w:rsidRDefault="00A11FC2" w:rsidP="00A11FC2">
      <w:pPr>
        <w:pStyle w:val="BodyText"/>
        <w:spacing w:before="182"/>
        <w:ind w:left="1234"/>
        <w:rPr>
          <w:rFonts w:ascii="Palatino Linotype" w:hAnsi="Palatino Linotype"/>
        </w:rPr>
      </w:pPr>
      <w:r w:rsidRPr="00EE12C1">
        <w:rPr>
          <w:rFonts w:ascii="Palatino Linotype" w:hAnsi="Palatino Linotype"/>
        </w:rPr>
        <w:t>The</w:t>
      </w:r>
      <w:r w:rsidRPr="00EE12C1">
        <w:rPr>
          <w:rFonts w:ascii="Palatino Linotype" w:hAnsi="Palatino Linotype"/>
          <w:spacing w:val="-3"/>
        </w:rPr>
        <w:t xml:space="preserve"> </w:t>
      </w:r>
      <w:r w:rsidRPr="00EE12C1">
        <w:rPr>
          <w:rFonts w:ascii="Palatino Linotype" w:hAnsi="Palatino Linotype"/>
        </w:rPr>
        <w:t>bid</w:t>
      </w:r>
      <w:r w:rsidRPr="00EE12C1">
        <w:rPr>
          <w:rFonts w:ascii="Palatino Linotype" w:hAnsi="Palatino Linotype"/>
          <w:spacing w:val="-3"/>
        </w:rPr>
        <w:t xml:space="preserve"> </w:t>
      </w:r>
      <w:r w:rsidRPr="00EE12C1">
        <w:rPr>
          <w:rFonts w:ascii="Palatino Linotype" w:hAnsi="Palatino Linotype"/>
        </w:rPr>
        <w:t>document</w:t>
      </w:r>
      <w:r w:rsidRPr="00EE12C1">
        <w:rPr>
          <w:rFonts w:ascii="Palatino Linotype" w:hAnsi="Palatino Linotype"/>
          <w:spacing w:val="1"/>
        </w:rPr>
        <w:t xml:space="preserve"> </w:t>
      </w:r>
      <w:r w:rsidRPr="00EE12C1">
        <w:rPr>
          <w:rFonts w:ascii="Palatino Linotype" w:hAnsi="Palatino Linotype"/>
        </w:rPr>
        <w:t>contains</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2"/>
        </w:rPr>
        <w:t xml:space="preserve"> </w:t>
      </w:r>
      <w:r w:rsidRPr="00EE12C1">
        <w:rPr>
          <w:rFonts w:ascii="Palatino Linotype" w:hAnsi="Palatino Linotype"/>
        </w:rPr>
        <w:t>following</w:t>
      </w:r>
      <w:r w:rsidRPr="00EE12C1">
        <w:rPr>
          <w:rFonts w:ascii="Palatino Linotype" w:hAnsi="Palatino Linotype"/>
          <w:spacing w:val="-3"/>
        </w:rPr>
        <w:t xml:space="preserve"> </w:t>
      </w:r>
      <w:r w:rsidRPr="00EE12C1">
        <w:rPr>
          <w:rFonts w:ascii="Palatino Linotype" w:hAnsi="Palatino Linotype"/>
        </w:rPr>
        <w:t>documents.</w:t>
      </w:r>
    </w:p>
    <w:p w14:paraId="098CFB48" w14:textId="77777777" w:rsidR="00DF2A16" w:rsidRPr="00EE12C1" w:rsidRDefault="00DF2A16" w:rsidP="00A11FC2">
      <w:pPr>
        <w:pStyle w:val="BodyText"/>
        <w:spacing w:before="182"/>
        <w:ind w:left="1234"/>
        <w:rPr>
          <w:rFonts w:ascii="Palatino Linotype" w:hAnsi="Palatino Linotype"/>
        </w:rPr>
      </w:pPr>
    </w:p>
    <w:p w14:paraId="195E1537" w14:textId="77777777" w:rsidR="00A11FC2" w:rsidRPr="00EE12C1" w:rsidRDefault="00A11FC2" w:rsidP="00A11FC2">
      <w:pPr>
        <w:tabs>
          <w:tab w:val="left" w:pos="2981"/>
        </w:tabs>
        <w:spacing w:before="120" w:line="417" w:lineRule="auto"/>
        <w:ind w:left="1234" w:right="5167"/>
        <w:rPr>
          <w:rFonts w:ascii="Palatino Linotype" w:hAnsi="Palatino Linotype"/>
          <w:b/>
          <w:spacing w:val="1"/>
        </w:rPr>
      </w:pPr>
      <w:r w:rsidRPr="00EE12C1">
        <w:rPr>
          <w:rFonts w:ascii="Palatino Linotype" w:hAnsi="Palatino Linotype"/>
          <w:b/>
        </w:rPr>
        <w:t>Section-1: Bid Invitation Letter</w:t>
      </w:r>
      <w:r w:rsidRPr="00EE12C1">
        <w:rPr>
          <w:rFonts w:ascii="Palatino Linotype" w:hAnsi="Palatino Linotype"/>
          <w:b/>
          <w:spacing w:val="1"/>
        </w:rPr>
        <w:t xml:space="preserve"> </w:t>
      </w:r>
    </w:p>
    <w:p w14:paraId="49609108" w14:textId="77777777" w:rsidR="00A11FC2" w:rsidRPr="00EE12C1" w:rsidRDefault="00A11FC2" w:rsidP="00A11FC2">
      <w:pPr>
        <w:tabs>
          <w:tab w:val="left" w:pos="2981"/>
        </w:tabs>
        <w:spacing w:before="120" w:line="417" w:lineRule="auto"/>
        <w:ind w:left="1234" w:right="5167"/>
        <w:rPr>
          <w:rFonts w:ascii="Palatino Linotype" w:hAnsi="Palatino Linotype"/>
          <w:b/>
        </w:rPr>
      </w:pPr>
      <w:r w:rsidRPr="00EE12C1">
        <w:rPr>
          <w:rFonts w:ascii="Palatino Linotype" w:hAnsi="Palatino Linotype"/>
          <w:b/>
        </w:rPr>
        <w:t xml:space="preserve">Section-2: Bid Forms and </w:t>
      </w:r>
      <w:proofErr w:type="spellStart"/>
      <w:r w:rsidRPr="00EE12C1">
        <w:rPr>
          <w:rFonts w:ascii="Palatino Linotype" w:hAnsi="Palatino Linotype"/>
          <w:b/>
        </w:rPr>
        <w:t>Proforma</w:t>
      </w:r>
      <w:proofErr w:type="spellEnd"/>
    </w:p>
    <w:p w14:paraId="18A8C6A3" w14:textId="77777777" w:rsidR="00A11FC2" w:rsidRDefault="00A11FC2" w:rsidP="00A11FC2">
      <w:pPr>
        <w:tabs>
          <w:tab w:val="left" w:pos="2981"/>
        </w:tabs>
        <w:spacing w:before="120" w:line="417" w:lineRule="auto"/>
        <w:ind w:left="1234" w:right="5167"/>
        <w:rPr>
          <w:rFonts w:ascii="Palatino Linotype" w:hAnsi="Palatino Linotype"/>
          <w:b/>
        </w:rPr>
      </w:pPr>
      <w:r w:rsidRPr="00EE12C1">
        <w:rPr>
          <w:rFonts w:ascii="Palatino Linotype" w:hAnsi="Palatino Linotype"/>
          <w:b/>
          <w:spacing w:val="-52"/>
        </w:rPr>
        <w:t xml:space="preserve"> </w:t>
      </w:r>
      <w:r w:rsidRPr="00EE12C1">
        <w:rPr>
          <w:rFonts w:ascii="Palatino Linotype" w:hAnsi="Palatino Linotype"/>
          <w:b/>
        </w:rPr>
        <w:t>Section-3: Contract</w:t>
      </w:r>
      <w:r w:rsidRPr="00EE12C1">
        <w:rPr>
          <w:rFonts w:ascii="Palatino Linotype" w:hAnsi="Palatino Linotype"/>
          <w:b/>
          <w:spacing w:val="-1"/>
        </w:rPr>
        <w:t xml:space="preserve"> </w:t>
      </w:r>
      <w:r w:rsidRPr="00EE12C1">
        <w:rPr>
          <w:rFonts w:ascii="Palatino Linotype" w:hAnsi="Palatino Linotype"/>
          <w:b/>
        </w:rPr>
        <w:t>Agreement</w:t>
      </w:r>
    </w:p>
    <w:p w14:paraId="3E5E6F8B" w14:textId="5A3E5101" w:rsidR="00DF2A16" w:rsidRPr="00E35B2F" w:rsidRDefault="00EE1ED2" w:rsidP="00E35B2F">
      <w:pPr>
        <w:pStyle w:val="TOC2"/>
        <w:ind w:left="1234"/>
        <w:jc w:val="both"/>
        <w:rPr>
          <w:rFonts w:eastAsiaTheme="minorEastAsia" w:cstheme="minorBidi"/>
          <w:bCs w:val="0"/>
          <w:noProof/>
          <w:color w:val="000000" w:themeColor="text1"/>
          <w:lang w:val="en-IN" w:eastAsia="en-IN"/>
        </w:rPr>
      </w:pPr>
      <w:hyperlink w:anchor="_Toc156472836" w:history="1">
        <w:r w:rsidR="00F670DC" w:rsidRPr="00194988">
          <w:rPr>
            <w:rStyle w:val="Hyperlink"/>
            <w:rFonts w:ascii="Palatino Linotype" w:hAnsi="Palatino Linotype"/>
            <w:noProof/>
            <w:color w:val="000000" w:themeColor="text1"/>
            <w:u w:val="none"/>
          </w:rPr>
          <w:t xml:space="preserve">Annexure I: Existing Arrangement </w:t>
        </w:r>
        <w:r w:rsidR="00F670DC">
          <w:rPr>
            <w:rStyle w:val="Hyperlink"/>
            <w:rFonts w:ascii="Palatino Linotype" w:hAnsi="Palatino Linotype"/>
            <w:noProof/>
            <w:color w:val="000000" w:themeColor="text1"/>
            <w:u w:val="none"/>
          </w:rPr>
          <w:t>o</w:t>
        </w:r>
        <w:r w:rsidR="00F670DC" w:rsidRPr="00194988">
          <w:rPr>
            <w:rStyle w:val="Hyperlink"/>
            <w:rFonts w:ascii="Palatino Linotype" w:hAnsi="Palatino Linotype"/>
            <w:noProof/>
            <w:color w:val="000000" w:themeColor="text1"/>
            <w:u w:val="none"/>
          </w:rPr>
          <w:t>n P</w:t>
        </w:r>
        <w:r w:rsidR="00F670DC">
          <w:rPr>
            <w:rStyle w:val="Hyperlink"/>
            <w:rFonts w:ascii="Palatino Linotype" w:hAnsi="Palatino Linotype"/>
            <w:noProof/>
            <w:color w:val="000000" w:themeColor="text1"/>
            <w:u w:val="none"/>
          </w:rPr>
          <w:t>RAAPTI</w:t>
        </w:r>
      </w:hyperlink>
    </w:p>
    <w:p w14:paraId="47EA07A1" w14:textId="665F2EE0" w:rsidR="00DF2A16" w:rsidRPr="00E35B2F" w:rsidRDefault="00EE1ED2" w:rsidP="00E35B2F">
      <w:pPr>
        <w:pStyle w:val="TOC2"/>
        <w:ind w:left="1234"/>
        <w:jc w:val="both"/>
        <w:rPr>
          <w:rFonts w:eastAsiaTheme="minorEastAsia" w:cstheme="minorBidi"/>
          <w:bCs w:val="0"/>
          <w:noProof/>
          <w:color w:val="000000" w:themeColor="text1"/>
          <w:lang w:val="en-IN" w:eastAsia="en-IN"/>
        </w:rPr>
      </w:pPr>
      <w:hyperlink w:anchor="_Toc156472837" w:history="1">
        <w:r w:rsidR="005C3908" w:rsidRPr="00194988">
          <w:rPr>
            <w:rStyle w:val="Hyperlink"/>
            <w:rFonts w:ascii="Palatino Linotype" w:hAnsi="Palatino Linotype"/>
            <w:noProof/>
            <w:color w:val="000000" w:themeColor="text1"/>
            <w:u w:val="none"/>
          </w:rPr>
          <w:t>Annexure II</w:t>
        </w:r>
        <w:r w:rsidR="00F670DC" w:rsidRPr="00194988">
          <w:rPr>
            <w:rStyle w:val="Hyperlink"/>
            <w:rFonts w:ascii="Palatino Linotype" w:hAnsi="Palatino Linotype"/>
            <w:noProof/>
            <w:color w:val="000000" w:themeColor="text1"/>
            <w:u w:val="none"/>
          </w:rPr>
          <w:t>: Pre-Award Integrity Pact</w:t>
        </w:r>
      </w:hyperlink>
    </w:p>
    <w:p w14:paraId="7833870C" w14:textId="19EA4308" w:rsidR="00DF2A16" w:rsidRPr="00E35B2F" w:rsidRDefault="00EE1ED2" w:rsidP="00E35B2F">
      <w:pPr>
        <w:pStyle w:val="TOC2"/>
        <w:ind w:left="1234"/>
        <w:jc w:val="both"/>
        <w:rPr>
          <w:rFonts w:eastAsiaTheme="minorEastAsia" w:cstheme="minorBidi"/>
          <w:bCs w:val="0"/>
          <w:noProof/>
          <w:color w:val="000000" w:themeColor="text1"/>
          <w:lang w:val="en-IN" w:eastAsia="en-IN"/>
        </w:rPr>
      </w:pPr>
      <w:hyperlink w:anchor="_Toc156472838" w:history="1">
        <w:r w:rsidR="00F670DC" w:rsidRPr="00194988">
          <w:rPr>
            <w:rStyle w:val="Hyperlink"/>
            <w:rFonts w:ascii="Palatino Linotype" w:hAnsi="Palatino Linotype"/>
            <w:noProof/>
            <w:color w:val="000000" w:themeColor="text1"/>
            <w:u w:val="none"/>
          </w:rPr>
          <w:t>Annexure I</w:t>
        </w:r>
        <w:r w:rsidR="005C3908">
          <w:rPr>
            <w:rStyle w:val="Hyperlink"/>
            <w:rFonts w:ascii="Palatino Linotype" w:hAnsi="Palatino Linotype"/>
            <w:noProof/>
            <w:color w:val="000000" w:themeColor="text1"/>
            <w:u w:val="none"/>
          </w:rPr>
          <w:t>II</w:t>
        </w:r>
        <w:r w:rsidR="00F670DC" w:rsidRPr="00194988">
          <w:rPr>
            <w:rStyle w:val="Hyperlink"/>
            <w:rFonts w:ascii="Palatino Linotype" w:hAnsi="Palatino Linotype"/>
            <w:noProof/>
            <w:color w:val="000000" w:themeColor="text1"/>
            <w:u w:val="none"/>
          </w:rPr>
          <w:t xml:space="preserve"> - Format </w:t>
        </w:r>
        <w:r w:rsidR="00F670DC">
          <w:rPr>
            <w:rStyle w:val="Hyperlink"/>
            <w:rFonts w:ascii="Palatino Linotype" w:hAnsi="Palatino Linotype"/>
            <w:noProof/>
            <w:color w:val="000000" w:themeColor="text1"/>
            <w:u w:val="none"/>
          </w:rPr>
          <w:t>o</w:t>
        </w:r>
        <w:r w:rsidR="00F670DC" w:rsidRPr="00194988">
          <w:rPr>
            <w:rStyle w:val="Hyperlink"/>
            <w:rFonts w:ascii="Palatino Linotype" w:hAnsi="Palatino Linotype"/>
            <w:noProof/>
            <w:color w:val="000000" w:themeColor="text1"/>
            <w:u w:val="none"/>
          </w:rPr>
          <w:t xml:space="preserve">f Bank Guarantee </w:t>
        </w:r>
        <w:r w:rsidR="00F670DC">
          <w:rPr>
            <w:rStyle w:val="Hyperlink"/>
            <w:rFonts w:ascii="Palatino Linotype" w:hAnsi="Palatino Linotype"/>
            <w:noProof/>
            <w:color w:val="000000" w:themeColor="text1"/>
            <w:u w:val="none"/>
          </w:rPr>
          <w:t>f</w:t>
        </w:r>
        <w:r w:rsidR="00F670DC" w:rsidRPr="00194988">
          <w:rPr>
            <w:rStyle w:val="Hyperlink"/>
            <w:rFonts w:ascii="Palatino Linotype" w:hAnsi="Palatino Linotype"/>
            <w:noProof/>
            <w:color w:val="000000" w:themeColor="text1"/>
            <w:u w:val="none"/>
          </w:rPr>
          <w:t>or E</w:t>
        </w:r>
        <w:r w:rsidR="00F670DC">
          <w:rPr>
            <w:rStyle w:val="Hyperlink"/>
            <w:rFonts w:ascii="Palatino Linotype" w:hAnsi="Palatino Linotype"/>
            <w:noProof/>
            <w:color w:val="000000" w:themeColor="text1"/>
            <w:u w:val="none"/>
          </w:rPr>
          <w:t>MD</w:t>
        </w:r>
      </w:hyperlink>
    </w:p>
    <w:p w14:paraId="02D1707B" w14:textId="1E09F07C" w:rsidR="00E35B2F" w:rsidRDefault="00EE1ED2" w:rsidP="00E35B2F">
      <w:pPr>
        <w:pStyle w:val="TOC2"/>
        <w:ind w:left="1234"/>
        <w:jc w:val="both"/>
        <w:rPr>
          <w:rStyle w:val="Hyperlink"/>
          <w:rFonts w:ascii="Palatino Linotype" w:hAnsi="Palatino Linotype"/>
          <w:noProof/>
          <w:color w:val="000000" w:themeColor="text1"/>
          <w:u w:val="none"/>
        </w:rPr>
      </w:pPr>
      <w:hyperlink w:anchor="_Toc156472838" w:history="1">
        <w:r w:rsidR="00E35B2F" w:rsidRPr="00194988">
          <w:rPr>
            <w:rStyle w:val="Hyperlink"/>
            <w:rFonts w:ascii="Palatino Linotype" w:hAnsi="Palatino Linotype"/>
            <w:noProof/>
            <w:color w:val="000000" w:themeColor="text1"/>
            <w:u w:val="none"/>
          </w:rPr>
          <w:t>Annexure I</w:t>
        </w:r>
        <w:r w:rsidR="00E35B2F">
          <w:rPr>
            <w:rStyle w:val="Hyperlink"/>
            <w:rFonts w:ascii="Palatino Linotype" w:hAnsi="Palatino Linotype"/>
            <w:noProof/>
            <w:color w:val="000000" w:themeColor="text1"/>
            <w:u w:val="none"/>
          </w:rPr>
          <w:t>V</w:t>
        </w:r>
        <w:r w:rsidR="00E35B2F" w:rsidRPr="00194988">
          <w:rPr>
            <w:rStyle w:val="Hyperlink"/>
            <w:rFonts w:ascii="Palatino Linotype" w:hAnsi="Palatino Linotype"/>
            <w:noProof/>
            <w:color w:val="000000" w:themeColor="text1"/>
            <w:u w:val="none"/>
          </w:rPr>
          <w:t xml:space="preserve"> - Format </w:t>
        </w:r>
        <w:r w:rsidR="00E35B2F">
          <w:rPr>
            <w:rStyle w:val="Hyperlink"/>
            <w:rFonts w:ascii="Palatino Linotype" w:hAnsi="Palatino Linotype"/>
            <w:noProof/>
            <w:color w:val="000000" w:themeColor="text1"/>
            <w:u w:val="none"/>
          </w:rPr>
          <w:t>o</w:t>
        </w:r>
        <w:r w:rsidR="00E35B2F" w:rsidRPr="00194988">
          <w:rPr>
            <w:rStyle w:val="Hyperlink"/>
            <w:rFonts w:ascii="Palatino Linotype" w:hAnsi="Palatino Linotype"/>
            <w:noProof/>
            <w:color w:val="000000" w:themeColor="text1"/>
            <w:u w:val="none"/>
          </w:rPr>
          <w:t xml:space="preserve">f Bank Guarantee </w:t>
        </w:r>
        <w:r w:rsidR="00E35B2F">
          <w:rPr>
            <w:rStyle w:val="Hyperlink"/>
            <w:rFonts w:ascii="Palatino Linotype" w:hAnsi="Palatino Linotype"/>
            <w:noProof/>
            <w:color w:val="000000" w:themeColor="text1"/>
            <w:u w:val="none"/>
          </w:rPr>
          <w:t>for CPG</w:t>
        </w:r>
      </w:hyperlink>
    </w:p>
    <w:p w14:paraId="7E634412" w14:textId="78F1CB11" w:rsidR="00B05179" w:rsidRPr="00393E36" w:rsidRDefault="00EE1ED2" w:rsidP="00B05179">
      <w:pPr>
        <w:pStyle w:val="TOC2"/>
        <w:ind w:left="1234"/>
        <w:jc w:val="both"/>
        <w:rPr>
          <w:rFonts w:eastAsiaTheme="minorEastAsia" w:cstheme="minorBidi"/>
          <w:bCs w:val="0"/>
          <w:noProof/>
          <w:color w:val="000000" w:themeColor="text1"/>
          <w:lang w:val="en-IN" w:eastAsia="en-IN"/>
        </w:rPr>
      </w:pPr>
      <w:hyperlink w:anchor="_Toc156472838" w:history="1">
        <w:r w:rsidR="00B05179">
          <w:rPr>
            <w:rStyle w:val="Hyperlink"/>
            <w:rFonts w:ascii="Palatino Linotype" w:hAnsi="Palatino Linotype"/>
            <w:noProof/>
            <w:color w:val="000000" w:themeColor="text1"/>
            <w:u w:val="none"/>
          </w:rPr>
          <w:t>Annexure V</w:t>
        </w:r>
        <w:r w:rsidR="00B05179" w:rsidRPr="00194988">
          <w:rPr>
            <w:rStyle w:val="Hyperlink"/>
            <w:rFonts w:ascii="Palatino Linotype" w:hAnsi="Palatino Linotype"/>
            <w:noProof/>
            <w:color w:val="000000" w:themeColor="text1"/>
            <w:u w:val="none"/>
          </w:rPr>
          <w:t xml:space="preserve"> </w:t>
        </w:r>
        <w:r w:rsidR="00B05179">
          <w:rPr>
            <w:rStyle w:val="Hyperlink"/>
            <w:rFonts w:ascii="Palatino Linotype" w:hAnsi="Palatino Linotype"/>
            <w:noProof/>
            <w:color w:val="000000" w:themeColor="text1"/>
            <w:u w:val="none"/>
          </w:rPr>
          <w:t>–</w:t>
        </w:r>
        <w:r w:rsidR="00B05179" w:rsidRPr="00194988">
          <w:rPr>
            <w:rStyle w:val="Hyperlink"/>
            <w:rFonts w:ascii="Palatino Linotype" w:hAnsi="Palatino Linotype"/>
            <w:noProof/>
            <w:color w:val="000000" w:themeColor="text1"/>
            <w:u w:val="none"/>
          </w:rPr>
          <w:t xml:space="preserve"> </w:t>
        </w:r>
        <w:r w:rsidR="00B05179">
          <w:rPr>
            <w:rStyle w:val="Hyperlink"/>
            <w:rFonts w:ascii="Palatino Linotype" w:hAnsi="Palatino Linotype"/>
            <w:noProof/>
            <w:color w:val="000000" w:themeColor="text1"/>
            <w:u w:val="none"/>
          </w:rPr>
          <w:t>Vendor</w:t>
        </w:r>
      </w:hyperlink>
      <w:r w:rsidR="00B05179">
        <w:rPr>
          <w:rStyle w:val="Hyperlink"/>
          <w:rFonts w:ascii="Palatino Linotype" w:hAnsi="Palatino Linotype"/>
          <w:noProof/>
          <w:color w:val="000000" w:themeColor="text1"/>
          <w:u w:val="none"/>
        </w:rPr>
        <w:t xml:space="preserve"> Form </w:t>
      </w:r>
    </w:p>
    <w:p w14:paraId="77471E53" w14:textId="77777777" w:rsidR="00B05179" w:rsidRPr="00E7309A" w:rsidRDefault="00B05179" w:rsidP="00E7309A">
      <w:pPr>
        <w:rPr>
          <w:rFonts w:eastAsiaTheme="minorEastAsia"/>
          <w:bCs/>
        </w:rPr>
      </w:pPr>
    </w:p>
    <w:p w14:paraId="052DF6B8" w14:textId="77777777" w:rsidR="00DF2A16" w:rsidRDefault="00DF2A16" w:rsidP="00A11FC2">
      <w:pPr>
        <w:tabs>
          <w:tab w:val="left" w:pos="2981"/>
        </w:tabs>
        <w:spacing w:before="120" w:line="417" w:lineRule="auto"/>
        <w:ind w:left="1234" w:right="5167"/>
        <w:rPr>
          <w:rFonts w:ascii="Palatino Linotype" w:hAnsi="Palatino Linotype"/>
          <w:b/>
        </w:rPr>
      </w:pPr>
    </w:p>
    <w:p w14:paraId="1DD90FD1" w14:textId="77777777" w:rsidR="00A11FC2" w:rsidRDefault="00A11FC2" w:rsidP="00A11FC2">
      <w:pPr>
        <w:rPr>
          <w:rFonts w:ascii="Palatino Linotype" w:hAnsi="Palatino Linotype"/>
          <w:b/>
        </w:rPr>
      </w:pPr>
      <w:r>
        <w:rPr>
          <w:rFonts w:ascii="Palatino Linotype" w:hAnsi="Palatino Linotype"/>
          <w:b/>
        </w:rPr>
        <w:br w:type="page"/>
      </w:r>
    </w:p>
    <w:p w14:paraId="2B408C09" w14:textId="77777777" w:rsidR="00E35D6B" w:rsidRDefault="00E35D6B" w:rsidP="00A11FC2">
      <w:pPr>
        <w:rPr>
          <w:rFonts w:ascii="Palatino Linotype" w:hAnsi="Palatino Linotype"/>
          <w:b/>
        </w:rPr>
      </w:pPr>
    </w:p>
    <w:p w14:paraId="6648F734" w14:textId="77777777" w:rsidR="00E35D6B" w:rsidRDefault="00E35D6B" w:rsidP="00A11FC2">
      <w:pPr>
        <w:rPr>
          <w:rFonts w:ascii="Palatino Linotype" w:hAnsi="Palatino Linotype"/>
          <w:b/>
        </w:rPr>
      </w:pPr>
    </w:p>
    <w:p w14:paraId="1840801A" w14:textId="77777777" w:rsidR="00E35D6B" w:rsidRDefault="00E35D6B" w:rsidP="00A11FC2">
      <w:pPr>
        <w:rPr>
          <w:rFonts w:ascii="Palatino Linotype" w:hAnsi="Palatino Linotype"/>
          <w:b/>
        </w:rPr>
      </w:pPr>
    </w:p>
    <w:p w14:paraId="7D7F22BC" w14:textId="77777777" w:rsidR="00E35D6B" w:rsidRDefault="00E35D6B" w:rsidP="00A11FC2">
      <w:pPr>
        <w:rPr>
          <w:rFonts w:ascii="Palatino Linotype" w:hAnsi="Palatino Linotype"/>
          <w:b/>
        </w:rPr>
      </w:pPr>
    </w:p>
    <w:p w14:paraId="11647678" w14:textId="77777777" w:rsidR="00E35D6B" w:rsidRDefault="00E35D6B" w:rsidP="00A11FC2">
      <w:pPr>
        <w:rPr>
          <w:rFonts w:ascii="Palatino Linotype" w:hAnsi="Palatino Linotype"/>
          <w:b/>
        </w:rPr>
      </w:pPr>
    </w:p>
    <w:p w14:paraId="562189EC" w14:textId="77777777" w:rsidR="00E35D6B" w:rsidRDefault="00E35D6B" w:rsidP="00A11FC2">
      <w:pPr>
        <w:rPr>
          <w:rFonts w:ascii="Palatino Linotype" w:hAnsi="Palatino Linotype"/>
          <w:b/>
        </w:rPr>
      </w:pPr>
    </w:p>
    <w:p w14:paraId="5FB502A4" w14:textId="77777777" w:rsidR="00E35D6B" w:rsidRDefault="00E35D6B" w:rsidP="00A11FC2">
      <w:pPr>
        <w:rPr>
          <w:rFonts w:ascii="Palatino Linotype" w:hAnsi="Palatino Linotype"/>
          <w:b/>
        </w:rPr>
      </w:pPr>
    </w:p>
    <w:p w14:paraId="3E333A99" w14:textId="77777777" w:rsidR="00E35D6B" w:rsidRDefault="00E35D6B" w:rsidP="00A11FC2">
      <w:pPr>
        <w:rPr>
          <w:rFonts w:ascii="Palatino Linotype" w:hAnsi="Palatino Linotype"/>
          <w:b/>
        </w:rPr>
      </w:pPr>
    </w:p>
    <w:p w14:paraId="4E5BE46F" w14:textId="77777777" w:rsidR="00E35D6B" w:rsidRDefault="00E35D6B" w:rsidP="00A11FC2">
      <w:pPr>
        <w:rPr>
          <w:rFonts w:ascii="Palatino Linotype" w:hAnsi="Palatino Linotype"/>
          <w:b/>
        </w:rPr>
      </w:pPr>
    </w:p>
    <w:p w14:paraId="365762E5" w14:textId="77777777" w:rsidR="00E35D6B" w:rsidRDefault="00E35D6B" w:rsidP="00A11FC2">
      <w:pPr>
        <w:rPr>
          <w:rFonts w:ascii="Palatino Linotype" w:hAnsi="Palatino Linotype"/>
          <w:b/>
        </w:rPr>
      </w:pPr>
    </w:p>
    <w:p w14:paraId="5179CC99" w14:textId="77777777" w:rsidR="00E35D6B" w:rsidRDefault="00E35D6B" w:rsidP="00A11FC2">
      <w:pPr>
        <w:rPr>
          <w:rFonts w:ascii="Palatino Linotype" w:hAnsi="Palatino Linotype"/>
          <w:b/>
        </w:rPr>
      </w:pPr>
    </w:p>
    <w:p w14:paraId="48AAE884" w14:textId="77777777" w:rsidR="00E35D6B" w:rsidRDefault="00E35D6B" w:rsidP="00A11FC2">
      <w:pPr>
        <w:rPr>
          <w:rFonts w:ascii="Palatino Linotype" w:hAnsi="Palatino Linotype"/>
          <w:b/>
        </w:rPr>
      </w:pPr>
    </w:p>
    <w:p w14:paraId="5FA6EF1C" w14:textId="77777777" w:rsidR="00E35D6B" w:rsidRDefault="00E35D6B" w:rsidP="00A11FC2">
      <w:pPr>
        <w:rPr>
          <w:rFonts w:ascii="Palatino Linotype" w:hAnsi="Palatino Linotype"/>
          <w:b/>
        </w:rPr>
      </w:pPr>
    </w:p>
    <w:p w14:paraId="222FF93D" w14:textId="77777777" w:rsidR="00E35D6B" w:rsidRDefault="00E35D6B" w:rsidP="00A11FC2">
      <w:pPr>
        <w:rPr>
          <w:rFonts w:ascii="Palatino Linotype" w:hAnsi="Palatino Linotype"/>
          <w:b/>
        </w:rPr>
      </w:pPr>
    </w:p>
    <w:p w14:paraId="25795A80" w14:textId="77777777" w:rsidR="00E35D6B" w:rsidRDefault="00E35D6B" w:rsidP="00A11FC2">
      <w:pPr>
        <w:rPr>
          <w:rFonts w:ascii="Palatino Linotype" w:hAnsi="Palatino Linotype"/>
          <w:b/>
        </w:rPr>
      </w:pPr>
    </w:p>
    <w:p w14:paraId="3B91A2F6" w14:textId="77777777" w:rsidR="00E35D6B" w:rsidRDefault="00E35D6B" w:rsidP="00A11FC2">
      <w:pPr>
        <w:rPr>
          <w:rFonts w:ascii="Palatino Linotype" w:hAnsi="Palatino Linotype"/>
          <w:b/>
        </w:rPr>
      </w:pPr>
    </w:p>
    <w:p w14:paraId="5D2595A0" w14:textId="77777777" w:rsidR="00E35D6B" w:rsidRDefault="00E35D6B" w:rsidP="00A11FC2">
      <w:pPr>
        <w:rPr>
          <w:rFonts w:ascii="Palatino Linotype" w:hAnsi="Palatino Linotype"/>
          <w:b/>
        </w:rPr>
      </w:pPr>
    </w:p>
    <w:p w14:paraId="05EA084D" w14:textId="77777777" w:rsidR="00E35D6B" w:rsidRDefault="00E35D6B" w:rsidP="00A11FC2">
      <w:pPr>
        <w:rPr>
          <w:rFonts w:ascii="Palatino Linotype" w:hAnsi="Palatino Linotype"/>
          <w:b/>
        </w:rPr>
      </w:pPr>
    </w:p>
    <w:p w14:paraId="7E4D1808" w14:textId="00C31707" w:rsidR="005116F5" w:rsidRPr="00EE12C1" w:rsidRDefault="00492A4E">
      <w:pPr>
        <w:pStyle w:val="Heading1"/>
        <w:rPr>
          <w:rFonts w:ascii="Palatino Linotype" w:hAnsi="Palatino Linotype"/>
          <w:sz w:val="22"/>
          <w:szCs w:val="22"/>
        </w:rPr>
      </w:pPr>
      <w:bookmarkStart w:id="94" w:name="_Toc156472840"/>
      <w:r w:rsidRPr="00EE12C1">
        <w:rPr>
          <w:rFonts w:ascii="Palatino Linotype" w:hAnsi="Palatino Linotype"/>
          <w:color w:val="0000FF"/>
          <w:sz w:val="22"/>
          <w:szCs w:val="22"/>
        </w:rPr>
        <w:t>SECTION -</w:t>
      </w:r>
      <w:r w:rsidR="00A846F1" w:rsidRPr="00EE12C1">
        <w:rPr>
          <w:rFonts w:ascii="Palatino Linotype" w:hAnsi="Palatino Linotype"/>
          <w:color w:val="0000FF"/>
          <w:sz w:val="22"/>
          <w:szCs w:val="22"/>
        </w:rPr>
        <w:t xml:space="preserve"> </w:t>
      </w:r>
      <w:r w:rsidRPr="00EE12C1">
        <w:rPr>
          <w:rFonts w:ascii="Palatino Linotype" w:hAnsi="Palatino Linotype"/>
          <w:color w:val="0000FF"/>
          <w:sz w:val="22"/>
          <w:szCs w:val="22"/>
        </w:rPr>
        <w:t>1</w:t>
      </w:r>
      <w:bookmarkEnd w:id="92"/>
      <w:bookmarkEnd w:id="93"/>
      <w:bookmarkEnd w:id="94"/>
    </w:p>
    <w:p w14:paraId="6E9FF599" w14:textId="77777777" w:rsidR="005116F5" w:rsidRPr="00EE12C1" w:rsidRDefault="005116F5">
      <w:pPr>
        <w:pStyle w:val="BodyText"/>
        <w:spacing w:before="6"/>
        <w:rPr>
          <w:rFonts w:ascii="Palatino Linotype" w:hAnsi="Palatino Linotype"/>
          <w:b/>
          <w:i/>
        </w:rPr>
      </w:pPr>
    </w:p>
    <w:p w14:paraId="099DD0D1" w14:textId="77777777" w:rsidR="005116F5" w:rsidRPr="00EE12C1" w:rsidRDefault="00492A4E">
      <w:pPr>
        <w:ind w:left="1312" w:right="1483"/>
        <w:jc w:val="center"/>
        <w:rPr>
          <w:rFonts w:ascii="Palatino Linotype" w:hAnsi="Palatino Linotype"/>
          <w:b/>
          <w:i/>
        </w:rPr>
      </w:pPr>
      <w:r w:rsidRPr="00EE12C1">
        <w:rPr>
          <w:rFonts w:ascii="Palatino Linotype" w:hAnsi="Palatino Linotype"/>
          <w:b/>
          <w:i/>
          <w:color w:val="0000FF"/>
        </w:rPr>
        <w:t>BID</w:t>
      </w:r>
      <w:r w:rsidRPr="00EE12C1">
        <w:rPr>
          <w:rFonts w:ascii="Palatino Linotype" w:hAnsi="Palatino Linotype"/>
          <w:b/>
          <w:i/>
          <w:color w:val="0000FF"/>
          <w:spacing w:val="-3"/>
        </w:rPr>
        <w:t xml:space="preserve"> </w:t>
      </w:r>
      <w:r w:rsidRPr="00EE12C1">
        <w:rPr>
          <w:rFonts w:ascii="Palatino Linotype" w:hAnsi="Palatino Linotype"/>
          <w:b/>
          <w:i/>
          <w:color w:val="0000FF"/>
        </w:rPr>
        <w:t>INVITATION</w:t>
      </w:r>
      <w:r w:rsidRPr="00EE12C1">
        <w:rPr>
          <w:rFonts w:ascii="Palatino Linotype" w:hAnsi="Palatino Linotype"/>
          <w:b/>
          <w:i/>
          <w:color w:val="0000FF"/>
          <w:spacing w:val="-2"/>
        </w:rPr>
        <w:t xml:space="preserve"> </w:t>
      </w:r>
      <w:r w:rsidRPr="00EE12C1">
        <w:rPr>
          <w:rFonts w:ascii="Palatino Linotype" w:hAnsi="Palatino Linotype"/>
          <w:b/>
          <w:i/>
          <w:color w:val="0000FF"/>
        </w:rPr>
        <w:t>LETTER</w:t>
      </w:r>
    </w:p>
    <w:p w14:paraId="06609A80" w14:textId="77777777" w:rsidR="005116F5" w:rsidRPr="00EE12C1" w:rsidRDefault="005116F5">
      <w:pPr>
        <w:jc w:val="center"/>
        <w:rPr>
          <w:rFonts w:ascii="Palatino Linotype" w:hAnsi="Palatino Linotype"/>
        </w:rPr>
        <w:sectPr w:rsidR="005116F5" w:rsidRPr="00EE12C1" w:rsidSect="00F71F00">
          <w:footerReference w:type="default" r:id="rId10"/>
          <w:pgSz w:w="11920" w:h="16860"/>
          <w:pgMar w:top="1985" w:right="420" w:bottom="1220" w:left="960" w:header="0" w:footer="1007" w:gutter="0"/>
          <w:pgBorders w:offsetFrom="page">
            <w:top w:val="single" w:sz="2" w:space="24" w:color="auto"/>
            <w:left w:val="single" w:sz="2" w:space="24" w:color="auto"/>
            <w:bottom w:val="single" w:sz="2" w:space="24" w:color="auto"/>
            <w:right w:val="single" w:sz="2" w:space="24" w:color="auto"/>
          </w:pgBorders>
          <w:cols w:space="720"/>
        </w:sectPr>
      </w:pPr>
    </w:p>
    <w:p w14:paraId="4313D94C" w14:textId="3E1B8B62" w:rsidR="005116F5" w:rsidRPr="00EE12C1" w:rsidRDefault="00492A4E" w:rsidP="00066297">
      <w:pPr>
        <w:pStyle w:val="Heading2"/>
        <w:jc w:val="center"/>
        <w:rPr>
          <w:rFonts w:ascii="Palatino Linotype" w:hAnsi="Palatino Linotype"/>
        </w:rPr>
      </w:pPr>
      <w:bookmarkStart w:id="95" w:name="_Toc139635963"/>
      <w:bookmarkStart w:id="96" w:name="_Toc139636167"/>
      <w:bookmarkStart w:id="97" w:name="_Toc156472841"/>
      <w:r w:rsidRPr="00EE12C1">
        <w:rPr>
          <w:rFonts w:ascii="Palatino Linotype" w:hAnsi="Palatino Linotype"/>
        </w:rPr>
        <w:lastRenderedPageBreak/>
        <w:t>B</w:t>
      </w:r>
      <w:r w:rsidR="004A64C9">
        <w:rPr>
          <w:rFonts w:ascii="Palatino Linotype" w:hAnsi="Palatino Linotype"/>
        </w:rPr>
        <w:t>id Invitation Letter</w:t>
      </w:r>
      <w:bookmarkEnd w:id="95"/>
      <w:bookmarkEnd w:id="96"/>
      <w:bookmarkEnd w:id="97"/>
    </w:p>
    <w:p w14:paraId="6B84064F" w14:textId="77777777" w:rsidR="00EF06CC" w:rsidRPr="00EE12C1" w:rsidRDefault="00EF06CC">
      <w:pPr>
        <w:spacing w:before="90" w:line="336" w:lineRule="auto"/>
        <w:ind w:left="2313" w:right="2425"/>
        <w:jc w:val="center"/>
        <w:rPr>
          <w:rFonts w:ascii="Palatino Linotype" w:hAnsi="Palatino Linotype"/>
          <w:b/>
        </w:rPr>
      </w:pPr>
    </w:p>
    <w:p w14:paraId="42F2EC66" w14:textId="5C9E4C14" w:rsidR="005116F5" w:rsidRPr="00EE12C1" w:rsidRDefault="00EB0121" w:rsidP="001E4B0B">
      <w:pPr>
        <w:rPr>
          <w:rFonts w:ascii="Palatino Linotype" w:hAnsi="Palatino Linotype"/>
        </w:rPr>
      </w:pPr>
      <w:r w:rsidRPr="00EE12C1">
        <w:rPr>
          <w:rFonts w:ascii="Palatino Linotype" w:hAnsi="Palatino Linotype"/>
        </w:rPr>
        <w:t xml:space="preserve">       </w:t>
      </w:r>
      <w:r w:rsidR="00492A4E" w:rsidRPr="00EE12C1">
        <w:rPr>
          <w:rFonts w:ascii="Palatino Linotype" w:hAnsi="Palatino Linotype"/>
        </w:rPr>
        <w:t>Ref:</w:t>
      </w:r>
      <w:r w:rsidR="00492A4E" w:rsidRPr="00EE12C1">
        <w:rPr>
          <w:rFonts w:ascii="Palatino Linotype" w:hAnsi="Palatino Linotype"/>
          <w:spacing w:val="-3"/>
        </w:rPr>
        <w:t xml:space="preserve"> </w:t>
      </w:r>
      <w:r w:rsidR="004A4866">
        <w:rPr>
          <w:rFonts w:ascii="Palatino Linotype" w:hAnsi="Palatino Linotype"/>
        </w:rPr>
        <w:t>01/24-25/PRAAPTI/Tender</w:t>
      </w:r>
      <w:r w:rsidR="00492A4E" w:rsidRPr="00EE12C1">
        <w:rPr>
          <w:rFonts w:ascii="Palatino Linotype" w:hAnsi="Palatino Linotype"/>
        </w:rPr>
        <w:tab/>
      </w:r>
      <w:r w:rsidR="001A2FB0" w:rsidRPr="00EE12C1">
        <w:rPr>
          <w:rFonts w:ascii="Palatino Linotype" w:hAnsi="Palatino Linotype"/>
        </w:rPr>
        <w:t xml:space="preserve">           </w:t>
      </w:r>
      <w:r w:rsidRPr="00EE12C1">
        <w:rPr>
          <w:rFonts w:ascii="Palatino Linotype" w:hAnsi="Palatino Linotype"/>
        </w:rPr>
        <w:t xml:space="preserve">                                                                            </w:t>
      </w:r>
      <w:r w:rsidR="004A4866">
        <w:rPr>
          <w:rFonts w:ascii="Palatino Linotype" w:hAnsi="Palatino Linotype"/>
        </w:rPr>
        <w:t>Dec 26, 2024</w:t>
      </w:r>
    </w:p>
    <w:p w14:paraId="7C63EDE0" w14:textId="77777777" w:rsidR="00D15B63" w:rsidRPr="00EE12C1" w:rsidRDefault="00D15B63" w:rsidP="001E4B0B">
      <w:pPr>
        <w:rPr>
          <w:rFonts w:ascii="Palatino Linotype" w:hAnsi="Palatino Linotype"/>
        </w:rPr>
      </w:pPr>
    </w:p>
    <w:p w14:paraId="20A9AF00" w14:textId="77777777" w:rsidR="005116F5" w:rsidRPr="00EE12C1" w:rsidRDefault="00492A4E">
      <w:pPr>
        <w:pStyle w:val="BodyText"/>
        <w:spacing w:before="114"/>
        <w:ind w:left="384"/>
        <w:rPr>
          <w:rFonts w:ascii="Palatino Linotype" w:hAnsi="Palatino Linotype"/>
        </w:rPr>
      </w:pPr>
      <w:r w:rsidRPr="00EE12C1">
        <w:rPr>
          <w:rFonts w:ascii="Palatino Linotype" w:hAnsi="Palatino Linotype"/>
        </w:rPr>
        <w:t>To</w:t>
      </w:r>
    </w:p>
    <w:p w14:paraId="28AB59F5" w14:textId="77777777" w:rsidR="005116F5" w:rsidRPr="00EE12C1" w:rsidRDefault="00492A4E">
      <w:pPr>
        <w:pStyle w:val="BodyText"/>
        <w:spacing w:before="119"/>
        <w:ind w:left="384"/>
        <w:rPr>
          <w:rFonts w:ascii="Palatino Linotype" w:hAnsi="Palatino Linotype"/>
        </w:rPr>
      </w:pPr>
      <w:r w:rsidRPr="00EE12C1">
        <w:rPr>
          <w:rFonts w:ascii="Palatino Linotype" w:hAnsi="Palatino Linotype"/>
        </w:rPr>
        <w:t>……………………….</w:t>
      </w:r>
    </w:p>
    <w:p w14:paraId="50A6E65E" w14:textId="77777777" w:rsidR="00EB0121" w:rsidRPr="00EE12C1" w:rsidRDefault="00EB0121" w:rsidP="00EB0121">
      <w:pPr>
        <w:ind w:left="384"/>
        <w:rPr>
          <w:rFonts w:ascii="Palatino Linotype" w:hAnsi="Palatino Linotype"/>
          <w:b/>
          <w:bCs/>
        </w:rPr>
      </w:pPr>
    </w:p>
    <w:p w14:paraId="2DE0803D" w14:textId="039DA0A3" w:rsidR="005116F5" w:rsidRPr="00EE12C1" w:rsidRDefault="00492A4E" w:rsidP="00EB0121">
      <w:pPr>
        <w:ind w:left="384"/>
        <w:rPr>
          <w:rFonts w:ascii="Palatino Linotype" w:hAnsi="Palatino Linotype"/>
          <w:b/>
          <w:bCs/>
        </w:rPr>
      </w:pPr>
      <w:r w:rsidRPr="00EE12C1">
        <w:rPr>
          <w:rFonts w:ascii="Palatino Linotype" w:hAnsi="Palatino Linotype"/>
          <w:b/>
          <w:bCs/>
        </w:rPr>
        <w:t xml:space="preserve">Sub: Electronic Bids are invited </w:t>
      </w:r>
      <w:r w:rsidR="00D31592" w:rsidRPr="00D31592">
        <w:rPr>
          <w:rFonts w:ascii="Palatino Linotype" w:hAnsi="Palatino Linotype"/>
          <w:b/>
          <w:bCs/>
        </w:rPr>
        <w:t>for</w:t>
      </w:r>
      <w:r w:rsidR="00D31592">
        <w:rPr>
          <w:rFonts w:ascii="Palatino Linotype" w:hAnsi="Palatino Linotype"/>
          <w:b/>
          <w:bCs/>
        </w:rPr>
        <w:t xml:space="preserve"> Design</w:t>
      </w:r>
      <w:r w:rsidR="00135DCA">
        <w:rPr>
          <w:rFonts w:ascii="Palatino Linotype" w:hAnsi="Palatino Linotype"/>
          <w:b/>
          <w:bCs/>
        </w:rPr>
        <w:t>, Development</w:t>
      </w:r>
      <w:r w:rsidR="00D31592">
        <w:rPr>
          <w:rFonts w:ascii="Palatino Linotype" w:hAnsi="Palatino Linotype"/>
          <w:b/>
          <w:bCs/>
        </w:rPr>
        <w:t xml:space="preserve">, </w:t>
      </w:r>
      <w:r w:rsidR="008E3C90">
        <w:rPr>
          <w:rFonts w:ascii="Palatino Linotype" w:hAnsi="Palatino Linotype"/>
          <w:b/>
          <w:bCs/>
        </w:rPr>
        <w:t>Hosting,</w:t>
      </w:r>
      <w:r w:rsidR="00135DCA">
        <w:rPr>
          <w:rFonts w:ascii="Palatino Linotype" w:hAnsi="Palatino Linotype"/>
          <w:b/>
          <w:bCs/>
        </w:rPr>
        <w:t xml:space="preserve"> and </w:t>
      </w:r>
      <w:r w:rsidR="00656209">
        <w:rPr>
          <w:rFonts w:ascii="Palatino Linotype" w:hAnsi="Palatino Linotype"/>
          <w:b/>
          <w:bCs/>
        </w:rPr>
        <w:t xml:space="preserve">Maintenance </w:t>
      </w:r>
      <w:r w:rsidR="00135DCA">
        <w:rPr>
          <w:rFonts w:ascii="Palatino Linotype" w:hAnsi="Palatino Linotype"/>
          <w:b/>
          <w:bCs/>
        </w:rPr>
        <w:t xml:space="preserve">of PRAAPTI </w:t>
      </w:r>
      <w:r w:rsidR="009554E2">
        <w:rPr>
          <w:rFonts w:ascii="Palatino Linotype" w:hAnsi="Palatino Linotype"/>
          <w:b/>
          <w:bCs/>
        </w:rPr>
        <w:t xml:space="preserve">Web </w:t>
      </w:r>
      <w:r w:rsidR="0064526E">
        <w:rPr>
          <w:rFonts w:ascii="Palatino Linotype" w:hAnsi="Palatino Linotype"/>
          <w:b/>
          <w:bCs/>
        </w:rPr>
        <w:t>Portal &amp; Mobile</w:t>
      </w:r>
      <w:r w:rsidR="009554E2">
        <w:rPr>
          <w:rFonts w:ascii="Palatino Linotype" w:hAnsi="Palatino Linotype"/>
          <w:b/>
          <w:bCs/>
        </w:rPr>
        <w:t xml:space="preserve"> </w:t>
      </w:r>
      <w:r w:rsidR="00656209">
        <w:rPr>
          <w:rFonts w:ascii="Palatino Linotype" w:hAnsi="Palatino Linotype"/>
          <w:b/>
          <w:bCs/>
        </w:rPr>
        <w:t>Application</w:t>
      </w:r>
    </w:p>
    <w:p w14:paraId="18A460B4" w14:textId="77777777" w:rsidR="00EB0121" w:rsidRPr="00EE12C1" w:rsidRDefault="00EB0121" w:rsidP="001E4B0B">
      <w:pPr>
        <w:ind w:left="384"/>
        <w:rPr>
          <w:rFonts w:ascii="Palatino Linotype" w:hAnsi="Palatino Linotype"/>
        </w:rPr>
      </w:pPr>
    </w:p>
    <w:p w14:paraId="751EAA3C" w14:textId="77777777" w:rsidR="005116F5" w:rsidRPr="00EE12C1" w:rsidRDefault="005116F5">
      <w:pPr>
        <w:pStyle w:val="BodyText"/>
        <w:spacing w:before="117"/>
        <w:ind w:left="384"/>
        <w:jc w:val="both"/>
        <w:rPr>
          <w:rFonts w:ascii="Palatino Linotype" w:hAnsi="Palatino Linotype"/>
        </w:rPr>
      </w:pPr>
    </w:p>
    <w:p w14:paraId="3475BFA0" w14:textId="113DCCDB" w:rsidR="00DC2450" w:rsidRDefault="004065D9">
      <w:pPr>
        <w:ind w:left="384"/>
        <w:jc w:val="both"/>
        <w:rPr>
          <w:rFonts w:ascii="Palatino Linotype" w:hAnsi="Palatino Linotype"/>
          <w:b/>
          <w:bCs/>
        </w:rPr>
      </w:pPr>
      <w:r w:rsidRPr="00EE12C1">
        <w:rPr>
          <w:rFonts w:ascii="Palatino Linotype" w:hAnsi="Palatino Linotype"/>
        </w:rPr>
        <w:t>PFC Consulting Ltd</w:t>
      </w:r>
      <w:r w:rsidR="00997770">
        <w:rPr>
          <w:rFonts w:ascii="Palatino Linotype" w:hAnsi="Palatino Linotype"/>
        </w:rPr>
        <w:t xml:space="preserve"> located</w:t>
      </w:r>
      <w:r w:rsidR="009A704F">
        <w:rPr>
          <w:rFonts w:ascii="Palatino Linotype" w:hAnsi="Palatino Linotype"/>
        </w:rPr>
        <w:t xml:space="preserve"> </w:t>
      </w:r>
      <w:r w:rsidR="009A704F" w:rsidRPr="00EE12C1">
        <w:rPr>
          <w:rFonts w:ascii="Palatino Linotype" w:hAnsi="Palatino Linotype"/>
        </w:rPr>
        <w:t>at 9</w:t>
      </w:r>
      <w:r w:rsidR="009A704F" w:rsidRPr="00EE12C1">
        <w:rPr>
          <w:rFonts w:ascii="Palatino Linotype" w:hAnsi="Palatino Linotype"/>
          <w:vertAlign w:val="superscript"/>
        </w:rPr>
        <w:t>th</w:t>
      </w:r>
      <w:r w:rsidR="009A704F" w:rsidRPr="00EE12C1">
        <w:rPr>
          <w:rFonts w:ascii="Palatino Linotype" w:hAnsi="Palatino Linotype"/>
        </w:rPr>
        <w:t xml:space="preserve"> Floor, Statesman House, </w:t>
      </w:r>
      <w:proofErr w:type="spellStart"/>
      <w:r w:rsidR="009A704F" w:rsidRPr="00EE12C1">
        <w:rPr>
          <w:rFonts w:ascii="Palatino Linotype" w:hAnsi="Palatino Linotype"/>
        </w:rPr>
        <w:t>Barakhamba</w:t>
      </w:r>
      <w:proofErr w:type="spellEnd"/>
      <w:r w:rsidR="009A704F" w:rsidRPr="00EE12C1">
        <w:rPr>
          <w:rFonts w:ascii="Palatino Linotype" w:hAnsi="Palatino Linotype"/>
        </w:rPr>
        <w:t xml:space="preserve"> Road, Connaught Place, New Delhi – 110001</w:t>
      </w:r>
      <w:r w:rsidR="00E1220D">
        <w:rPr>
          <w:rFonts w:ascii="Palatino Linotype" w:hAnsi="Palatino Linotype"/>
        </w:rPr>
        <w:t>,</w:t>
      </w:r>
      <w:r w:rsidR="009A704F">
        <w:rPr>
          <w:rFonts w:ascii="Palatino Linotype" w:hAnsi="Palatino Linotype"/>
        </w:rPr>
        <w:t xml:space="preserve"> i</w:t>
      </w:r>
      <w:r w:rsidR="00857AC0" w:rsidRPr="00EE12C1">
        <w:rPr>
          <w:rFonts w:ascii="Palatino Linotype" w:hAnsi="Palatino Linotype"/>
        </w:rPr>
        <w:t>nvites e-bids for “Design, Development</w:t>
      </w:r>
      <w:r w:rsidR="009A704F">
        <w:rPr>
          <w:rFonts w:ascii="Palatino Linotype" w:hAnsi="Palatino Linotype"/>
        </w:rPr>
        <w:t>, Hosting</w:t>
      </w:r>
      <w:r w:rsidR="00857AC0" w:rsidRPr="00EE12C1">
        <w:rPr>
          <w:rFonts w:ascii="Palatino Linotype" w:hAnsi="Palatino Linotype"/>
        </w:rPr>
        <w:t xml:space="preserve"> and Maintenance of </w:t>
      </w:r>
      <w:r w:rsidR="00BC61B2" w:rsidRPr="00EE12C1">
        <w:rPr>
          <w:rFonts w:ascii="Palatino Linotype" w:hAnsi="Palatino Linotype"/>
        </w:rPr>
        <w:t xml:space="preserve">PRAAPTI </w:t>
      </w:r>
      <w:r w:rsidR="009554E2">
        <w:rPr>
          <w:rFonts w:ascii="Palatino Linotype" w:hAnsi="Palatino Linotype"/>
        </w:rPr>
        <w:t xml:space="preserve">Web </w:t>
      </w:r>
      <w:r w:rsidR="0064526E">
        <w:rPr>
          <w:rFonts w:ascii="Palatino Linotype" w:hAnsi="Palatino Linotype"/>
        </w:rPr>
        <w:t>Portal &amp; Mobile</w:t>
      </w:r>
      <w:r w:rsidR="009554E2">
        <w:rPr>
          <w:rFonts w:ascii="Palatino Linotype" w:hAnsi="Palatino Linotype"/>
        </w:rPr>
        <w:t xml:space="preserve"> </w:t>
      </w:r>
      <w:r w:rsidR="00656209">
        <w:rPr>
          <w:rFonts w:ascii="Palatino Linotype" w:hAnsi="Palatino Linotype"/>
        </w:rPr>
        <w:t>Application</w:t>
      </w:r>
      <w:r w:rsidR="00857AC0" w:rsidRPr="00EE12C1">
        <w:rPr>
          <w:rFonts w:ascii="Palatino Linotype" w:hAnsi="Palatino Linotype"/>
        </w:rPr>
        <w:t xml:space="preserve">” </w:t>
      </w:r>
      <w:r w:rsidR="00C929D6" w:rsidRPr="00EE12C1">
        <w:rPr>
          <w:rFonts w:ascii="Palatino Linotype" w:hAnsi="Palatino Linotype"/>
        </w:rPr>
        <w:t xml:space="preserve">Accordingly, this Tender Document is being issued by PFCCL for Appointment </w:t>
      </w:r>
      <w:r w:rsidR="00432B23">
        <w:rPr>
          <w:rFonts w:ascii="Palatino Linotype" w:hAnsi="Palatino Linotype"/>
        </w:rPr>
        <w:t>of developer</w:t>
      </w:r>
      <w:r w:rsidR="00C929D6" w:rsidRPr="00EE12C1">
        <w:rPr>
          <w:rFonts w:ascii="Palatino Linotype" w:hAnsi="Palatino Linotype"/>
        </w:rPr>
        <w:t xml:space="preserve"> </w:t>
      </w:r>
      <w:r w:rsidR="00E1220D">
        <w:rPr>
          <w:rFonts w:ascii="Palatino Linotype" w:hAnsi="Palatino Linotype"/>
        </w:rPr>
        <w:t>for</w:t>
      </w:r>
      <w:r w:rsidR="00C929D6" w:rsidRPr="00EE12C1">
        <w:rPr>
          <w:rFonts w:ascii="Palatino Linotype" w:hAnsi="Palatino Linotype"/>
        </w:rPr>
        <w:t xml:space="preserve"> </w:t>
      </w:r>
      <w:r w:rsidR="00857AC0" w:rsidRPr="00EE12C1">
        <w:rPr>
          <w:rFonts w:ascii="Palatino Linotype" w:hAnsi="Palatino Linotype"/>
        </w:rPr>
        <w:t>Design, Development</w:t>
      </w:r>
      <w:r w:rsidR="00E1220D">
        <w:rPr>
          <w:rFonts w:ascii="Palatino Linotype" w:hAnsi="Palatino Linotype"/>
        </w:rPr>
        <w:t>, Hosting</w:t>
      </w:r>
      <w:r w:rsidR="00857AC0" w:rsidRPr="00EE12C1">
        <w:rPr>
          <w:rFonts w:ascii="Palatino Linotype" w:hAnsi="Palatino Linotype"/>
        </w:rPr>
        <w:t xml:space="preserve"> and Maintenance of </w:t>
      </w:r>
      <w:r w:rsidR="00BC61B2" w:rsidRPr="00EE12C1">
        <w:rPr>
          <w:rFonts w:ascii="Palatino Linotype" w:hAnsi="Palatino Linotype"/>
        </w:rPr>
        <w:t xml:space="preserve">PRAAPTI </w:t>
      </w:r>
      <w:r w:rsidR="00656209">
        <w:rPr>
          <w:rFonts w:ascii="Palatino Linotype" w:hAnsi="Palatino Linotype"/>
        </w:rPr>
        <w:t xml:space="preserve">Web </w:t>
      </w:r>
      <w:r w:rsidR="0064526E">
        <w:rPr>
          <w:rFonts w:ascii="Palatino Linotype" w:hAnsi="Palatino Linotype"/>
        </w:rPr>
        <w:t>Portal &amp; Mobile</w:t>
      </w:r>
      <w:r w:rsidR="009B5707">
        <w:rPr>
          <w:rFonts w:ascii="Palatino Linotype" w:hAnsi="Palatino Linotype"/>
        </w:rPr>
        <w:t xml:space="preserve"> Application</w:t>
      </w:r>
      <w:r w:rsidR="00C929D6" w:rsidRPr="00EE12C1">
        <w:rPr>
          <w:rFonts w:ascii="Palatino Linotype" w:hAnsi="Palatino Linotype"/>
        </w:rPr>
        <w:t>.</w:t>
      </w:r>
      <w:r w:rsidR="00DB5F56" w:rsidRPr="00EE12C1">
        <w:rPr>
          <w:rFonts w:ascii="Palatino Linotype" w:hAnsi="Palatino Linotype"/>
        </w:rPr>
        <w:t xml:space="preserve"> </w:t>
      </w:r>
      <w:r w:rsidR="00AA0F24" w:rsidRPr="00EE12C1">
        <w:rPr>
          <w:rFonts w:ascii="Palatino Linotype" w:hAnsi="Palatino Linotype"/>
        </w:rPr>
        <w:t xml:space="preserve">Electronic Bids are invited in </w:t>
      </w:r>
      <w:r w:rsidR="00AA0F24" w:rsidRPr="000850E2">
        <w:rPr>
          <w:rFonts w:ascii="Palatino Linotype" w:hAnsi="Palatino Linotype"/>
        </w:rPr>
        <w:t xml:space="preserve">single stage two envelop system (Technical bid &amp; </w:t>
      </w:r>
      <w:r w:rsidR="006D54A4" w:rsidRPr="000850E2">
        <w:rPr>
          <w:rFonts w:ascii="Palatino Linotype" w:hAnsi="Palatino Linotype"/>
        </w:rPr>
        <w:t xml:space="preserve">Financial </w:t>
      </w:r>
      <w:r w:rsidR="00AA0F24" w:rsidRPr="000850E2">
        <w:rPr>
          <w:rFonts w:ascii="Palatino Linotype" w:hAnsi="Palatino Linotype"/>
        </w:rPr>
        <w:t>bid)</w:t>
      </w:r>
      <w:r w:rsidR="00AA0F24" w:rsidRPr="00EE12C1">
        <w:rPr>
          <w:rFonts w:ascii="Palatino Linotype" w:hAnsi="Palatino Linotype"/>
          <w:spacing w:val="55"/>
        </w:rPr>
        <w:t xml:space="preserve"> </w:t>
      </w:r>
      <w:r w:rsidR="00DC2450" w:rsidRPr="00AD5363">
        <w:rPr>
          <w:rFonts w:ascii="Palatino Linotype" w:hAnsi="Palatino Linotype"/>
          <w:b/>
          <w:bCs/>
        </w:rPr>
        <w:t>for</w:t>
      </w:r>
      <w:r w:rsidR="00DC2450">
        <w:rPr>
          <w:rFonts w:ascii="Palatino Linotype" w:hAnsi="Palatino Linotype"/>
          <w:b/>
          <w:bCs/>
        </w:rPr>
        <w:t xml:space="preserve"> Design, Development</w:t>
      </w:r>
      <w:r w:rsidR="00D175E1">
        <w:rPr>
          <w:rFonts w:ascii="Palatino Linotype" w:hAnsi="Palatino Linotype"/>
          <w:b/>
          <w:bCs/>
        </w:rPr>
        <w:t>, Hosting</w:t>
      </w:r>
      <w:r w:rsidR="00DC2450">
        <w:rPr>
          <w:rFonts w:ascii="Palatino Linotype" w:hAnsi="Palatino Linotype"/>
          <w:b/>
          <w:bCs/>
        </w:rPr>
        <w:t xml:space="preserve"> and </w:t>
      </w:r>
      <w:r w:rsidR="00D175E1">
        <w:rPr>
          <w:rFonts w:ascii="Palatino Linotype" w:hAnsi="Palatino Linotype"/>
          <w:b/>
          <w:bCs/>
        </w:rPr>
        <w:t>M</w:t>
      </w:r>
      <w:r w:rsidR="00DC2450">
        <w:rPr>
          <w:rFonts w:ascii="Palatino Linotype" w:hAnsi="Palatino Linotype"/>
          <w:b/>
          <w:bCs/>
        </w:rPr>
        <w:t>aintenance of PRAAPTI</w:t>
      </w:r>
      <w:r w:rsidR="00D175E1">
        <w:rPr>
          <w:rFonts w:ascii="Palatino Linotype" w:hAnsi="Palatino Linotype"/>
          <w:b/>
          <w:bCs/>
        </w:rPr>
        <w:t xml:space="preserve"> </w:t>
      </w:r>
      <w:r w:rsidR="009554E2">
        <w:rPr>
          <w:rFonts w:ascii="Palatino Linotype" w:hAnsi="Palatino Linotype"/>
          <w:b/>
          <w:bCs/>
        </w:rPr>
        <w:t xml:space="preserve">Web </w:t>
      </w:r>
      <w:r w:rsidR="0064526E">
        <w:rPr>
          <w:rFonts w:ascii="Palatino Linotype" w:hAnsi="Palatino Linotype"/>
          <w:b/>
          <w:bCs/>
        </w:rPr>
        <w:t>Portal &amp; Mobile</w:t>
      </w:r>
      <w:r w:rsidR="009554E2">
        <w:rPr>
          <w:rFonts w:ascii="Palatino Linotype" w:hAnsi="Palatino Linotype"/>
          <w:b/>
          <w:bCs/>
        </w:rPr>
        <w:t xml:space="preserve"> </w:t>
      </w:r>
      <w:r w:rsidR="00656209">
        <w:rPr>
          <w:rFonts w:ascii="Palatino Linotype" w:hAnsi="Palatino Linotype"/>
          <w:b/>
          <w:bCs/>
        </w:rPr>
        <w:t>Application</w:t>
      </w:r>
    </w:p>
    <w:p w14:paraId="24453278" w14:textId="77777777" w:rsidR="00432B23" w:rsidRDefault="00432B23">
      <w:pPr>
        <w:ind w:left="384"/>
        <w:jc w:val="both"/>
        <w:rPr>
          <w:rFonts w:ascii="Palatino Linotype" w:hAnsi="Palatino Linotype"/>
          <w:b/>
          <w:bCs/>
        </w:rPr>
      </w:pPr>
    </w:p>
    <w:p w14:paraId="0DADFB2A" w14:textId="77777777" w:rsidR="00432B23" w:rsidRPr="00CF5C41" w:rsidRDefault="00432B23" w:rsidP="00EE12C1">
      <w:pPr>
        <w:ind w:left="384"/>
        <w:jc w:val="both"/>
        <w:rPr>
          <w:rFonts w:ascii="Palatino Linotype" w:hAnsi="Palatino Linotype"/>
          <w:b/>
          <w:bCs/>
        </w:rPr>
      </w:pPr>
      <w:r w:rsidRPr="000850E2">
        <w:rPr>
          <w:rFonts w:ascii="Palatino Linotype" w:hAnsi="Palatino Linotype"/>
          <w:b/>
          <w:bCs/>
        </w:rPr>
        <w:t xml:space="preserve">Contact Details of </w:t>
      </w:r>
      <w:r w:rsidR="0094316D" w:rsidRPr="000850E2">
        <w:rPr>
          <w:rFonts w:ascii="Palatino Linotype" w:hAnsi="Palatino Linotype"/>
          <w:b/>
          <w:bCs/>
        </w:rPr>
        <w:t>PFCCL:</w:t>
      </w:r>
      <w:r w:rsidRPr="000850E2">
        <w:rPr>
          <w:rFonts w:ascii="Palatino Linotype" w:hAnsi="Palatino Linotype"/>
          <w:b/>
          <w:bCs/>
        </w:rPr>
        <w:t xml:space="preserve"> </w:t>
      </w:r>
    </w:p>
    <w:p w14:paraId="66893E5E" w14:textId="77777777" w:rsidR="00A2105C" w:rsidRPr="00CF5C41" w:rsidRDefault="00A2105C" w:rsidP="00EE12C1">
      <w:pPr>
        <w:ind w:left="384"/>
        <w:jc w:val="both"/>
        <w:rPr>
          <w:rFonts w:ascii="Palatino Linotype" w:hAnsi="Palatino Linotype"/>
        </w:rPr>
      </w:pPr>
    </w:p>
    <w:p w14:paraId="3A2A7A42" w14:textId="11B11802" w:rsidR="00A2105C" w:rsidRPr="00CF5C41" w:rsidRDefault="00A2105C" w:rsidP="00EE12C1">
      <w:pPr>
        <w:ind w:left="384"/>
        <w:jc w:val="both"/>
        <w:rPr>
          <w:rFonts w:ascii="Palatino Linotype" w:hAnsi="Palatino Linotype"/>
        </w:rPr>
      </w:pPr>
      <w:r w:rsidRPr="00CF5C41">
        <w:rPr>
          <w:rFonts w:ascii="Palatino Linotype" w:hAnsi="Palatino Linotype"/>
        </w:rPr>
        <w:t>Mr. Neeraj Singh</w:t>
      </w:r>
      <w:r w:rsidR="00405B37" w:rsidRPr="00CF5C41">
        <w:rPr>
          <w:rFonts w:ascii="Palatino Linotype" w:hAnsi="Palatino Linotype"/>
        </w:rPr>
        <w:t>, CGM</w:t>
      </w:r>
      <w:r w:rsidRPr="00CF5C41">
        <w:rPr>
          <w:rFonts w:ascii="Palatino Linotype" w:hAnsi="Palatino Linotype"/>
        </w:rPr>
        <w:t xml:space="preserve">: </w:t>
      </w:r>
      <w:r w:rsidRPr="00CF5C41">
        <w:rPr>
          <w:rFonts w:ascii="Palatino Linotype" w:hAnsi="Palatino Linotype"/>
        </w:rPr>
        <w:tab/>
      </w:r>
      <w:r w:rsidRPr="00CF5C41">
        <w:rPr>
          <w:rFonts w:ascii="Palatino Linotype" w:hAnsi="Palatino Linotype"/>
        </w:rPr>
        <w:tab/>
        <w:t>Phone:</w:t>
      </w:r>
      <w:r w:rsidRPr="00CF5C41">
        <w:rPr>
          <w:rFonts w:ascii="Palatino Linotype" w:hAnsi="Palatino Linotype"/>
          <w:spacing w:val="30"/>
        </w:rPr>
        <w:t xml:space="preserve"> </w:t>
      </w:r>
      <w:r w:rsidRPr="00CF5C41">
        <w:rPr>
          <w:rFonts w:ascii="Palatino Linotype" w:hAnsi="Palatino Linotype"/>
        </w:rPr>
        <w:t>011-2344390</w:t>
      </w:r>
      <w:r w:rsidR="00DF5473">
        <w:rPr>
          <w:rFonts w:ascii="Palatino Linotype" w:hAnsi="Palatino Linotype"/>
        </w:rPr>
        <w:t>5</w:t>
      </w:r>
      <w:r w:rsidRPr="00CF5C41">
        <w:rPr>
          <w:rFonts w:ascii="Palatino Linotype" w:hAnsi="Palatino Linotype"/>
        </w:rPr>
        <w:t xml:space="preserve">; </w:t>
      </w:r>
      <w:r w:rsidRPr="00CF5C41">
        <w:rPr>
          <w:rFonts w:ascii="Palatino Linotype" w:hAnsi="Palatino Linotype"/>
        </w:rPr>
        <w:tab/>
      </w:r>
      <w:r w:rsidRPr="00CF5C41">
        <w:rPr>
          <w:rFonts w:ascii="Palatino Linotype" w:hAnsi="Palatino Linotype"/>
        </w:rPr>
        <w:tab/>
        <w:t xml:space="preserve">Email: </w:t>
      </w:r>
      <w:r w:rsidR="007D5435" w:rsidRPr="00CF5C41">
        <w:t>neeraj_singh@pfcindia.com</w:t>
      </w:r>
    </w:p>
    <w:p w14:paraId="0AA11537" w14:textId="77777777" w:rsidR="00A2105C" w:rsidRPr="00CF5C41" w:rsidRDefault="00A2105C" w:rsidP="00EE12C1">
      <w:pPr>
        <w:ind w:left="384"/>
        <w:jc w:val="both"/>
        <w:rPr>
          <w:rFonts w:ascii="Palatino Linotype" w:hAnsi="Palatino Linotype"/>
        </w:rPr>
      </w:pPr>
      <w:r w:rsidRPr="00CF5C41">
        <w:rPr>
          <w:rFonts w:ascii="Palatino Linotype" w:hAnsi="Palatino Linotype"/>
        </w:rPr>
        <w:t>Mr. Anubhav Kansal</w:t>
      </w:r>
      <w:r w:rsidR="00405B37" w:rsidRPr="00CF5C41">
        <w:rPr>
          <w:rFonts w:ascii="Palatino Linotype" w:hAnsi="Palatino Linotype"/>
        </w:rPr>
        <w:t>, D</w:t>
      </w:r>
      <w:r w:rsidR="007D5435" w:rsidRPr="00CF5C41">
        <w:rPr>
          <w:rFonts w:ascii="Palatino Linotype" w:hAnsi="Palatino Linotype"/>
        </w:rPr>
        <w:t>G</w:t>
      </w:r>
      <w:r w:rsidR="00405B37" w:rsidRPr="00CF5C41">
        <w:rPr>
          <w:rFonts w:ascii="Palatino Linotype" w:hAnsi="Palatino Linotype"/>
        </w:rPr>
        <w:t>M</w:t>
      </w:r>
      <w:r w:rsidRPr="00CF5C41">
        <w:rPr>
          <w:rFonts w:ascii="Palatino Linotype" w:hAnsi="Palatino Linotype"/>
        </w:rPr>
        <w:t xml:space="preserve">: </w:t>
      </w:r>
      <w:r w:rsidRPr="00CF5C41">
        <w:rPr>
          <w:rFonts w:ascii="Palatino Linotype" w:hAnsi="Palatino Linotype"/>
        </w:rPr>
        <w:tab/>
        <w:t>Phone:</w:t>
      </w:r>
      <w:r w:rsidRPr="00CF5C41">
        <w:rPr>
          <w:rFonts w:ascii="Palatino Linotype" w:hAnsi="Palatino Linotype"/>
          <w:spacing w:val="30"/>
        </w:rPr>
        <w:t xml:space="preserve"> </w:t>
      </w:r>
      <w:r w:rsidRPr="000850E2">
        <w:rPr>
          <w:rFonts w:ascii="Palatino Linotype" w:hAnsi="Palatino Linotype"/>
        </w:rPr>
        <w:t>011-234439</w:t>
      </w:r>
      <w:r w:rsidR="00D47096" w:rsidRPr="000850E2">
        <w:rPr>
          <w:rFonts w:ascii="Palatino Linotype" w:hAnsi="Palatino Linotype"/>
        </w:rPr>
        <w:t>1</w:t>
      </w:r>
      <w:r w:rsidRPr="000850E2">
        <w:rPr>
          <w:rFonts w:ascii="Palatino Linotype" w:hAnsi="Palatino Linotype"/>
        </w:rPr>
        <w:t>0</w:t>
      </w:r>
      <w:r w:rsidRPr="00CF5C41">
        <w:rPr>
          <w:rFonts w:ascii="Palatino Linotype" w:hAnsi="Palatino Linotype"/>
        </w:rPr>
        <w:t xml:space="preserve">; </w:t>
      </w:r>
      <w:r w:rsidRPr="00CF5C41">
        <w:rPr>
          <w:rFonts w:ascii="Palatino Linotype" w:hAnsi="Palatino Linotype"/>
        </w:rPr>
        <w:tab/>
      </w:r>
      <w:r w:rsidRPr="00CF5C41">
        <w:rPr>
          <w:rFonts w:ascii="Palatino Linotype" w:hAnsi="Palatino Linotype"/>
        </w:rPr>
        <w:tab/>
        <w:t xml:space="preserve">Email: </w:t>
      </w:r>
      <w:hyperlink r:id="rId11" w:history="1">
        <w:r w:rsidRPr="00CF5C41">
          <w:t>anubhav_kansal@pfcindia.com</w:t>
        </w:r>
      </w:hyperlink>
    </w:p>
    <w:p w14:paraId="60B78D49" w14:textId="7230256F" w:rsidR="00A2105C" w:rsidRDefault="00A2105C" w:rsidP="00A2105C">
      <w:pPr>
        <w:ind w:left="384"/>
        <w:jc w:val="both"/>
        <w:rPr>
          <w:rFonts w:ascii="Palatino Linotype" w:hAnsi="Palatino Linotype"/>
        </w:rPr>
      </w:pPr>
      <w:r w:rsidRPr="00CF5C41">
        <w:rPr>
          <w:rFonts w:ascii="Palatino Linotype" w:hAnsi="Palatino Linotype"/>
        </w:rPr>
        <w:t>Mr</w:t>
      </w:r>
      <w:r w:rsidR="002917C5">
        <w:rPr>
          <w:rFonts w:ascii="Palatino Linotype" w:hAnsi="Palatino Linotype"/>
        </w:rPr>
        <w:t>.</w:t>
      </w:r>
      <w:r w:rsidRPr="00CF5C41">
        <w:rPr>
          <w:rFonts w:ascii="Palatino Linotype" w:hAnsi="Palatino Linotype"/>
        </w:rPr>
        <w:t xml:space="preserve"> Harish Bhakuni</w:t>
      </w:r>
      <w:r w:rsidR="00405B37" w:rsidRPr="00CF5C41">
        <w:rPr>
          <w:rFonts w:ascii="Palatino Linotype" w:hAnsi="Palatino Linotype"/>
        </w:rPr>
        <w:t>, CM</w:t>
      </w:r>
      <w:r w:rsidRPr="00CF5C41">
        <w:rPr>
          <w:rFonts w:ascii="Palatino Linotype" w:hAnsi="Palatino Linotype"/>
        </w:rPr>
        <w:t xml:space="preserve">: </w:t>
      </w:r>
      <w:r w:rsidRPr="00CF5C41">
        <w:rPr>
          <w:rFonts w:ascii="Palatino Linotype" w:hAnsi="Palatino Linotype"/>
        </w:rPr>
        <w:tab/>
        <w:t>Phone:</w:t>
      </w:r>
      <w:r w:rsidRPr="00CF5C41">
        <w:rPr>
          <w:rFonts w:ascii="Palatino Linotype" w:hAnsi="Palatino Linotype"/>
          <w:spacing w:val="30"/>
        </w:rPr>
        <w:t xml:space="preserve"> </w:t>
      </w:r>
      <w:r w:rsidRPr="000850E2">
        <w:rPr>
          <w:rFonts w:ascii="Palatino Linotype" w:hAnsi="Palatino Linotype"/>
        </w:rPr>
        <w:t>011-234439</w:t>
      </w:r>
      <w:r w:rsidR="00D47096" w:rsidRPr="000850E2">
        <w:rPr>
          <w:rFonts w:ascii="Palatino Linotype" w:hAnsi="Palatino Linotype"/>
        </w:rPr>
        <w:t>25</w:t>
      </w:r>
      <w:r w:rsidRPr="00CF5C41">
        <w:rPr>
          <w:rFonts w:ascii="Palatino Linotype" w:hAnsi="Palatino Linotype"/>
        </w:rPr>
        <w:t xml:space="preserve">; </w:t>
      </w:r>
      <w:r w:rsidRPr="00CF5C41">
        <w:rPr>
          <w:rFonts w:ascii="Palatino Linotype" w:hAnsi="Palatino Linotype"/>
        </w:rPr>
        <w:tab/>
      </w:r>
      <w:r w:rsidRPr="00CF5C41">
        <w:rPr>
          <w:rFonts w:ascii="Palatino Linotype" w:hAnsi="Palatino Linotype"/>
        </w:rPr>
        <w:tab/>
        <w:t xml:space="preserve">Email: </w:t>
      </w:r>
      <w:hyperlink r:id="rId12" w:history="1">
        <w:r w:rsidRPr="00CF5C41">
          <w:t>harish_bhakuni@pfcindia.com</w:t>
        </w:r>
      </w:hyperlink>
    </w:p>
    <w:p w14:paraId="7CB40D19" w14:textId="77777777" w:rsidR="00BF6B01" w:rsidRDefault="00A2105C">
      <w:pPr>
        <w:rPr>
          <w:rFonts w:ascii="Palatino Linotype" w:hAnsi="Palatino Linotype"/>
          <w:b/>
        </w:rPr>
      </w:pPr>
      <w:r>
        <w:rPr>
          <w:rFonts w:ascii="Palatino Linotype" w:hAnsi="Palatino Linotype"/>
        </w:rPr>
        <w:br w:type="page"/>
      </w:r>
    </w:p>
    <w:p w14:paraId="22676149" w14:textId="77777777" w:rsidR="00BE237F" w:rsidRPr="00EE12C1" w:rsidRDefault="00BE237F">
      <w:pPr>
        <w:pStyle w:val="Heading2"/>
        <w:rPr>
          <w:rFonts w:ascii="Palatino Linotype" w:hAnsi="Palatino Linotype"/>
        </w:rPr>
      </w:pPr>
      <w:bookmarkStart w:id="98" w:name="_Toc156472842"/>
      <w:bookmarkStart w:id="99" w:name="_Toc139635964"/>
      <w:bookmarkStart w:id="100" w:name="_Toc139636168"/>
      <w:r w:rsidRPr="00EE12C1">
        <w:rPr>
          <w:rFonts w:ascii="Palatino Linotype" w:hAnsi="Palatino Linotype"/>
        </w:rPr>
        <w:lastRenderedPageBreak/>
        <w:t>I</w:t>
      </w:r>
      <w:r w:rsidR="004A64C9">
        <w:rPr>
          <w:rFonts w:ascii="Palatino Linotype" w:hAnsi="Palatino Linotype"/>
        </w:rPr>
        <w:t>ntroduction</w:t>
      </w:r>
      <w:bookmarkEnd w:id="98"/>
    </w:p>
    <w:p w14:paraId="730BE1E4" w14:textId="2771066A" w:rsidR="00C24EB5" w:rsidRPr="00C24EB5" w:rsidRDefault="00C24EB5" w:rsidP="00C24EB5">
      <w:pPr>
        <w:pStyle w:val="BodyText"/>
        <w:spacing w:before="123" w:line="302" w:lineRule="auto"/>
        <w:ind w:left="953" w:right="544"/>
        <w:jc w:val="both"/>
        <w:rPr>
          <w:rFonts w:ascii="Palatino Linotype" w:hAnsi="Palatino Linotype"/>
        </w:rPr>
      </w:pPr>
      <w:r w:rsidRPr="00C24EB5">
        <w:rPr>
          <w:rFonts w:ascii="Palatino Linotype" w:hAnsi="Palatino Linotype"/>
        </w:rPr>
        <w:t xml:space="preserve">PRAAPTI, an acronym for </w:t>
      </w:r>
      <w:r w:rsidR="00656209">
        <w:rPr>
          <w:rFonts w:ascii="Palatino Linotype" w:hAnsi="Palatino Linotype"/>
        </w:rPr>
        <w:t>“</w:t>
      </w:r>
      <w:r w:rsidRPr="00C24EB5">
        <w:rPr>
          <w:rFonts w:ascii="Palatino Linotype" w:hAnsi="Palatino Linotype"/>
        </w:rPr>
        <w:t xml:space="preserve">Payment Ratification and Analysis in Power Procurement for </w:t>
      </w:r>
      <w:r w:rsidR="002D691E">
        <w:rPr>
          <w:rFonts w:ascii="Palatino Linotype" w:hAnsi="Palatino Linotype"/>
        </w:rPr>
        <w:t xml:space="preserve">Bringing </w:t>
      </w:r>
      <w:r w:rsidRPr="00C24EB5">
        <w:rPr>
          <w:rFonts w:ascii="Palatino Linotype" w:hAnsi="Palatino Linotype"/>
        </w:rPr>
        <w:t>Transparency</w:t>
      </w:r>
      <w:r w:rsidR="002D691E">
        <w:rPr>
          <w:rFonts w:ascii="Palatino Linotype" w:hAnsi="Palatino Linotype"/>
        </w:rPr>
        <w:t xml:space="preserve"> in</w:t>
      </w:r>
      <w:r w:rsidRPr="00C24EB5">
        <w:rPr>
          <w:rFonts w:ascii="Palatino Linotype" w:hAnsi="Palatino Linotype"/>
        </w:rPr>
        <w:t xml:space="preserve"> </w:t>
      </w:r>
      <w:r w:rsidR="002D691E" w:rsidRPr="00C24EB5">
        <w:rPr>
          <w:rFonts w:ascii="Palatino Linotype" w:hAnsi="Palatino Linotype"/>
        </w:rPr>
        <w:t xml:space="preserve">Invoicing </w:t>
      </w:r>
      <w:r w:rsidRPr="00C24EB5">
        <w:rPr>
          <w:rFonts w:ascii="Palatino Linotype" w:hAnsi="Palatino Linotype"/>
        </w:rPr>
        <w:t>of Generators,</w:t>
      </w:r>
      <w:r w:rsidR="00656209">
        <w:rPr>
          <w:rFonts w:ascii="Palatino Linotype" w:hAnsi="Palatino Linotype"/>
        </w:rPr>
        <w:t>”</w:t>
      </w:r>
      <w:r w:rsidRPr="00C24EB5">
        <w:rPr>
          <w:rFonts w:ascii="Palatino Linotype" w:hAnsi="Palatino Linotype"/>
        </w:rPr>
        <w:t xml:space="preserve"> is a web portal initiated by the Ministry of Power</w:t>
      </w:r>
      <w:r w:rsidR="00656209">
        <w:rPr>
          <w:rFonts w:ascii="Palatino Linotype" w:hAnsi="Palatino Linotype"/>
        </w:rPr>
        <w:t xml:space="preserve"> (MoP)</w:t>
      </w:r>
      <w:r w:rsidRPr="00C24EB5">
        <w:rPr>
          <w:rFonts w:ascii="Palatino Linotype" w:hAnsi="Palatino Linotype"/>
        </w:rPr>
        <w:t>, Government of India. Its primary purpose is to enhance transparency, promote best practices in power purchase transactions, and facilitate the effective implementation of the Late Payment Surcharge (LPS) Rules 2022.</w:t>
      </w:r>
    </w:p>
    <w:p w14:paraId="29E5E6C2" w14:textId="360FDC7C" w:rsidR="00C24EB5" w:rsidRPr="00C24EB5" w:rsidRDefault="00C24EB5" w:rsidP="00C24EB5">
      <w:pPr>
        <w:pStyle w:val="BodyText"/>
        <w:spacing w:before="123" w:line="302" w:lineRule="auto"/>
        <w:ind w:left="953" w:right="544"/>
        <w:jc w:val="both"/>
        <w:rPr>
          <w:rFonts w:ascii="Palatino Linotype" w:hAnsi="Palatino Linotype"/>
        </w:rPr>
      </w:pPr>
      <w:r w:rsidRPr="00C24EB5">
        <w:rPr>
          <w:rFonts w:ascii="Palatino Linotype" w:hAnsi="Palatino Linotype"/>
        </w:rPr>
        <w:t xml:space="preserve">PRAAPTI </w:t>
      </w:r>
      <w:r w:rsidR="00656209">
        <w:rPr>
          <w:rFonts w:ascii="Palatino Linotype" w:hAnsi="Palatino Linotype"/>
        </w:rPr>
        <w:t xml:space="preserve">Web </w:t>
      </w:r>
      <w:r w:rsidRPr="00C24EB5">
        <w:rPr>
          <w:rFonts w:ascii="Palatino Linotype" w:hAnsi="Palatino Linotype"/>
        </w:rPr>
        <w:t xml:space="preserve">Portal </w:t>
      </w:r>
      <w:r w:rsidR="00656209">
        <w:rPr>
          <w:rFonts w:ascii="Palatino Linotype" w:hAnsi="Palatino Linotype"/>
        </w:rPr>
        <w:t xml:space="preserve">(hereinafter also referred to as ‘PRAAPTI Portal’ or ‘Portal’) </w:t>
      </w:r>
      <w:r w:rsidR="00BD0682">
        <w:rPr>
          <w:rFonts w:ascii="Palatino Linotype" w:hAnsi="Palatino Linotype"/>
        </w:rPr>
        <w:t xml:space="preserve">was launched </w:t>
      </w:r>
      <w:r w:rsidR="00262DF1">
        <w:rPr>
          <w:rFonts w:ascii="Palatino Linotype" w:hAnsi="Palatino Linotype"/>
        </w:rPr>
        <w:t>in</w:t>
      </w:r>
      <w:r w:rsidR="00BD0682">
        <w:rPr>
          <w:rFonts w:ascii="Palatino Linotype" w:hAnsi="Palatino Linotype"/>
        </w:rPr>
        <w:t xml:space="preserve"> 2018 to monitor the outstanding dues of </w:t>
      </w:r>
      <w:r w:rsidR="00656209">
        <w:rPr>
          <w:rFonts w:ascii="Palatino Linotype" w:hAnsi="Palatino Linotype"/>
        </w:rPr>
        <w:t>Power Distribution Companies (</w:t>
      </w:r>
      <w:r w:rsidR="00E3486A">
        <w:rPr>
          <w:rFonts w:ascii="Palatino Linotype" w:hAnsi="Palatino Linotype"/>
        </w:rPr>
        <w:t>DISCOMs</w:t>
      </w:r>
      <w:r w:rsidR="00656209">
        <w:rPr>
          <w:rFonts w:ascii="Palatino Linotype" w:hAnsi="Palatino Linotype"/>
        </w:rPr>
        <w:t>)</w:t>
      </w:r>
      <w:r w:rsidR="0080579B">
        <w:rPr>
          <w:rFonts w:ascii="Palatino Linotype" w:hAnsi="Palatino Linotype"/>
        </w:rPr>
        <w:t>/ Power Department (PDs)</w:t>
      </w:r>
      <w:r w:rsidR="00BD0682">
        <w:rPr>
          <w:rFonts w:ascii="Palatino Linotype" w:hAnsi="Palatino Linotype"/>
        </w:rPr>
        <w:t xml:space="preserve">. </w:t>
      </w:r>
      <w:r w:rsidR="008B140A" w:rsidRPr="008B140A">
        <w:rPr>
          <w:rFonts w:ascii="Palatino Linotype" w:hAnsi="Palatino Linotype"/>
        </w:rPr>
        <w:t xml:space="preserve">Subsequent to notification of LPS Rules 2022, </w:t>
      </w:r>
      <w:r w:rsidR="00E3486A">
        <w:rPr>
          <w:rFonts w:ascii="Palatino Linotype" w:hAnsi="Palatino Linotype"/>
        </w:rPr>
        <w:t xml:space="preserve">the Portal has been </w:t>
      </w:r>
      <w:r w:rsidR="008B140A" w:rsidRPr="008B140A">
        <w:rPr>
          <w:rFonts w:ascii="Palatino Linotype" w:hAnsi="Palatino Linotype"/>
        </w:rPr>
        <w:t>is upgraded as per various Standard Operating Procedures (</w:t>
      </w:r>
      <w:proofErr w:type="spellStart"/>
      <w:r w:rsidR="008B140A" w:rsidRPr="008B140A">
        <w:rPr>
          <w:rFonts w:ascii="Palatino Linotype" w:hAnsi="Palatino Linotype"/>
        </w:rPr>
        <w:t>SoPs</w:t>
      </w:r>
      <w:proofErr w:type="spellEnd"/>
      <w:r w:rsidR="008B140A" w:rsidRPr="008B140A">
        <w:rPr>
          <w:rFonts w:ascii="Palatino Linotype" w:hAnsi="Palatino Linotype"/>
        </w:rPr>
        <w:t xml:space="preserve">) issued by MoP to operationalize and streamline the process of monitoring of payments of invoices of Suppliers by the </w:t>
      </w:r>
      <w:r w:rsidR="00E3486A">
        <w:rPr>
          <w:rFonts w:ascii="Palatino Linotype" w:hAnsi="Palatino Linotype"/>
        </w:rPr>
        <w:t>DISCOMs</w:t>
      </w:r>
      <w:r w:rsidR="008B140A" w:rsidRPr="008B140A">
        <w:rPr>
          <w:rFonts w:ascii="Palatino Linotype" w:hAnsi="Palatino Linotype"/>
        </w:rPr>
        <w:t xml:space="preserve">/ PDs, identify defaults by the </w:t>
      </w:r>
      <w:r w:rsidR="00E3486A">
        <w:rPr>
          <w:rFonts w:ascii="Palatino Linotype" w:hAnsi="Palatino Linotype"/>
        </w:rPr>
        <w:t>DISCOMs</w:t>
      </w:r>
      <w:r w:rsidR="008B140A" w:rsidRPr="008B140A">
        <w:rPr>
          <w:rFonts w:ascii="Palatino Linotype" w:hAnsi="Palatino Linotype"/>
        </w:rPr>
        <w:t xml:space="preserve">/ PDs in payment of dues and consequent regulation of access to power. As an output of the upgraded portal, an exception report (On Non-Payment of Dues on trigger date) is generated on daily basis and is uploaded on the PRAAPTI </w:t>
      </w:r>
      <w:r w:rsidR="00E3486A">
        <w:rPr>
          <w:rFonts w:ascii="Palatino Linotype" w:hAnsi="Palatino Linotype"/>
        </w:rPr>
        <w:t>Web P</w:t>
      </w:r>
      <w:r w:rsidR="008B140A" w:rsidRPr="008B140A">
        <w:rPr>
          <w:rFonts w:ascii="Palatino Linotype" w:hAnsi="Palatino Linotype"/>
        </w:rPr>
        <w:t xml:space="preserve">ortal which is then used by Grid Controller of India for taking necessary action against the defaulting </w:t>
      </w:r>
      <w:r w:rsidR="00E3486A">
        <w:rPr>
          <w:rFonts w:ascii="Palatino Linotype" w:hAnsi="Palatino Linotype"/>
        </w:rPr>
        <w:t>DISCOMs</w:t>
      </w:r>
      <w:r w:rsidR="008B140A" w:rsidRPr="008B140A">
        <w:rPr>
          <w:rFonts w:ascii="Palatino Linotype" w:hAnsi="Palatino Linotype"/>
        </w:rPr>
        <w:t xml:space="preserve">/PDs. </w:t>
      </w:r>
    </w:p>
    <w:p w14:paraId="6AF65AC1" w14:textId="2ADCD2DA" w:rsidR="00BE237F" w:rsidRPr="00EE12C1" w:rsidRDefault="00BE237F" w:rsidP="00BE237F">
      <w:pPr>
        <w:pStyle w:val="BodyText"/>
        <w:spacing w:before="123" w:line="302" w:lineRule="auto"/>
        <w:ind w:left="953" w:right="544"/>
        <w:jc w:val="both"/>
        <w:rPr>
          <w:rFonts w:ascii="Palatino Linotype" w:hAnsi="Palatino Linotype"/>
        </w:rPr>
      </w:pPr>
      <w:r w:rsidRPr="00EE12C1">
        <w:rPr>
          <w:rFonts w:ascii="Palatino Linotype" w:hAnsi="Palatino Linotype"/>
        </w:rPr>
        <w:t>PFC</w:t>
      </w:r>
      <w:r w:rsidR="000744C3">
        <w:rPr>
          <w:rFonts w:ascii="Palatino Linotype" w:hAnsi="Palatino Linotype"/>
        </w:rPr>
        <w:t xml:space="preserve"> Consulting Limited (PFCCL) </w:t>
      </w:r>
      <w:r w:rsidR="00156F34">
        <w:rPr>
          <w:rFonts w:ascii="Palatino Linotype" w:hAnsi="Palatino Linotype"/>
        </w:rPr>
        <w:t xml:space="preserve">wishes to </w:t>
      </w:r>
      <w:r w:rsidRPr="00EE12C1">
        <w:rPr>
          <w:rFonts w:ascii="Palatino Linotype" w:hAnsi="Palatino Linotype"/>
        </w:rPr>
        <w:t>build</w:t>
      </w:r>
      <w:r w:rsidR="00156F34">
        <w:rPr>
          <w:rFonts w:ascii="Palatino Linotype" w:hAnsi="Palatino Linotype"/>
        </w:rPr>
        <w:t xml:space="preserve"> a new</w:t>
      </w:r>
      <w:r w:rsidRPr="00EE12C1">
        <w:rPr>
          <w:rFonts w:ascii="Palatino Linotype" w:hAnsi="Palatino Linotype"/>
        </w:rPr>
        <w:t xml:space="preserve"> PRAAPTI </w:t>
      </w:r>
      <w:r w:rsidR="00E3486A">
        <w:rPr>
          <w:rFonts w:ascii="Palatino Linotype" w:hAnsi="Palatino Linotype"/>
        </w:rPr>
        <w:t>Web P</w:t>
      </w:r>
      <w:r w:rsidR="00E3486A" w:rsidRPr="008B140A">
        <w:rPr>
          <w:rFonts w:ascii="Palatino Linotype" w:hAnsi="Palatino Linotype"/>
        </w:rPr>
        <w:t>ortal</w:t>
      </w:r>
      <w:r w:rsidR="00EE76C4">
        <w:rPr>
          <w:rFonts w:ascii="Palatino Linotype" w:hAnsi="Palatino Linotype"/>
        </w:rPr>
        <w:t xml:space="preserve"> </w:t>
      </w:r>
      <w:r w:rsidR="0064526E">
        <w:rPr>
          <w:rFonts w:ascii="Palatino Linotype" w:hAnsi="Palatino Linotype"/>
        </w:rPr>
        <w:t xml:space="preserve">&amp; </w:t>
      </w:r>
      <w:r w:rsidR="00E3486A">
        <w:rPr>
          <w:rFonts w:ascii="Palatino Linotype" w:hAnsi="Palatino Linotype"/>
        </w:rPr>
        <w:t>Mobile Application</w:t>
      </w:r>
      <w:r w:rsidR="00E3486A" w:rsidRPr="00EE12C1">
        <w:rPr>
          <w:rFonts w:ascii="Palatino Linotype" w:hAnsi="Palatino Linotype"/>
        </w:rPr>
        <w:t xml:space="preserve"> </w:t>
      </w:r>
      <w:r w:rsidRPr="00EE12C1">
        <w:rPr>
          <w:rFonts w:ascii="Palatino Linotype" w:hAnsi="Palatino Linotype"/>
        </w:rPr>
        <w:t xml:space="preserve">to enhance the user experience and address evolving requirements. The objective is to create a new and improved </w:t>
      </w:r>
      <w:r w:rsidR="00E3486A">
        <w:rPr>
          <w:rFonts w:ascii="Palatino Linotype" w:hAnsi="Palatino Linotype"/>
        </w:rPr>
        <w:t xml:space="preserve">Web </w:t>
      </w:r>
      <w:r w:rsidR="0064526E">
        <w:rPr>
          <w:rFonts w:ascii="Palatino Linotype" w:hAnsi="Palatino Linotype"/>
        </w:rPr>
        <w:t>Portal &amp; Mobile</w:t>
      </w:r>
      <w:r w:rsidR="009554E2">
        <w:rPr>
          <w:rFonts w:ascii="Palatino Linotype" w:hAnsi="Palatino Linotype"/>
        </w:rPr>
        <w:t xml:space="preserve"> </w:t>
      </w:r>
      <w:r w:rsidR="00E3486A">
        <w:rPr>
          <w:rFonts w:ascii="Palatino Linotype" w:hAnsi="Palatino Linotype"/>
        </w:rPr>
        <w:t>Application</w:t>
      </w:r>
      <w:r w:rsidR="00E3486A" w:rsidRPr="00EE12C1">
        <w:rPr>
          <w:rFonts w:ascii="Palatino Linotype" w:hAnsi="Palatino Linotype"/>
        </w:rPr>
        <w:t xml:space="preserve"> </w:t>
      </w:r>
      <w:r w:rsidRPr="00EE12C1">
        <w:rPr>
          <w:rFonts w:ascii="Palatino Linotype" w:hAnsi="Palatino Linotype"/>
        </w:rPr>
        <w:t>that aligns with industry best practices, providing</w:t>
      </w:r>
      <w:r w:rsidR="00EB6F0C">
        <w:rPr>
          <w:rFonts w:ascii="Palatino Linotype" w:hAnsi="Palatino Linotype"/>
        </w:rPr>
        <w:t xml:space="preserve"> an enhanced user interface, </w:t>
      </w:r>
      <w:r w:rsidR="009B52FC" w:rsidRPr="00EE12C1">
        <w:rPr>
          <w:rFonts w:ascii="Palatino Linotype" w:hAnsi="Palatino Linotype"/>
        </w:rPr>
        <w:t>functionality,</w:t>
      </w:r>
      <w:r w:rsidR="00EB6F0C">
        <w:rPr>
          <w:rFonts w:ascii="Palatino Linotype" w:hAnsi="Palatino Linotype"/>
        </w:rPr>
        <w:t xml:space="preserve"> and security</w:t>
      </w:r>
      <w:r w:rsidRPr="00EE12C1">
        <w:rPr>
          <w:rFonts w:ascii="Palatino Linotype" w:hAnsi="Palatino Linotype"/>
        </w:rPr>
        <w:t>.</w:t>
      </w:r>
    </w:p>
    <w:p w14:paraId="0804843F" w14:textId="77777777" w:rsidR="00022657" w:rsidRPr="00EE12C1" w:rsidRDefault="00022657">
      <w:pPr>
        <w:pStyle w:val="Heading2"/>
        <w:rPr>
          <w:rFonts w:ascii="Palatino Linotype" w:hAnsi="Palatino Linotype"/>
        </w:rPr>
      </w:pPr>
      <w:bookmarkStart w:id="101" w:name="_Toc156472843"/>
      <w:r w:rsidRPr="00EE12C1">
        <w:rPr>
          <w:rFonts w:ascii="Palatino Linotype" w:hAnsi="Palatino Linotype"/>
        </w:rPr>
        <w:t>O</w:t>
      </w:r>
      <w:r w:rsidR="004A64C9">
        <w:rPr>
          <w:rFonts w:ascii="Palatino Linotype" w:hAnsi="Palatino Linotype"/>
        </w:rPr>
        <w:t>verview of Existing Arrangement</w:t>
      </w:r>
      <w:bookmarkEnd w:id="101"/>
    </w:p>
    <w:p w14:paraId="3052082E" w14:textId="193D72E4" w:rsidR="00FC0060" w:rsidRPr="00680E5F" w:rsidRDefault="002F7522">
      <w:pPr>
        <w:pStyle w:val="BodyText"/>
        <w:numPr>
          <w:ilvl w:val="1"/>
          <w:numId w:val="26"/>
        </w:numPr>
        <w:spacing w:before="123" w:line="302" w:lineRule="auto"/>
        <w:ind w:right="544"/>
        <w:jc w:val="both"/>
        <w:rPr>
          <w:rFonts w:ascii="Palatino Linotype" w:hAnsi="Palatino Linotype"/>
        </w:rPr>
      </w:pPr>
      <w:r w:rsidRPr="00680E5F">
        <w:rPr>
          <w:rFonts w:ascii="Palatino Linotype" w:hAnsi="Palatino Linotype"/>
        </w:rPr>
        <w:t xml:space="preserve">The PRAAPTI </w:t>
      </w:r>
      <w:r w:rsidR="00E3486A">
        <w:rPr>
          <w:rFonts w:ascii="Palatino Linotype" w:hAnsi="Palatino Linotype"/>
        </w:rPr>
        <w:t xml:space="preserve">Web </w:t>
      </w:r>
      <w:r w:rsidRPr="00680E5F">
        <w:rPr>
          <w:rFonts w:ascii="Palatino Linotype" w:hAnsi="Palatino Linotype"/>
        </w:rPr>
        <w:t xml:space="preserve">Portal has been designed </w:t>
      </w:r>
      <w:r w:rsidR="00970673" w:rsidRPr="00680E5F">
        <w:rPr>
          <w:rFonts w:ascii="Palatino Linotype" w:hAnsi="Palatino Linotype"/>
        </w:rPr>
        <w:t>to facilitate</w:t>
      </w:r>
      <w:r w:rsidRPr="00680E5F">
        <w:rPr>
          <w:rFonts w:ascii="Palatino Linotype" w:hAnsi="Palatino Linotype"/>
        </w:rPr>
        <w:t xml:space="preserve"> the</w:t>
      </w:r>
      <w:r w:rsidR="00970673" w:rsidRPr="00680E5F">
        <w:rPr>
          <w:rFonts w:ascii="Palatino Linotype" w:hAnsi="Palatino Linotype"/>
        </w:rPr>
        <w:t xml:space="preserve"> implementation of LPS Rules, </w:t>
      </w:r>
      <w:r w:rsidRPr="00680E5F">
        <w:rPr>
          <w:rFonts w:ascii="Palatino Linotype" w:hAnsi="Palatino Linotype"/>
        </w:rPr>
        <w:t xml:space="preserve">2022 </w:t>
      </w:r>
      <w:r w:rsidR="00970673" w:rsidRPr="00680E5F">
        <w:rPr>
          <w:rFonts w:ascii="Palatino Linotype" w:hAnsi="Palatino Linotype"/>
        </w:rPr>
        <w:t>in accordance with</w:t>
      </w:r>
      <w:r w:rsidRPr="00680E5F">
        <w:rPr>
          <w:rFonts w:ascii="Palatino Linotype" w:hAnsi="Palatino Linotype"/>
        </w:rPr>
        <w:t xml:space="preserve"> various Standard Operating Procedures (SOPs) issued by the Ministry of Power (MoP)</w:t>
      </w:r>
      <w:r w:rsidR="00970673" w:rsidRPr="00680E5F">
        <w:rPr>
          <w:rFonts w:ascii="Palatino Linotype" w:hAnsi="Palatino Linotype"/>
        </w:rPr>
        <w:t xml:space="preserve"> from time to time</w:t>
      </w:r>
      <w:r w:rsidRPr="00680E5F">
        <w:rPr>
          <w:rFonts w:ascii="Palatino Linotype" w:hAnsi="Palatino Linotype"/>
        </w:rPr>
        <w:t xml:space="preserve">. The workflow of the existing arrangement is provided in the </w:t>
      </w:r>
      <w:r w:rsidR="001C05C7" w:rsidRPr="00066297">
        <w:rPr>
          <w:rFonts w:ascii="Palatino Linotype" w:hAnsi="Palatino Linotype"/>
        </w:rPr>
        <w:t>Annexure-I</w:t>
      </w:r>
    </w:p>
    <w:p w14:paraId="56109564" w14:textId="3FC2E516" w:rsidR="00D270FA" w:rsidRPr="00EE12C1" w:rsidRDefault="00D270FA">
      <w:pPr>
        <w:pStyle w:val="BodyText"/>
        <w:numPr>
          <w:ilvl w:val="1"/>
          <w:numId w:val="26"/>
        </w:numPr>
        <w:spacing w:before="123" w:line="302" w:lineRule="auto"/>
        <w:ind w:right="544"/>
        <w:jc w:val="both"/>
        <w:rPr>
          <w:rFonts w:ascii="Palatino Linotype" w:hAnsi="Palatino Linotype"/>
        </w:rPr>
      </w:pPr>
      <w:r w:rsidRPr="00EE12C1">
        <w:rPr>
          <w:rFonts w:ascii="Palatino Linotype" w:hAnsi="Palatino Linotype"/>
        </w:rPr>
        <w:t xml:space="preserve">The portal presently caters to the </w:t>
      </w:r>
      <w:r w:rsidR="00BA13FC" w:rsidRPr="00EE12C1">
        <w:rPr>
          <w:rFonts w:ascii="Palatino Linotype" w:hAnsi="Palatino Linotype"/>
        </w:rPr>
        <w:t>following</w:t>
      </w:r>
      <w:r w:rsidR="00BA13FC">
        <w:rPr>
          <w:rFonts w:ascii="Palatino Linotype" w:hAnsi="Palatino Linotype"/>
        </w:rPr>
        <w:t>:</w:t>
      </w:r>
    </w:p>
    <w:p w14:paraId="553FFE82" w14:textId="26682697" w:rsidR="00D270FA" w:rsidRPr="00B96BC6" w:rsidRDefault="00D270FA" w:rsidP="004F02D3">
      <w:pPr>
        <w:pStyle w:val="BodyText"/>
        <w:numPr>
          <w:ilvl w:val="1"/>
          <w:numId w:val="44"/>
        </w:numPr>
        <w:spacing w:line="302" w:lineRule="auto"/>
        <w:ind w:left="2520" w:right="547"/>
        <w:jc w:val="both"/>
        <w:rPr>
          <w:rFonts w:ascii="Palatino Linotype" w:hAnsi="Palatino Linotype"/>
        </w:rPr>
      </w:pPr>
      <w:r w:rsidRPr="00B96BC6">
        <w:rPr>
          <w:rFonts w:ascii="Palatino Linotype" w:hAnsi="Palatino Linotype"/>
          <w:b/>
          <w:bCs/>
        </w:rPr>
        <w:t>Suppliers</w:t>
      </w:r>
      <w:r w:rsidR="00B96BC6" w:rsidRPr="00B96BC6">
        <w:rPr>
          <w:rFonts w:ascii="Palatino Linotype" w:hAnsi="Palatino Linotype"/>
          <w:b/>
          <w:bCs/>
        </w:rPr>
        <w:t>:</w:t>
      </w:r>
      <w:r w:rsidR="00D61483">
        <w:rPr>
          <w:rFonts w:ascii="Palatino Linotype" w:hAnsi="Palatino Linotype"/>
          <w:b/>
          <w:bCs/>
        </w:rPr>
        <w:t xml:space="preserve"> </w:t>
      </w:r>
      <w:r w:rsidR="00D61483" w:rsidRPr="00066297">
        <w:rPr>
          <w:rFonts w:ascii="Palatino Linotype" w:hAnsi="Palatino Linotype"/>
        </w:rPr>
        <w:t>Suppliers refer to generating companies, trading companies and CTUs.</w:t>
      </w:r>
      <w:r w:rsidR="00A27E72">
        <w:rPr>
          <w:rFonts w:ascii="Palatino Linotype" w:hAnsi="Palatino Linotype"/>
        </w:rPr>
        <w:t xml:space="preserve"> </w:t>
      </w:r>
      <w:r w:rsidRPr="00B96BC6">
        <w:rPr>
          <w:rFonts w:ascii="Palatino Linotype" w:hAnsi="Palatino Linotype"/>
        </w:rPr>
        <w:t xml:space="preserve">The PRAAPTI </w:t>
      </w:r>
      <w:r w:rsidR="00E3486A">
        <w:rPr>
          <w:rFonts w:ascii="Palatino Linotype" w:hAnsi="Palatino Linotype"/>
        </w:rPr>
        <w:t xml:space="preserve">Web </w:t>
      </w:r>
      <w:r w:rsidRPr="00B96BC6">
        <w:rPr>
          <w:rFonts w:ascii="Palatino Linotype" w:hAnsi="Palatino Linotype"/>
        </w:rPr>
        <w:t xml:space="preserve">Portal currently has </w:t>
      </w:r>
      <w:r w:rsidR="00B96BC6" w:rsidRPr="00B96BC6">
        <w:rPr>
          <w:rFonts w:ascii="Palatino Linotype" w:hAnsi="Palatino Linotype"/>
        </w:rPr>
        <w:t xml:space="preserve">over </w:t>
      </w:r>
      <w:r w:rsidR="00DF5473">
        <w:rPr>
          <w:rFonts w:ascii="Palatino Linotype" w:hAnsi="Palatino Linotype"/>
        </w:rPr>
        <w:t>1500</w:t>
      </w:r>
      <w:r w:rsidR="00DF5473" w:rsidRPr="00B96BC6">
        <w:rPr>
          <w:rFonts w:ascii="Palatino Linotype" w:hAnsi="Palatino Linotype"/>
        </w:rPr>
        <w:t xml:space="preserve"> </w:t>
      </w:r>
      <w:r w:rsidRPr="00B96BC6">
        <w:rPr>
          <w:rFonts w:ascii="Palatino Linotype" w:hAnsi="Palatino Linotype"/>
        </w:rPr>
        <w:t xml:space="preserve">registered </w:t>
      </w:r>
      <w:r w:rsidR="00B8017C" w:rsidRPr="00B8017C">
        <w:rPr>
          <w:rFonts w:ascii="Palatino Linotype" w:hAnsi="Palatino Linotype"/>
        </w:rPr>
        <w:t>suppliers,</w:t>
      </w:r>
      <w:r w:rsidR="00B8017C">
        <w:rPr>
          <w:rFonts w:ascii="Palatino Linotype" w:hAnsi="Palatino Linotype"/>
        </w:rPr>
        <w:t xml:space="preserve"> each with a unique</w:t>
      </w:r>
      <w:r w:rsidR="00FD4EB4" w:rsidRPr="00066297">
        <w:rPr>
          <w:rFonts w:ascii="Palatino Linotype" w:hAnsi="Palatino Linotype"/>
        </w:rPr>
        <w:t xml:space="preserve"> user</w:t>
      </w:r>
      <w:r w:rsidR="002E6B0D" w:rsidRPr="00066297">
        <w:rPr>
          <w:rFonts w:ascii="Palatino Linotype" w:hAnsi="Palatino Linotype"/>
        </w:rPr>
        <w:t xml:space="preserve"> ID</w:t>
      </w:r>
      <w:r w:rsidRPr="00B96BC6">
        <w:rPr>
          <w:rFonts w:ascii="Palatino Linotype" w:hAnsi="Palatino Linotype"/>
        </w:rPr>
        <w:t>.</w:t>
      </w:r>
      <w:r w:rsidR="00D61483">
        <w:rPr>
          <w:rFonts w:ascii="Palatino Linotype" w:hAnsi="Palatino Linotype"/>
        </w:rPr>
        <w:t xml:space="preserve"> </w:t>
      </w:r>
    </w:p>
    <w:p w14:paraId="1313B19F" w14:textId="5065EFBF" w:rsidR="002E6B0D" w:rsidRPr="00066297" w:rsidRDefault="00E3486A" w:rsidP="001A2C7B">
      <w:pPr>
        <w:pStyle w:val="BodyText"/>
        <w:numPr>
          <w:ilvl w:val="1"/>
          <w:numId w:val="44"/>
        </w:numPr>
        <w:spacing w:line="302" w:lineRule="auto"/>
        <w:ind w:left="2520" w:right="547"/>
        <w:jc w:val="both"/>
        <w:rPr>
          <w:rFonts w:ascii="Palatino Linotype" w:hAnsi="Palatino Linotype"/>
        </w:rPr>
      </w:pPr>
      <w:r>
        <w:rPr>
          <w:rFonts w:ascii="Palatino Linotype" w:hAnsi="Palatino Linotype"/>
          <w:b/>
          <w:bCs/>
        </w:rPr>
        <w:t>DISCOMs</w:t>
      </w:r>
      <w:r w:rsidR="001A2C7B" w:rsidRPr="00B96BC6">
        <w:rPr>
          <w:rFonts w:ascii="Palatino Linotype" w:hAnsi="Palatino Linotype"/>
          <w:b/>
          <w:bCs/>
        </w:rPr>
        <w:t>:</w:t>
      </w:r>
      <w:r w:rsidR="001A2C7B" w:rsidRPr="00B96BC6">
        <w:rPr>
          <w:rFonts w:ascii="Palatino Linotype" w:hAnsi="Palatino Linotype"/>
        </w:rPr>
        <w:t xml:space="preserve"> </w:t>
      </w:r>
      <w:r>
        <w:rPr>
          <w:rFonts w:ascii="Palatino Linotype" w:hAnsi="Palatino Linotype"/>
        </w:rPr>
        <w:t>DISCOMs</w:t>
      </w:r>
      <w:r w:rsidR="0023658E">
        <w:rPr>
          <w:rFonts w:ascii="Palatino Linotype" w:hAnsi="Palatino Linotype"/>
        </w:rPr>
        <w:t xml:space="preserve"> refer to Distribution Companies/Power </w:t>
      </w:r>
      <w:r w:rsidR="00B45422">
        <w:rPr>
          <w:rFonts w:ascii="Palatino Linotype" w:hAnsi="Palatino Linotype"/>
        </w:rPr>
        <w:t>Departments. PRAAPTI</w:t>
      </w:r>
      <w:r w:rsidR="001A2C7B" w:rsidRPr="00B96BC6">
        <w:rPr>
          <w:rFonts w:ascii="Palatino Linotype" w:hAnsi="Palatino Linotype"/>
        </w:rPr>
        <w:t xml:space="preserve"> serves </w:t>
      </w:r>
      <w:r w:rsidR="00B96BC6" w:rsidRPr="00B96BC6">
        <w:rPr>
          <w:rFonts w:ascii="Palatino Linotype" w:hAnsi="Palatino Linotype"/>
        </w:rPr>
        <w:t>over</w:t>
      </w:r>
      <w:r w:rsidR="001A2C7B" w:rsidRPr="00B96BC6">
        <w:rPr>
          <w:rFonts w:ascii="Palatino Linotype" w:hAnsi="Palatino Linotype"/>
        </w:rPr>
        <w:t xml:space="preserve"> </w:t>
      </w:r>
      <w:r w:rsidR="001A2C7B" w:rsidRPr="00066297">
        <w:rPr>
          <w:rFonts w:ascii="Palatino Linotype" w:hAnsi="Palatino Linotype"/>
        </w:rPr>
        <w:t xml:space="preserve">56 registered </w:t>
      </w:r>
      <w:r>
        <w:rPr>
          <w:rFonts w:ascii="Palatino Linotype" w:hAnsi="Palatino Linotype"/>
        </w:rPr>
        <w:t>DISCOMs</w:t>
      </w:r>
      <w:r w:rsidR="001A2C7B" w:rsidRPr="00066297">
        <w:rPr>
          <w:rFonts w:ascii="Palatino Linotype" w:hAnsi="Palatino Linotype"/>
        </w:rPr>
        <w:t xml:space="preserve"> </w:t>
      </w:r>
      <w:r w:rsidR="00E676D5">
        <w:rPr>
          <w:rFonts w:ascii="Palatino Linotype" w:hAnsi="Palatino Linotype"/>
        </w:rPr>
        <w:t xml:space="preserve">, each </w:t>
      </w:r>
      <w:r w:rsidR="001A2C7B" w:rsidRPr="00066297">
        <w:rPr>
          <w:rFonts w:ascii="Palatino Linotype" w:hAnsi="Palatino Linotype"/>
        </w:rPr>
        <w:t xml:space="preserve">with </w:t>
      </w:r>
      <w:r w:rsidR="00E676D5">
        <w:rPr>
          <w:rFonts w:ascii="Palatino Linotype" w:hAnsi="Palatino Linotype"/>
        </w:rPr>
        <w:t>a unique</w:t>
      </w:r>
      <w:r w:rsidR="002E6B0D" w:rsidRPr="00066297">
        <w:rPr>
          <w:rFonts w:ascii="Palatino Linotype" w:hAnsi="Palatino Linotype"/>
        </w:rPr>
        <w:t xml:space="preserve"> user ID</w:t>
      </w:r>
    </w:p>
    <w:p w14:paraId="4CC8B3B5" w14:textId="354049F1" w:rsidR="00033796" w:rsidRPr="00033796" w:rsidRDefault="002E6B0D" w:rsidP="00066297">
      <w:pPr>
        <w:pStyle w:val="BodyText"/>
        <w:numPr>
          <w:ilvl w:val="1"/>
          <w:numId w:val="44"/>
        </w:numPr>
        <w:spacing w:line="302" w:lineRule="auto"/>
        <w:ind w:left="2520" w:right="547"/>
        <w:jc w:val="both"/>
        <w:rPr>
          <w:rFonts w:ascii="Palatino Linotype" w:hAnsi="Palatino Linotype"/>
          <w:bCs/>
        </w:rPr>
      </w:pPr>
      <w:r w:rsidRPr="00066297">
        <w:rPr>
          <w:rFonts w:ascii="Palatino Linotype" w:hAnsi="Palatino Linotype"/>
          <w:b/>
          <w:bCs/>
        </w:rPr>
        <w:t>Other Users:</w:t>
      </w:r>
      <w:r w:rsidRPr="00B96BC6">
        <w:rPr>
          <w:rFonts w:ascii="Palatino Linotype" w:hAnsi="Palatino Linotype"/>
          <w:b/>
          <w:bCs/>
        </w:rPr>
        <w:t xml:space="preserve"> </w:t>
      </w:r>
      <w:r w:rsidRPr="00B96BC6">
        <w:rPr>
          <w:rFonts w:ascii="Palatino Linotype" w:hAnsi="Palatino Linotype"/>
        </w:rPr>
        <w:t xml:space="preserve">Top level officials of </w:t>
      </w:r>
      <w:r w:rsidR="00E3486A">
        <w:rPr>
          <w:rFonts w:ascii="Palatino Linotype" w:hAnsi="Palatino Linotype"/>
        </w:rPr>
        <w:t>S</w:t>
      </w:r>
      <w:r w:rsidR="00E3486A" w:rsidRPr="00B96BC6">
        <w:rPr>
          <w:rFonts w:ascii="Palatino Linotype" w:hAnsi="Palatino Linotype"/>
        </w:rPr>
        <w:t xml:space="preserve">tate </w:t>
      </w:r>
      <w:r w:rsidRPr="00B96BC6">
        <w:rPr>
          <w:rFonts w:ascii="Palatino Linotype" w:hAnsi="Palatino Linotype"/>
        </w:rPr>
        <w:t xml:space="preserve">and </w:t>
      </w:r>
      <w:r w:rsidR="00E3486A">
        <w:rPr>
          <w:rFonts w:ascii="Palatino Linotype" w:hAnsi="Palatino Linotype"/>
        </w:rPr>
        <w:t>C</w:t>
      </w:r>
      <w:r w:rsidR="00E3486A" w:rsidRPr="00B96BC6">
        <w:rPr>
          <w:rFonts w:ascii="Palatino Linotype" w:hAnsi="Palatino Linotype"/>
        </w:rPr>
        <w:t xml:space="preserve">entral </w:t>
      </w:r>
      <w:r w:rsidR="00E3486A">
        <w:rPr>
          <w:rFonts w:ascii="Palatino Linotype" w:hAnsi="Palatino Linotype"/>
        </w:rPr>
        <w:t>G</w:t>
      </w:r>
      <w:r w:rsidR="00E3486A" w:rsidRPr="00B96BC6">
        <w:rPr>
          <w:rFonts w:ascii="Palatino Linotype" w:hAnsi="Palatino Linotype"/>
        </w:rPr>
        <w:t>overnment</w:t>
      </w:r>
      <w:r w:rsidR="00B96BC6" w:rsidRPr="00B96BC6">
        <w:rPr>
          <w:rFonts w:ascii="Palatino Linotype" w:hAnsi="Palatino Linotype"/>
        </w:rPr>
        <w:t xml:space="preserve">, Officials </w:t>
      </w:r>
      <w:r w:rsidR="00B96BC6" w:rsidRPr="00B96BC6">
        <w:rPr>
          <w:rFonts w:ascii="Palatino Linotype" w:hAnsi="Palatino Linotype"/>
        </w:rPr>
        <w:lastRenderedPageBreak/>
        <w:t>from Legal and Financial Institutions</w:t>
      </w:r>
    </w:p>
    <w:p w14:paraId="7591E5EB" w14:textId="7E61799D" w:rsidR="00947042" w:rsidRPr="00CA7E61" w:rsidRDefault="008C5062" w:rsidP="00066297">
      <w:pPr>
        <w:pStyle w:val="BodyText"/>
        <w:numPr>
          <w:ilvl w:val="1"/>
          <w:numId w:val="44"/>
        </w:numPr>
        <w:spacing w:line="302" w:lineRule="auto"/>
        <w:ind w:left="2520" w:right="547"/>
        <w:jc w:val="both"/>
        <w:rPr>
          <w:rFonts w:ascii="Palatino Linotype" w:hAnsi="Palatino Linotype"/>
          <w:bCs/>
        </w:rPr>
      </w:pPr>
      <w:r w:rsidRPr="00066297">
        <w:rPr>
          <w:rFonts w:ascii="Palatino Linotype" w:hAnsi="Palatino Linotype"/>
          <w:b/>
          <w:bCs/>
        </w:rPr>
        <w:t>Usage</w:t>
      </w:r>
      <w:r w:rsidR="00C6706C" w:rsidRPr="00066297">
        <w:rPr>
          <w:rFonts w:ascii="Palatino Linotype" w:hAnsi="Palatino Linotype"/>
          <w:b/>
          <w:bCs/>
        </w:rPr>
        <w:t>/Traffic</w:t>
      </w:r>
      <w:r w:rsidR="00F0252D" w:rsidRPr="00066297">
        <w:rPr>
          <w:rFonts w:ascii="Palatino Linotype" w:hAnsi="Palatino Linotype"/>
          <w:b/>
          <w:bCs/>
        </w:rPr>
        <w:t>:</w:t>
      </w:r>
      <w:r w:rsidR="00F0252D" w:rsidRPr="00CA7E61">
        <w:rPr>
          <w:rFonts w:ascii="Palatino Linotype" w:hAnsi="Palatino Linotype"/>
          <w:bCs/>
        </w:rPr>
        <w:t xml:space="preserve"> </w:t>
      </w:r>
      <w:r w:rsidR="00C6706C" w:rsidRPr="00CA7E61">
        <w:rPr>
          <w:rFonts w:ascii="Palatino Linotype" w:hAnsi="Palatino Linotype"/>
          <w:bCs/>
        </w:rPr>
        <w:t>About</w:t>
      </w:r>
      <w:r w:rsidR="00D270FA" w:rsidRPr="00CA7E61">
        <w:rPr>
          <w:rFonts w:ascii="Palatino Linotype" w:hAnsi="Palatino Linotype"/>
          <w:bCs/>
        </w:rPr>
        <w:t xml:space="preserve"> 2000</w:t>
      </w:r>
      <w:r w:rsidR="00C6706C" w:rsidRPr="00066297">
        <w:rPr>
          <w:rFonts w:ascii="Palatino Linotype" w:hAnsi="Palatino Linotype"/>
          <w:bCs/>
        </w:rPr>
        <w:t>+</w:t>
      </w:r>
      <w:r w:rsidR="00D270FA" w:rsidRPr="00CA7E61">
        <w:rPr>
          <w:rFonts w:ascii="Palatino Linotype" w:hAnsi="Palatino Linotype"/>
          <w:bCs/>
        </w:rPr>
        <w:t xml:space="preserve"> users </w:t>
      </w:r>
      <w:r w:rsidR="00FC0060" w:rsidRPr="00CA7E61">
        <w:rPr>
          <w:rFonts w:ascii="Palatino Linotype" w:hAnsi="Palatino Linotype"/>
          <w:bCs/>
        </w:rPr>
        <w:t>actively</w:t>
      </w:r>
      <w:r w:rsidR="00D270FA" w:rsidRPr="00CA7E61">
        <w:rPr>
          <w:rFonts w:ascii="Palatino Linotype" w:hAnsi="Palatino Linotype"/>
          <w:bCs/>
        </w:rPr>
        <w:t xml:space="preserve"> use</w:t>
      </w:r>
      <w:r w:rsidR="00FC0060" w:rsidRPr="00CA7E61">
        <w:rPr>
          <w:rFonts w:ascii="Palatino Linotype" w:hAnsi="Palatino Linotype"/>
          <w:bCs/>
        </w:rPr>
        <w:t>s</w:t>
      </w:r>
      <w:r w:rsidR="00D270FA" w:rsidRPr="00CA7E61">
        <w:rPr>
          <w:rFonts w:ascii="Palatino Linotype" w:hAnsi="Palatino Linotype"/>
          <w:bCs/>
        </w:rPr>
        <w:t xml:space="preserve"> the portal.</w:t>
      </w:r>
      <w:r w:rsidR="0017478A" w:rsidRPr="00CA7E61">
        <w:rPr>
          <w:rFonts w:ascii="Palatino Linotype" w:hAnsi="Palatino Linotype"/>
          <w:bCs/>
        </w:rPr>
        <w:t xml:space="preserve"> On an average 200 users visit the portal</w:t>
      </w:r>
      <w:r w:rsidR="00A166BC" w:rsidRPr="00CA7E61">
        <w:rPr>
          <w:rFonts w:ascii="Palatino Linotype" w:hAnsi="Palatino Linotype"/>
          <w:bCs/>
        </w:rPr>
        <w:t xml:space="preserve"> per day which also include</w:t>
      </w:r>
      <w:r w:rsidR="0017478A" w:rsidRPr="00CA7E61">
        <w:rPr>
          <w:rFonts w:ascii="Palatino Linotype" w:hAnsi="Palatino Linotype"/>
          <w:bCs/>
        </w:rPr>
        <w:t xml:space="preserve"> concurrent users.</w:t>
      </w:r>
      <w:r w:rsidR="00B96BC6" w:rsidRPr="00CA7E61">
        <w:rPr>
          <w:rFonts w:ascii="Palatino Linotype" w:hAnsi="Palatino Linotype"/>
          <w:bCs/>
        </w:rPr>
        <w:t xml:space="preserve"> Over the past year, a total of 60,000+ invoices have been raised through the PRAAPTI Portal. </w:t>
      </w:r>
      <w:r w:rsidR="005C436E" w:rsidRPr="00CA7E61">
        <w:rPr>
          <w:rFonts w:ascii="Palatino Linotype" w:hAnsi="Palatino Linotype"/>
          <w:bCs/>
        </w:rPr>
        <w:t xml:space="preserve">This </w:t>
      </w:r>
      <w:r w:rsidR="00E3486A">
        <w:rPr>
          <w:rFonts w:ascii="Palatino Linotype" w:hAnsi="Palatino Linotype"/>
          <w:bCs/>
        </w:rPr>
        <w:t>n</w:t>
      </w:r>
      <w:r w:rsidR="00E3486A" w:rsidRPr="00CA7E61">
        <w:rPr>
          <w:rFonts w:ascii="Palatino Linotype" w:hAnsi="Palatino Linotype"/>
          <w:bCs/>
        </w:rPr>
        <w:t xml:space="preserve">umber </w:t>
      </w:r>
      <w:r w:rsidR="005C436E" w:rsidRPr="00CA7E61">
        <w:rPr>
          <w:rFonts w:ascii="Palatino Linotype" w:hAnsi="Palatino Linotype"/>
          <w:bCs/>
        </w:rPr>
        <w:t>of users and traffic is expected to increase in future</w:t>
      </w:r>
    </w:p>
    <w:p w14:paraId="792E5B4F" w14:textId="77777777" w:rsidR="00D270FA" w:rsidRDefault="00F0252D" w:rsidP="004F02D3">
      <w:pPr>
        <w:pStyle w:val="BodyText"/>
        <w:numPr>
          <w:ilvl w:val="1"/>
          <w:numId w:val="44"/>
        </w:numPr>
        <w:spacing w:line="302" w:lineRule="auto"/>
        <w:ind w:left="2520" w:right="547"/>
        <w:jc w:val="both"/>
        <w:rPr>
          <w:rFonts w:ascii="Palatino Linotype" w:hAnsi="Palatino Linotype"/>
        </w:rPr>
      </w:pPr>
      <w:r w:rsidRPr="00EE12C1">
        <w:rPr>
          <w:rFonts w:ascii="Palatino Linotype" w:hAnsi="Palatino Linotype"/>
          <w:b/>
          <w:bCs/>
        </w:rPr>
        <w:t xml:space="preserve">Availability: </w:t>
      </w:r>
      <w:r w:rsidR="00565459" w:rsidRPr="00F0252D">
        <w:rPr>
          <w:rFonts w:ascii="Palatino Linotype" w:hAnsi="Palatino Linotype"/>
        </w:rPr>
        <w:t xml:space="preserve">Portal </w:t>
      </w:r>
      <w:r w:rsidR="00B06AE8">
        <w:rPr>
          <w:rFonts w:ascii="Palatino Linotype" w:hAnsi="Palatino Linotype"/>
        </w:rPr>
        <w:t>has an</w:t>
      </w:r>
      <w:r w:rsidR="000A6FCB" w:rsidRPr="00F0252D">
        <w:rPr>
          <w:rFonts w:ascii="Palatino Linotype" w:hAnsi="Palatino Linotype"/>
        </w:rPr>
        <w:t xml:space="preserve"> </w:t>
      </w:r>
      <w:r w:rsidR="00B06AE8">
        <w:rPr>
          <w:rFonts w:ascii="Palatino Linotype" w:hAnsi="Palatino Linotype"/>
        </w:rPr>
        <w:t>availability of</w:t>
      </w:r>
      <w:r w:rsidR="00565459" w:rsidRPr="00F0252D">
        <w:rPr>
          <w:rFonts w:ascii="Palatino Linotype" w:hAnsi="Palatino Linotype"/>
        </w:rPr>
        <w:t xml:space="preserve"> 24x7 </w:t>
      </w:r>
      <w:r w:rsidR="00B06AE8">
        <w:rPr>
          <w:rFonts w:ascii="Palatino Linotype" w:hAnsi="Palatino Linotype"/>
        </w:rPr>
        <w:t>such that</w:t>
      </w:r>
      <w:r w:rsidR="00B06AE8" w:rsidRPr="00F0252D">
        <w:rPr>
          <w:rFonts w:ascii="Palatino Linotype" w:hAnsi="Palatino Linotype"/>
        </w:rPr>
        <w:t xml:space="preserve"> </w:t>
      </w:r>
      <w:r w:rsidR="00D270FA" w:rsidRPr="00EE12C1">
        <w:rPr>
          <w:rFonts w:ascii="Palatino Linotype" w:hAnsi="Palatino Linotype"/>
        </w:rPr>
        <w:t>users</w:t>
      </w:r>
      <w:r w:rsidR="00565459" w:rsidRPr="00F0252D">
        <w:rPr>
          <w:rFonts w:ascii="Palatino Linotype" w:hAnsi="Palatino Linotype"/>
        </w:rPr>
        <w:t xml:space="preserve"> </w:t>
      </w:r>
      <w:r w:rsidR="00B06AE8">
        <w:rPr>
          <w:rFonts w:ascii="Palatino Linotype" w:hAnsi="Palatino Linotype"/>
        </w:rPr>
        <w:t>can</w:t>
      </w:r>
      <w:r w:rsidR="00B06AE8" w:rsidRPr="00EE12C1">
        <w:rPr>
          <w:rFonts w:ascii="Palatino Linotype" w:hAnsi="Palatino Linotype"/>
        </w:rPr>
        <w:t xml:space="preserve"> </w:t>
      </w:r>
      <w:r w:rsidR="00D270FA" w:rsidRPr="00EE12C1">
        <w:rPr>
          <w:rFonts w:ascii="Palatino Linotype" w:hAnsi="Palatino Linotype"/>
        </w:rPr>
        <w:t>upload the invoices a</w:t>
      </w:r>
      <w:r w:rsidR="00B06AE8">
        <w:rPr>
          <w:rFonts w:ascii="Palatino Linotype" w:hAnsi="Palatino Linotype"/>
        </w:rPr>
        <w:t xml:space="preserve">s well as </w:t>
      </w:r>
      <w:r w:rsidR="00D270FA" w:rsidRPr="00EE12C1">
        <w:rPr>
          <w:rFonts w:ascii="Palatino Linotype" w:hAnsi="Palatino Linotype"/>
        </w:rPr>
        <w:t xml:space="preserve">payment details. </w:t>
      </w:r>
    </w:p>
    <w:p w14:paraId="0271D81E" w14:textId="77777777" w:rsidR="00523D8D" w:rsidRDefault="00523D8D" w:rsidP="00523D8D">
      <w:pPr>
        <w:pStyle w:val="ListParagraph"/>
        <w:numPr>
          <w:ilvl w:val="1"/>
          <w:numId w:val="26"/>
        </w:numPr>
        <w:spacing w:before="123" w:line="302" w:lineRule="auto"/>
        <w:ind w:right="544"/>
        <w:rPr>
          <w:rFonts w:ascii="Palatino Linotype" w:hAnsi="Palatino Linotype"/>
        </w:rPr>
      </w:pPr>
      <w:r>
        <w:rPr>
          <w:rFonts w:ascii="Palatino Linotype" w:hAnsi="Palatino Linotype"/>
        </w:rPr>
        <w:t xml:space="preserve">The existing </w:t>
      </w:r>
      <w:r w:rsidRPr="00EE12C1">
        <w:rPr>
          <w:rFonts w:ascii="Palatino Linotype" w:hAnsi="Palatino Linotype"/>
        </w:rPr>
        <w:t>infrastructure for PRAAPTI is as follows:</w:t>
      </w:r>
    </w:p>
    <w:p w14:paraId="647CB875" w14:textId="77777777" w:rsidR="00523D8D" w:rsidRPr="00EE12C1" w:rsidRDefault="00523D8D" w:rsidP="00523D8D">
      <w:pPr>
        <w:pStyle w:val="BodyText"/>
        <w:numPr>
          <w:ilvl w:val="1"/>
          <w:numId w:val="45"/>
        </w:numPr>
        <w:spacing w:line="302" w:lineRule="auto"/>
        <w:ind w:left="2520" w:right="547"/>
        <w:jc w:val="both"/>
        <w:rPr>
          <w:rFonts w:ascii="Palatino Linotype" w:hAnsi="Palatino Linotype"/>
        </w:rPr>
      </w:pPr>
      <w:r w:rsidRPr="00EE12C1">
        <w:rPr>
          <w:rFonts w:ascii="Palatino Linotype" w:hAnsi="Palatino Linotype"/>
        </w:rPr>
        <w:t>The test environment coexists on the same servers, and the backup processes for the database and files also run on these servers.</w:t>
      </w:r>
    </w:p>
    <w:p w14:paraId="1FBD5E3D" w14:textId="77777777" w:rsidR="00523D8D" w:rsidRPr="00EE12C1" w:rsidRDefault="00523D8D" w:rsidP="00523D8D">
      <w:pPr>
        <w:pStyle w:val="BodyText"/>
        <w:numPr>
          <w:ilvl w:val="1"/>
          <w:numId w:val="45"/>
        </w:numPr>
        <w:spacing w:line="302" w:lineRule="auto"/>
        <w:ind w:left="2520" w:right="547"/>
        <w:jc w:val="both"/>
        <w:rPr>
          <w:rFonts w:ascii="Palatino Linotype" w:hAnsi="Palatino Linotype"/>
          <w:b/>
          <w:bCs/>
        </w:rPr>
      </w:pPr>
      <w:r w:rsidRPr="00EE12C1">
        <w:rPr>
          <w:rFonts w:ascii="Palatino Linotype" w:hAnsi="Palatino Linotype"/>
          <w:b/>
          <w:bCs/>
        </w:rPr>
        <w:t>Application/File Server hosted on third party dedicated windows server:</w:t>
      </w:r>
    </w:p>
    <w:p w14:paraId="3ED50CB2" w14:textId="77777777" w:rsidR="00523D8D" w:rsidRPr="00EE12C1" w:rsidRDefault="00523D8D" w:rsidP="00523D8D">
      <w:pPr>
        <w:pStyle w:val="BodyText"/>
        <w:numPr>
          <w:ilvl w:val="1"/>
          <w:numId w:val="28"/>
        </w:numPr>
        <w:spacing w:line="302" w:lineRule="auto"/>
        <w:ind w:left="3240" w:right="547"/>
        <w:jc w:val="both"/>
        <w:rPr>
          <w:rFonts w:ascii="Palatino Linotype" w:hAnsi="Palatino Linotype"/>
        </w:rPr>
      </w:pPr>
      <w:r w:rsidRPr="00EE12C1">
        <w:rPr>
          <w:rFonts w:ascii="Palatino Linotype" w:hAnsi="Palatino Linotype"/>
        </w:rPr>
        <w:t>Windows 2019 server</w:t>
      </w:r>
    </w:p>
    <w:p w14:paraId="0E54EDE5" w14:textId="77777777" w:rsidR="00523D8D" w:rsidRPr="00EE12C1" w:rsidRDefault="00523D8D" w:rsidP="00523D8D">
      <w:pPr>
        <w:pStyle w:val="BodyText"/>
        <w:numPr>
          <w:ilvl w:val="1"/>
          <w:numId w:val="28"/>
        </w:numPr>
        <w:spacing w:line="302" w:lineRule="auto"/>
        <w:ind w:left="3240" w:right="547"/>
        <w:jc w:val="both"/>
        <w:rPr>
          <w:rFonts w:ascii="Palatino Linotype" w:hAnsi="Palatino Linotype"/>
        </w:rPr>
      </w:pPr>
      <w:r w:rsidRPr="00EE12C1">
        <w:rPr>
          <w:rFonts w:ascii="Palatino Linotype" w:hAnsi="Palatino Linotype"/>
        </w:rPr>
        <w:t>32 GB RAM</w:t>
      </w:r>
    </w:p>
    <w:p w14:paraId="6B372CE0" w14:textId="77777777" w:rsidR="00523D8D" w:rsidRPr="00EE12C1" w:rsidRDefault="00523D8D" w:rsidP="00523D8D">
      <w:pPr>
        <w:pStyle w:val="BodyText"/>
        <w:numPr>
          <w:ilvl w:val="1"/>
          <w:numId w:val="28"/>
        </w:numPr>
        <w:spacing w:line="302" w:lineRule="auto"/>
        <w:ind w:left="3240" w:right="547"/>
        <w:jc w:val="both"/>
        <w:rPr>
          <w:rFonts w:ascii="Palatino Linotype" w:hAnsi="Palatino Linotype"/>
        </w:rPr>
      </w:pPr>
      <w:r w:rsidRPr="00EE12C1">
        <w:rPr>
          <w:rFonts w:ascii="Palatino Linotype" w:hAnsi="Palatino Linotype"/>
        </w:rPr>
        <w:t>256 GB SSD</w:t>
      </w:r>
    </w:p>
    <w:p w14:paraId="3EC1808A" w14:textId="77777777" w:rsidR="00523D8D" w:rsidRPr="00EE12C1" w:rsidRDefault="00523D8D" w:rsidP="00523D8D">
      <w:pPr>
        <w:pStyle w:val="BodyText"/>
        <w:numPr>
          <w:ilvl w:val="1"/>
          <w:numId w:val="28"/>
        </w:numPr>
        <w:spacing w:line="302" w:lineRule="auto"/>
        <w:ind w:left="3240" w:right="547"/>
        <w:jc w:val="both"/>
        <w:rPr>
          <w:rFonts w:ascii="Palatino Linotype" w:hAnsi="Palatino Linotype"/>
        </w:rPr>
      </w:pPr>
      <w:r w:rsidRPr="00EE12C1">
        <w:rPr>
          <w:rFonts w:ascii="Palatino Linotype" w:hAnsi="Palatino Linotype"/>
        </w:rPr>
        <w:t>Intel 8/16 Core processor</w:t>
      </w:r>
    </w:p>
    <w:p w14:paraId="206D0F04" w14:textId="47223386" w:rsidR="00523D8D" w:rsidRPr="00EE12C1" w:rsidRDefault="00523D8D" w:rsidP="00523D8D">
      <w:pPr>
        <w:pStyle w:val="BodyText"/>
        <w:numPr>
          <w:ilvl w:val="1"/>
          <w:numId w:val="45"/>
        </w:numPr>
        <w:spacing w:line="302" w:lineRule="auto"/>
        <w:ind w:left="2520" w:right="547"/>
        <w:jc w:val="both"/>
        <w:rPr>
          <w:rFonts w:ascii="Palatino Linotype" w:hAnsi="Palatino Linotype"/>
          <w:b/>
          <w:bCs/>
        </w:rPr>
      </w:pPr>
      <w:r w:rsidRPr="00EE12C1">
        <w:rPr>
          <w:rFonts w:ascii="Palatino Linotype" w:hAnsi="Palatino Linotype"/>
          <w:b/>
          <w:bCs/>
        </w:rPr>
        <w:t xml:space="preserve">Database server hosted on </w:t>
      </w:r>
      <w:r w:rsidR="00EE41AF">
        <w:rPr>
          <w:rFonts w:ascii="Palatino Linotype" w:hAnsi="Palatino Linotype"/>
          <w:b/>
          <w:bCs/>
        </w:rPr>
        <w:t>Amazon Web Services (</w:t>
      </w:r>
      <w:r w:rsidRPr="00EE12C1">
        <w:rPr>
          <w:rFonts w:ascii="Palatino Linotype" w:hAnsi="Palatino Linotype"/>
          <w:b/>
          <w:bCs/>
        </w:rPr>
        <w:t>AWS</w:t>
      </w:r>
      <w:r w:rsidR="00EE41AF">
        <w:rPr>
          <w:rFonts w:ascii="Palatino Linotype" w:hAnsi="Palatino Linotype"/>
          <w:b/>
          <w:bCs/>
        </w:rPr>
        <w:t>)</w:t>
      </w:r>
    </w:p>
    <w:p w14:paraId="12E5E0FA" w14:textId="77777777" w:rsidR="00523D8D" w:rsidRPr="00EE12C1" w:rsidRDefault="00523D8D" w:rsidP="00523D8D">
      <w:pPr>
        <w:pStyle w:val="BodyText"/>
        <w:numPr>
          <w:ilvl w:val="1"/>
          <w:numId w:val="29"/>
        </w:numPr>
        <w:spacing w:line="302" w:lineRule="auto"/>
        <w:ind w:left="3240" w:right="547"/>
        <w:jc w:val="both"/>
        <w:rPr>
          <w:rFonts w:ascii="Palatino Linotype" w:hAnsi="Palatino Linotype"/>
        </w:rPr>
      </w:pPr>
      <w:r w:rsidRPr="00EE12C1">
        <w:rPr>
          <w:rFonts w:ascii="Palatino Linotype" w:hAnsi="Palatino Linotype"/>
        </w:rPr>
        <w:t>Linux OS</w:t>
      </w:r>
    </w:p>
    <w:p w14:paraId="17F4861A" w14:textId="77777777" w:rsidR="00523D8D" w:rsidRPr="00EE12C1" w:rsidRDefault="00523D8D" w:rsidP="00523D8D">
      <w:pPr>
        <w:pStyle w:val="BodyText"/>
        <w:numPr>
          <w:ilvl w:val="1"/>
          <w:numId w:val="29"/>
        </w:numPr>
        <w:spacing w:line="302" w:lineRule="auto"/>
        <w:ind w:left="3240" w:right="547"/>
        <w:jc w:val="both"/>
        <w:rPr>
          <w:rFonts w:ascii="Palatino Linotype" w:hAnsi="Palatino Linotype"/>
        </w:rPr>
      </w:pPr>
      <w:r w:rsidRPr="00EE12C1">
        <w:rPr>
          <w:rFonts w:ascii="Palatino Linotype" w:hAnsi="Palatino Linotype"/>
        </w:rPr>
        <w:t>4GB RAM</w:t>
      </w:r>
    </w:p>
    <w:p w14:paraId="1AC95E87" w14:textId="77777777" w:rsidR="00523D8D" w:rsidRPr="00EE12C1" w:rsidRDefault="00523D8D" w:rsidP="00523D8D">
      <w:pPr>
        <w:pStyle w:val="BodyText"/>
        <w:numPr>
          <w:ilvl w:val="1"/>
          <w:numId w:val="29"/>
        </w:numPr>
        <w:spacing w:line="302" w:lineRule="auto"/>
        <w:ind w:left="3240" w:right="547"/>
        <w:jc w:val="both"/>
        <w:rPr>
          <w:rFonts w:ascii="Palatino Linotype" w:hAnsi="Palatino Linotype"/>
        </w:rPr>
      </w:pPr>
      <w:r w:rsidRPr="00EE12C1">
        <w:rPr>
          <w:rFonts w:ascii="Palatino Linotype" w:hAnsi="Palatino Linotype"/>
        </w:rPr>
        <w:t>80GB SSD</w:t>
      </w:r>
    </w:p>
    <w:p w14:paraId="3A3C14AB" w14:textId="77777777" w:rsidR="00523D8D" w:rsidRDefault="00523D8D" w:rsidP="00523D8D">
      <w:pPr>
        <w:pStyle w:val="BodyText"/>
        <w:numPr>
          <w:ilvl w:val="1"/>
          <w:numId w:val="29"/>
        </w:numPr>
        <w:spacing w:line="302" w:lineRule="auto"/>
        <w:ind w:left="3240" w:right="547"/>
        <w:jc w:val="both"/>
        <w:rPr>
          <w:rFonts w:ascii="Palatino Linotype" w:hAnsi="Palatino Linotype"/>
        </w:rPr>
      </w:pPr>
      <w:r w:rsidRPr="00EE12C1">
        <w:rPr>
          <w:rFonts w:ascii="Palatino Linotype" w:hAnsi="Palatino Linotype"/>
        </w:rPr>
        <w:t>2vCore Processor</w:t>
      </w:r>
    </w:p>
    <w:p w14:paraId="2DF1C3BB" w14:textId="77777777" w:rsidR="00523D8D" w:rsidRPr="000850E2" w:rsidRDefault="00523D8D" w:rsidP="00066297">
      <w:pPr>
        <w:pStyle w:val="BodyText"/>
        <w:numPr>
          <w:ilvl w:val="1"/>
          <w:numId w:val="45"/>
        </w:numPr>
        <w:spacing w:line="302" w:lineRule="auto"/>
        <w:ind w:left="2520" w:right="547"/>
        <w:jc w:val="both"/>
        <w:rPr>
          <w:rFonts w:ascii="Palatino Linotype" w:hAnsi="Palatino Linotype"/>
        </w:rPr>
      </w:pPr>
      <w:r w:rsidRPr="00F40C06">
        <w:rPr>
          <w:rFonts w:ascii="Palatino Linotype" w:hAnsi="Palatino Linotype"/>
          <w:b/>
          <w:bCs/>
        </w:rPr>
        <w:t xml:space="preserve">Technology </w:t>
      </w:r>
      <w:r w:rsidRPr="00034D16">
        <w:rPr>
          <w:rFonts w:ascii="Palatino Linotype" w:hAnsi="Palatino Linotype"/>
          <w:b/>
          <w:bCs/>
        </w:rPr>
        <w:t>Stack:</w:t>
      </w:r>
      <w:r w:rsidRPr="00F40C06">
        <w:rPr>
          <w:rFonts w:ascii="Palatino Linotype" w:hAnsi="Palatino Linotype"/>
          <w:b/>
          <w:bCs/>
        </w:rPr>
        <w:t xml:space="preserve"> </w:t>
      </w:r>
      <w:proofErr w:type="spellStart"/>
      <w:r w:rsidRPr="00F40C06">
        <w:rPr>
          <w:rFonts w:ascii="Palatino Linotype" w:hAnsi="Palatino Linotype"/>
          <w:b/>
          <w:bCs/>
        </w:rPr>
        <w:t>Laravel</w:t>
      </w:r>
      <w:proofErr w:type="spellEnd"/>
      <w:r w:rsidRPr="00F40C06">
        <w:rPr>
          <w:rFonts w:ascii="Palatino Linotype" w:hAnsi="Palatino Linotype"/>
          <w:b/>
          <w:bCs/>
        </w:rPr>
        <w:t xml:space="preserve"> (PHP), MySQL</w:t>
      </w:r>
    </w:p>
    <w:p w14:paraId="2EEEAE15" w14:textId="35093F26" w:rsidR="00022657" w:rsidRPr="00EE12C1" w:rsidRDefault="00CF3992">
      <w:pPr>
        <w:pStyle w:val="Heading2"/>
        <w:rPr>
          <w:rFonts w:ascii="Palatino Linotype" w:hAnsi="Palatino Linotype"/>
        </w:rPr>
      </w:pPr>
      <w:bookmarkStart w:id="102" w:name="_Toc148450720"/>
      <w:bookmarkStart w:id="103" w:name="_Toc148450952"/>
      <w:bookmarkStart w:id="104" w:name="_Toc148451184"/>
      <w:bookmarkStart w:id="105" w:name="_Toc148451401"/>
      <w:bookmarkStart w:id="106" w:name="_Toc148451751"/>
      <w:bookmarkStart w:id="107" w:name="_Toc148451968"/>
      <w:bookmarkStart w:id="108" w:name="_Toc148455750"/>
      <w:bookmarkStart w:id="109" w:name="_Toc148455967"/>
      <w:bookmarkStart w:id="110" w:name="_Toc151479755"/>
      <w:bookmarkStart w:id="111" w:name="_Toc151480323"/>
      <w:bookmarkStart w:id="112" w:name="_Toc151482639"/>
      <w:bookmarkStart w:id="113" w:name="_Toc151483213"/>
      <w:bookmarkStart w:id="114" w:name="_Toc151484355"/>
      <w:bookmarkStart w:id="115" w:name="_Toc151484939"/>
      <w:bookmarkStart w:id="116" w:name="_Toc151485523"/>
      <w:bookmarkStart w:id="117" w:name="_Toc151486107"/>
      <w:bookmarkStart w:id="118" w:name="_Toc151486685"/>
      <w:bookmarkStart w:id="119" w:name="_Toc151487243"/>
      <w:bookmarkStart w:id="120" w:name="_Toc151487801"/>
      <w:bookmarkStart w:id="121" w:name="_Toc151541879"/>
      <w:bookmarkStart w:id="122" w:name="_Toc148450721"/>
      <w:bookmarkStart w:id="123" w:name="_Toc148450953"/>
      <w:bookmarkStart w:id="124" w:name="_Toc148451185"/>
      <w:bookmarkStart w:id="125" w:name="_Toc148451402"/>
      <w:bookmarkStart w:id="126" w:name="_Toc148451752"/>
      <w:bookmarkStart w:id="127" w:name="_Toc148451969"/>
      <w:bookmarkStart w:id="128" w:name="_Toc148455751"/>
      <w:bookmarkStart w:id="129" w:name="_Toc148455968"/>
      <w:bookmarkStart w:id="130" w:name="_Toc151479756"/>
      <w:bookmarkStart w:id="131" w:name="_Toc151480324"/>
      <w:bookmarkStart w:id="132" w:name="_Toc151482640"/>
      <w:bookmarkStart w:id="133" w:name="_Toc151483214"/>
      <w:bookmarkStart w:id="134" w:name="_Toc151484356"/>
      <w:bookmarkStart w:id="135" w:name="_Toc151484940"/>
      <w:bookmarkStart w:id="136" w:name="_Toc151485524"/>
      <w:bookmarkStart w:id="137" w:name="_Toc151486108"/>
      <w:bookmarkStart w:id="138" w:name="_Toc151486686"/>
      <w:bookmarkStart w:id="139" w:name="_Toc151487244"/>
      <w:bookmarkStart w:id="140" w:name="_Toc151487802"/>
      <w:bookmarkStart w:id="141" w:name="_Toc151541880"/>
      <w:bookmarkStart w:id="142" w:name="_Toc15647284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EE12C1">
        <w:rPr>
          <w:rFonts w:ascii="Palatino Linotype" w:hAnsi="Palatino Linotype"/>
        </w:rPr>
        <w:t>S</w:t>
      </w:r>
      <w:r w:rsidR="004A64C9">
        <w:rPr>
          <w:rFonts w:ascii="Palatino Linotype" w:hAnsi="Palatino Linotype"/>
        </w:rPr>
        <w:t>cope of Work</w:t>
      </w:r>
      <w:bookmarkEnd w:id="99"/>
      <w:bookmarkEnd w:id="100"/>
      <w:bookmarkEnd w:id="142"/>
    </w:p>
    <w:p w14:paraId="15992A9B" w14:textId="77777777" w:rsidR="003E6423" w:rsidRPr="00EE12C1" w:rsidRDefault="003E6423">
      <w:pPr>
        <w:pStyle w:val="BodyText"/>
        <w:numPr>
          <w:ilvl w:val="1"/>
          <w:numId w:val="26"/>
        </w:numPr>
        <w:spacing w:before="123" w:line="302" w:lineRule="auto"/>
        <w:ind w:right="544"/>
        <w:jc w:val="both"/>
        <w:rPr>
          <w:rFonts w:ascii="Palatino Linotype" w:hAnsi="Palatino Linotype"/>
        </w:rPr>
      </w:pPr>
      <w:r w:rsidRPr="00EE12C1">
        <w:rPr>
          <w:rFonts w:ascii="Palatino Linotype" w:hAnsi="Palatino Linotype"/>
        </w:rPr>
        <w:t>The Scope of Work is majorly divided into phases as below:</w:t>
      </w:r>
    </w:p>
    <w:p w14:paraId="4DA10A01" w14:textId="46FB83BF" w:rsidR="005A725F" w:rsidRDefault="00B9336F" w:rsidP="00531D22">
      <w:pPr>
        <w:pStyle w:val="BodyText"/>
        <w:numPr>
          <w:ilvl w:val="1"/>
          <w:numId w:val="46"/>
        </w:numPr>
        <w:spacing w:line="302" w:lineRule="auto"/>
        <w:ind w:left="2520" w:right="547"/>
        <w:jc w:val="both"/>
        <w:rPr>
          <w:rFonts w:ascii="Palatino Linotype" w:hAnsi="Palatino Linotype"/>
        </w:rPr>
      </w:pPr>
      <w:r w:rsidRPr="00531D22">
        <w:rPr>
          <w:rFonts w:ascii="Palatino Linotype" w:hAnsi="Palatino Linotype"/>
          <w:b/>
          <w:bCs/>
        </w:rPr>
        <w:t>Phase-I:</w:t>
      </w:r>
      <w:r w:rsidR="009404E8" w:rsidRPr="00531D22">
        <w:rPr>
          <w:rFonts w:ascii="Palatino Linotype" w:hAnsi="Palatino Linotype"/>
        </w:rPr>
        <w:t xml:space="preserve"> </w:t>
      </w:r>
      <w:r w:rsidRPr="00531D22">
        <w:rPr>
          <w:rFonts w:ascii="Palatino Linotype" w:hAnsi="Palatino Linotype"/>
        </w:rPr>
        <w:t>Design</w:t>
      </w:r>
      <w:r w:rsidR="001A4EBC" w:rsidRPr="00531D22">
        <w:rPr>
          <w:rFonts w:ascii="Palatino Linotype" w:hAnsi="Palatino Linotype"/>
        </w:rPr>
        <w:t xml:space="preserve"> and </w:t>
      </w:r>
      <w:r w:rsidRPr="00531D22">
        <w:rPr>
          <w:rFonts w:ascii="Palatino Linotype" w:hAnsi="Palatino Linotype"/>
        </w:rPr>
        <w:t>Development</w:t>
      </w:r>
      <w:r w:rsidR="001A4EBC" w:rsidRPr="00531D22">
        <w:rPr>
          <w:rFonts w:ascii="Palatino Linotype" w:hAnsi="Palatino Linotype"/>
        </w:rPr>
        <w:t xml:space="preserve"> </w:t>
      </w:r>
      <w:r w:rsidRPr="00531D22">
        <w:rPr>
          <w:rFonts w:ascii="Palatino Linotype" w:hAnsi="Palatino Linotype"/>
        </w:rPr>
        <w:t xml:space="preserve">of new PRAAPTI </w:t>
      </w:r>
      <w:r w:rsidR="0064526E" w:rsidRPr="00531D22">
        <w:rPr>
          <w:rFonts w:ascii="Palatino Linotype" w:hAnsi="Palatino Linotype"/>
        </w:rPr>
        <w:t>Portal &amp; Mobile</w:t>
      </w:r>
      <w:r w:rsidRPr="00531D22">
        <w:rPr>
          <w:rFonts w:ascii="Palatino Linotype" w:hAnsi="Palatino Linotype"/>
        </w:rPr>
        <w:t xml:space="preserve"> Application (for Android &amp; </w:t>
      </w:r>
      <w:r w:rsidR="00C81C0B" w:rsidRPr="00531D22">
        <w:rPr>
          <w:rFonts w:ascii="Palatino Linotype" w:hAnsi="Palatino Linotype"/>
        </w:rPr>
        <w:t>iOS) for</w:t>
      </w:r>
      <w:r w:rsidR="003A41B7" w:rsidRPr="00531D22">
        <w:rPr>
          <w:rFonts w:ascii="Palatino Linotype" w:hAnsi="Palatino Linotype"/>
        </w:rPr>
        <w:t xml:space="preserve"> implementation of LPS Rules 2022 and subsequent</w:t>
      </w:r>
      <w:r w:rsidR="006A0FB1">
        <w:rPr>
          <w:rFonts w:ascii="Palatino Linotype" w:hAnsi="Palatino Linotype"/>
        </w:rPr>
        <w:t xml:space="preserve"> </w:t>
      </w:r>
      <w:r w:rsidR="006A0FB1" w:rsidRPr="006A0FB1">
        <w:rPr>
          <w:rFonts w:ascii="Palatino Linotype" w:hAnsi="Palatino Linotype"/>
        </w:rPr>
        <w:t>standard operating procedures</w:t>
      </w:r>
      <w:r w:rsidR="006A0FB1">
        <w:rPr>
          <w:rFonts w:ascii="Palatino Linotype" w:hAnsi="Palatino Linotype"/>
        </w:rPr>
        <w:t xml:space="preserve"> (</w:t>
      </w:r>
      <w:proofErr w:type="spellStart"/>
      <w:r w:rsidR="003A41B7" w:rsidRPr="00531D22">
        <w:rPr>
          <w:rFonts w:ascii="Palatino Linotype" w:hAnsi="Palatino Linotype"/>
        </w:rPr>
        <w:t>S</w:t>
      </w:r>
      <w:r w:rsidR="006A0FB1">
        <w:rPr>
          <w:rFonts w:ascii="Palatino Linotype" w:hAnsi="Palatino Linotype"/>
        </w:rPr>
        <w:t>o</w:t>
      </w:r>
      <w:r w:rsidR="003A41B7" w:rsidRPr="00531D22">
        <w:rPr>
          <w:rFonts w:ascii="Palatino Linotype" w:hAnsi="Palatino Linotype"/>
        </w:rPr>
        <w:t>Ps</w:t>
      </w:r>
      <w:proofErr w:type="spellEnd"/>
      <w:r w:rsidR="006A0FB1">
        <w:rPr>
          <w:rFonts w:ascii="Palatino Linotype" w:hAnsi="Palatino Linotype"/>
        </w:rPr>
        <w:t>)</w:t>
      </w:r>
      <w:r w:rsidR="003A41B7" w:rsidRPr="00531D22">
        <w:rPr>
          <w:rFonts w:ascii="Palatino Linotype" w:hAnsi="Palatino Linotype"/>
        </w:rPr>
        <w:t xml:space="preserve"> issued by MoP. </w:t>
      </w:r>
      <w:r w:rsidR="009A077B" w:rsidRPr="00531D22">
        <w:rPr>
          <w:rFonts w:ascii="Palatino Linotype" w:hAnsi="Palatino Linotype"/>
        </w:rPr>
        <w:t>Development of a</w:t>
      </w:r>
      <w:r w:rsidR="00DF7C65">
        <w:rPr>
          <w:rFonts w:ascii="Palatino Linotype" w:hAnsi="Palatino Linotype"/>
        </w:rPr>
        <w:t xml:space="preserve"> Billing and </w:t>
      </w:r>
      <w:r w:rsidR="009A077B" w:rsidRPr="00531D22">
        <w:rPr>
          <w:rFonts w:ascii="Palatino Linotype" w:hAnsi="Palatino Linotype"/>
        </w:rPr>
        <w:t xml:space="preserve">Revenue Management System for the PRAAPTI, aimed at billing and collecting revenue from </w:t>
      </w:r>
      <w:r w:rsidR="0046446F">
        <w:rPr>
          <w:rFonts w:ascii="Palatino Linotype" w:hAnsi="Palatino Linotype"/>
        </w:rPr>
        <w:t xml:space="preserve">the </w:t>
      </w:r>
      <w:r w:rsidR="009A077B" w:rsidRPr="00531D22">
        <w:rPr>
          <w:rFonts w:ascii="Palatino Linotype" w:hAnsi="Palatino Linotype"/>
        </w:rPr>
        <w:t>users o</w:t>
      </w:r>
      <w:r w:rsidR="0046446F">
        <w:rPr>
          <w:rFonts w:ascii="Palatino Linotype" w:hAnsi="Palatino Linotype"/>
        </w:rPr>
        <w:t>f the</w:t>
      </w:r>
      <w:r w:rsidR="009A077B" w:rsidRPr="00531D22">
        <w:rPr>
          <w:rFonts w:ascii="Palatino Linotype" w:hAnsi="Palatino Linotype"/>
        </w:rPr>
        <w:t xml:space="preserve"> PRAAPTI. The specific requirements for this module will be provided by PFC Consulting Limited.  The financial transaction needs to be integrated to the ERP system of PFCCL through API. </w:t>
      </w:r>
    </w:p>
    <w:p w14:paraId="30044105" w14:textId="68D2DBD4" w:rsidR="0056510B" w:rsidRPr="00531D22" w:rsidRDefault="00531D22" w:rsidP="003D7E09">
      <w:pPr>
        <w:pStyle w:val="BodyText"/>
        <w:spacing w:line="302" w:lineRule="auto"/>
        <w:ind w:left="2520" w:right="547"/>
        <w:jc w:val="both"/>
        <w:rPr>
          <w:rFonts w:ascii="Palatino Linotype" w:hAnsi="Palatino Linotype"/>
        </w:rPr>
      </w:pPr>
      <w:r w:rsidRPr="003D7E09">
        <w:rPr>
          <w:rFonts w:ascii="Palatino Linotype" w:hAnsi="Palatino Linotype"/>
          <w:b/>
          <w:bCs/>
        </w:rPr>
        <w:t>Email services:</w:t>
      </w:r>
      <w:r w:rsidRPr="00531D22">
        <w:rPr>
          <w:rFonts w:ascii="Palatino Linotype" w:hAnsi="Palatino Linotype"/>
        </w:rPr>
        <w:t xml:space="preserve"> The </w:t>
      </w:r>
      <w:r w:rsidR="008D66F9">
        <w:rPr>
          <w:rFonts w:ascii="Palatino Linotype" w:hAnsi="Palatino Linotype"/>
        </w:rPr>
        <w:t>Vendor</w:t>
      </w:r>
      <w:r w:rsidRPr="00531D22">
        <w:rPr>
          <w:rFonts w:ascii="Palatino Linotype" w:hAnsi="Palatino Linotype"/>
        </w:rPr>
        <w:t xml:space="preserve"> would be required to maintain mailing services to be offered by the </w:t>
      </w:r>
      <w:r w:rsidR="00E3486A">
        <w:rPr>
          <w:rFonts w:ascii="Palatino Linotype" w:hAnsi="Palatino Linotype"/>
        </w:rPr>
        <w:t>P</w:t>
      </w:r>
      <w:r w:rsidR="00E3486A" w:rsidRPr="00531D22">
        <w:rPr>
          <w:rFonts w:ascii="Palatino Linotype" w:hAnsi="Palatino Linotype"/>
        </w:rPr>
        <w:t xml:space="preserve">ortal </w:t>
      </w:r>
      <w:r w:rsidRPr="00531D22">
        <w:rPr>
          <w:rFonts w:ascii="Palatino Linotype" w:hAnsi="Palatino Linotype"/>
        </w:rPr>
        <w:t>as per requirements instated by the owner.</w:t>
      </w:r>
    </w:p>
    <w:p w14:paraId="2E3F25F3" w14:textId="0DC1AB57" w:rsidR="001A4EBC" w:rsidRDefault="001A4EBC" w:rsidP="004F02D3">
      <w:pPr>
        <w:pStyle w:val="BodyText"/>
        <w:numPr>
          <w:ilvl w:val="1"/>
          <w:numId w:val="46"/>
        </w:numPr>
        <w:spacing w:line="302" w:lineRule="auto"/>
        <w:ind w:left="2520" w:right="547"/>
        <w:jc w:val="both"/>
        <w:rPr>
          <w:rFonts w:ascii="Palatino Linotype" w:hAnsi="Palatino Linotype"/>
        </w:rPr>
      </w:pPr>
      <w:r w:rsidRPr="00AD5363">
        <w:rPr>
          <w:rFonts w:ascii="Palatino Linotype" w:hAnsi="Palatino Linotype"/>
          <w:b/>
          <w:bCs/>
        </w:rPr>
        <w:lastRenderedPageBreak/>
        <w:t>Phase-</w:t>
      </w:r>
      <w:r>
        <w:rPr>
          <w:rFonts w:ascii="Palatino Linotype" w:hAnsi="Palatino Linotype"/>
          <w:b/>
          <w:bCs/>
        </w:rPr>
        <w:t>I</w:t>
      </w:r>
      <w:r w:rsidRPr="00AD5363">
        <w:rPr>
          <w:rFonts w:ascii="Palatino Linotype" w:hAnsi="Palatino Linotype"/>
          <w:b/>
          <w:bCs/>
        </w:rPr>
        <w:t>I:</w:t>
      </w:r>
      <w:r w:rsidRPr="00AD5363">
        <w:rPr>
          <w:rFonts w:ascii="Palatino Linotype" w:hAnsi="Palatino Linotype"/>
        </w:rPr>
        <w:t xml:space="preserve"> </w:t>
      </w:r>
      <w:r w:rsidRPr="00EE12C1">
        <w:rPr>
          <w:rFonts w:ascii="Palatino Linotype" w:hAnsi="Palatino Linotype"/>
        </w:rPr>
        <w:t xml:space="preserve">Hosting of newly developed </w:t>
      </w:r>
      <w:r w:rsidR="00E3486A">
        <w:rPr>
          <w:rFonts w:ascii="Palatino Linotype" w:hAnsi="Palatino Linotype"/>
        </w:rPr>
        <w:t xml:space="preserve">Web Portal </w:t>
      </w:r>
      <w:r w:rsidR="00B170F7">
        <w:rPr>
          <w:rFonts w:ascii="Palatino Linotype" w:hAnsi="Palatino Linotype"/>
        </w:rPr>
        <w:t>/</w:t>
      </w:r>
      <w:r w:rsidR="009554E2">
        <w:rPr>
          <w:rFonts w:ascii="Palatino Linotype" w:hAnsi="Palatino Linotype"/>
        </w:rPr>
        <w:t xml:space="preserve"> </w:t>
      </w:r>
      <w:r w:rsidR="00E3486A">
        <w:rPr>
          <w:rFonts w:ascii="Palatino Linotype" w:hAnsi="Palatino Linotype"/>
        </w:rPr>
        <w:t>Mobile Application</w:t>
      </w:r>
      <w:r w:rsidR="00E3486A" w:rsidRPr="00EE12C1">
        <w:rPr>
          <w:rFonts w:ascii="Palatino Linotype" w:hAnsi="Palatino Linotype"/>
        </w:rPr>
        <w:t xml:space="preserve"> </w:t>
      </w:r>
      <w:r w:rsidR="008742AD">
        <w:rPr>
          <w:rFonts w:ascii="Palatino Linotype" w:hAnsi="Palatino Linotype"/>
        </w:rPr>
        <w:t xml:space="preserve">along with </w:t>
      </w:r>
      <w:r w:rsidR="00B170F7">
        <w:rPr>
          <w:rFonts w:ascii="Palatino Linotype" w:hAnsi="Palatino Linotype"/>
        </w:rPr>
        <w:t>migration of</w:t>
      </w:r>
      <w:r w:rsidRPr="00EE12C1">
        <w:rPr>
          <w:rFonts w:ascii="Palatino Linotype" w:hAnsi="Palatino Linotype"/>
        </w:rPr>
        <w:t xml:space="preserve"> existing PRAAPTI porta</w:t>
      </w:r>
      <w:r w:rsidRPr="001A4EBC">
        <w:rPr>
          <w:rFonts w:ascii="Palatino Linotype" w:hAnsi="Palatino Linotype"/>
        </w:rPr>
        <w:t>l</w:t>
      </w:r>
      <w:r w:rsidR="00B170F7">
        <w:rPr>
          <w:rFonts w:ascii="Palatino Linotype" w:hAnsi="Palatino Linotype"/>
        </w:rPr>
        <w:t>’s</w:t>
      </w:r>
      <w:r>
        <w:rPr>
          <w:rFonts w:ascii="Palatino Linotype" w:hAnsi="Palatino Linotype"/>
        </w:rPr>
        <w:t xml:space="preserve"> </w:t>
      </w:r>
      <w:r w:rsidRPr="00AD5363">
        <w:rPr>
          <w:rFonts w:ascii="Palatino Linotype" w:hAnsi="Palatino Linotype"/>
        </w:rPr>
        <w:t>database</w:t>
      </w:r>
      <w:r w:rsidRPr="001A4EBC">
        <w:rPr>
          <w:rFonts w:ascii="Palatino Linotype" w:hAnsi="Palatino Linotype"/>
        </w:rPr>
        <w:t xml:space="preserve"> </w:t>
      </w:r>
      <w:r>
        <w:rPr>
          <w:rFonts w:ascii="Palatino Linotype" w:hAnsi="Palatino Linotype"/>
        </w:rPr>
        <w:t xml:space="preserve">on </w:t>
      </w:r>
      <w:r w:rsidR="0064526E">
        <w:rPr>
          <w:rFonts w:ascii="Palatino Linotype" w:hAnsi="Palatino Linotype"/>
        </w:rPr>
        <w:t>an</w:t>
      </w:r>
      <w:r w:rsidR="0064526E" w:rsidRPr="001A4EBC">
        <w:rPr>
          <w:rFonts w:ascii="Palatino Linotype" w:hAnsi="Palatino Linotype"/>
        </w:rPr>
        <w:t xml:space="preserve"> </w:t>
      </w:r>
      <w:r w:rsidRPr="001A4EBC">
        <w:rPr>
          <w:rFonts w:ascii="Palatino Linotype" w:hAnsi="Palatino Linotype"/>
        </w:rPr>
        <w:t xml:space="preserve">appropriate </w:t>
      </w:r>
      <w:proofErr w:type="spellStart"/>
      <w:r w:rsidRPr="001A4EBC">
        <w:rPr>
          <w:rFonts w:ascii="Palatino Linotype" w:hAnsi="Palatino Linotype"/>
        </w:rPr>
        <w:t>MeitY</w:t>
      </w:r>
      <w:proofErr w:type="spellEnd"/>
      <w:r w:rsidRPr="001A4EBC">
        <w:rPr>
          <w:rFonts w:ascii="Palatino Linotype" w:hAnsi="Palatino Linotype"/>
        </w:rPr>
        <w:t xml:space="preserve"> empaneled Government Community Cloud (GCC)</w:t>
      </w:r>
      <w:r w:rsidR="00435C2D">
        <w:rPr>
          <w:rFonts w:ascii="Palatino Linotype" w:hAnsi="Palatino Linotype"/>
        </w:rPr>
        <w:t xml:space="preserve"> including but not limited </w:t>
      </w:r>
      <w:r w:rsidR="00F816E5">
        <w:rPr>
          <w:rFonts w:ascii="Palatino Linotype" w:hAnsi="Palatino Linotype"/>
        </w:rPr>
        <w:t>to:</w:t>
      </w:r>
    </w:p>
    <w:p w14:paraId="541447B2" w14:textId="2C4E13DA" w:rsidR="00435C2D" w:rsidRDefault="00435C2D" w:rsidP="000850E2">
      <w:pPr>
        <w:pStyle w:val="BodyText"/>
        <w:numPr>
          <w:ilvl w:val="0"/>
          <w:numId w:val="146"/>
        </w:numPr>
        <w:spacing w:before="123" w:line="302" w:lineRule="auto"/>
        <w:ind w:left="3330" w:right="544"/>
        <w:jc w:val="both"/>
        <w:rPr>
          <w:rFonts w:ascii="Palatino Linotype" w:hAnsi="Palatino Linotype"/>
        </w:rPr>
      </w:pPr>
      <w:r>
        <w:rPr>
          <w:rFonts w:ascii="Palatino Linotype" w:hAnsi="Palatino Linotype"/>
        </w:rPr>
        <w:t xml:space="preserve">Creation of Sandbox, Development, Test and Production instances on </w:t>
      </w:r>
      <w:proofErr w:type="spellStart"/>
      <w:r>
        <w:rPr>
          <w:rFonts w:ascii="Palatino Linotype" w:hAnsi="Palatino Linotype"/>
        </w:rPr>
        <w:t>M</w:t>
      </w:r>
      <w:r w:rsidR="00DE7457">
        <w:rPr>
          <w:rFonts w:ascii="Palatino Linotype" w:hAnsi="Palatino Linotype"/>
        </w:rPr>
        <w:t>eitY</w:t>
      </w:r>
      <w:proofErr w:type="spellEnd"/>
      <w:r>
        <w:rPr>
          <w:rFonts w:ascii="Palatino Linotype" w:hAnsi="Palatino Linotype"/>
        </w:rPr>
        <w:t xml:space="preserve"> </w:t>
      </w:r>
      <w:r w:rsidR="002463DB">
        <w:rPr>
          <w:rFonts w:ascii="Palatino Linotype" w:hAnsi="Palatino Linotype"/>
        </w:rPr>
        <w:t>empaneled</w:t>
      </w:r>
      <w:r>
        <w:rPr>
          <w:rFonts w:ascii="Palatino Linotype" w:hAnsi="Palatino Linotype"/>
        </w:rPr>
        <w:t xml:space="preserve"> GCC considering the present performance requirements &amp; projection of resource requirements</w:t>
      </w:r>
      <w:r w:rsidR="00881910">
        <w:rPr>
          <w:rFonts w:ascii="Palatino Linotype" w:hAnsi="Palatino Linotype"/>
        </w:rPr>
        <w:t>.</w:t>
      </w:r>
    </w:p>
    <w:p w14:paraId="290F589F" w14:textId="77777777" w:rsidR="00435C2D" w:rsidRDefault="00435C2D" w:rsidP="000850E2">
      <w:pPr>
        <w:pStyle w:val="BodyText"/>
        <w:numPr>
          <w:ilvl w:val="0"/>
          <w:numId w:val="146"/>
        </w:numPr>
        <w:spacing w:before="123" w:line="302" w:lineRule="auto"/>
        <w:ind w:left="3330" w:right="544"/>
        <w:jc w:val="both"/>
        <w:rPr>
          <w:rFonts w:ascii="Palatino Linotype" w:hAnsi="Palatino Linotype"/>
        </w:rPr>
      </w:pPr>
      <w:r>
        <w:rPr>
          <w:rFonts w:ascii="Palatino Linotype" w:hAnsi="Palatino Linotype"/>
        </w:rPr>
        <w:t>Hosting of portal &amp; mobile application on the GCC platform.</w:t>
      </w:r>
    </w:p>
    <w:p w14:paraId="4CC7A740" w14:textId="77777777" w:rsidR="00435C2D" w:rsidRDefault="00435C2D" w:rsidP="000850E2">
      <w:pPr>
        <w:pStyle w:val="BodyText"/>
        <w:numPr>
          <w:ilvl w:val="0"/>
          <w:numId w:val="146"/>
        </w:numPr>
        <w:spacing w:before="123" w:line="302" w:lineRule="auto"/>
        <w:ind w:left="3330" w:right="544"/>
        <w:jc w:val="both"/>
        <w:rPr>
          <w:rFonts w:ascii="Palatino Linotype" w:hAnsi="Palatino Linotype"/>
        </w:rPr>
      </w:pPr>
      <w:r>
        <w:rPr>
          <w:rFonts w:ascii="Palatino Linotype" w:hAnsi="Palatino Linotype"/>
        </w:rPr>
        <w:t>Regular backup &amp; restore of entire application as per Backup &amp; Restore arrangement.</w:t>
      </w:r>
    </w:p>
    <w:p w14:paraId="226813C6" w14:textId="77777777" w:rsidR="00435C2D" w:rsidRDefault="00435C2D" w:rsidP="000850E2">
      <w:pPr>
        <w:pStyle w:val="BodyText"/>
        <w:numPr>
          <w:ilvl w:val="0"/>
          <w:numId w:val="146"/>
        </w:numPr>
        <w:spacing w:before="123" w:line="302" w:lineRule="auto"/>
        <w:ind w:left="3330" w:right="544"/>
        <w:jc w:val="both"/>
        <w:rPr>
          <w:rFonts w:ascii="Palatino Linotype" w:hAnsi="Palatino Linotype"/>
        </w:rPr>
      </w:pPr>
      <w:r>
        <w:rPr>
          <w:rFonts w:ascii="Palatino Linotype" w:hAnsi="Palatino Linotype"/>
        </w:rPr>
        <w:t xml:space="preserve"> Periodical review of performance of the instances and enhancement of resources as per operational requirements.  </w:t>
      </w:r>
    </w:p>
    <w:p w14:paraId="0FDF41F1" w14:textId="3F684862" w:rsidR="00435C2D" w:rsidRPr="00435C2D" w:rsidRDefault="00435C2D" w:rsidP="000850E2">
      <w:pPr>
        <w:pStyle w:val="BodyText"/>
        <w:numPr>
          <w:ilvl w:val="0"/>
          <w:numId w:val="146"/>
        </w:numPr>
        <w:spacing w:before="123" w:line="302" w:lineRule="auto"/>
        <w:ind w:left="3330" w:right="544"/>
        <w:jc w:val="both"/>
        <w:rPr>
          <w:rFonts w:ascii="Palatino Linotype" w:hAnsi="Palatino Linotype"/>
        </w:rPr>
      </w:pPr>
      <w:r>
        <w:rPr>
          <w:rFonts w:ascii="Palatino Linotype" w:hAnsi="Palatino Linotype"/>
        </w:rPr>
        <w:t>Ensuring suitable security arrangements in all the instances.  Mitigation of all the observations raised by third party auditor w.r.t application (portal &amp; mobile application), hosting instances, connectivity and security arrangement.</w:t>
      </w:r>
    </w:p>
    <w:p w14:paraId="2A643DA8" w14:textId="62A86DB0" w:rsidR="00435C2D" w:rsidRDefault="00BD3094" w:rsidP="00435C2D">
      <w:pPr>
        <w:pStyle w:val="BodyText"/>
        <w:numPr>
          <w:ilvl w:val="1"/>
          <w:numId w:val="46"/>
        </w:numPr>
        <w:spacing w:line="302" w:lineRule="auto"/>
        <w:ind w:left="2520" w:right="547"/>
        <w:jc w:val="both"/>
        <w:rPr>
          <w:rFonts w:ascii="Palatino Linotype" w:hAnsi="Palatino Linotype"/>
        </w:rPr>
      </w:pPr>
      <w:r w:rsidRPr="00435C2D">
        <w:rPr>
          <w:rFonts w:ascii="Palatino Linotype" w:hAnsi="Palatino Linotype"/>
          <w:b/>
          <w:bCs/>
        </w:rPr>
        <w:t>Phase-</w:t>
      </w:r>
      <w:r w:rsidR="00F21882" w:rsidRPr="00435C2D">
        <w:rPr>
          <w:rFonts w:ascii="Palatino Linotype" w:hAnsi="Palatino Linotype"/>
          <w:b/>
          <w:bCs/>
        </w:rPr>
        <w:t>III:</w:t>
      </w:r>
      <w:r w:rsidRPr="00435C2D">
        <w:rPr>
          <w:rFonts w:ascii="Palatino Linotype" w:hAnsi="Palatino Linotype"/>
        </w:rPr>
        <w:t xml:space="preserve"> </w:t>
      </w:r>
      <w:r w:rsidR="00142E85" w:rsidRPr="00435C2D">
        <w:rPr>
          <w:rFonts w:ascii="Palatino Linotype" w:hAnsi="Palatino Linotype"/>
        </w:rPr>
        <w:t xml:space="preserve">This </w:t>
      </w:r>
      <w:r w:rsidR="000110CE" w:rsidRPr="00435C2D">
        <w:rPr>
          <w:rFonts w:ascii="Palatino Linotype" w:hAnsi="Palatino Linotype"/>
        </w:rPr>
        <w:t>Phas</w:t>
      </w:r>
      <w:r w:rsidR="00142E85" w:rsidRPr="00435C2D">
        <w:rPr>
          <w:rFonts w:ascii="Palatino Linotype" w:hAnsi="Palatino Linotype"/>
        </w:rPr>
        <w:t>e</w:t>
      </w:r>
      <w:r w:rsidR="000110CE" w:rsidRPr="00435C2D">
        <w:rPr>
          <w:rFonts w:ascii="Palatino Linotype" w:hAnsi="Palatino Linotype"/>
        </w:rPr>
        <w:t xml:space="preserve"> would cover the </w:t>
      </w:r>
      <w:r w:rsidR="0023758A" w:rsidRPr="00435C2D">
        <w:rPr>
          <w:rFonts w:ascii="Palatino Linotype" w:hAnsi="Palatino Linotype"/>
        </w:rPr>
        <w:t xml:space="preserve">Operation and </w:t>
      </w:r>
      <w:r w:rsidR="001A63E7" w:rsidRPr="00435C2D">
        <w:rPr>
          <w:rFonts w:ascii="Palatino Linotype" w:hAnsi="Palatino Linotype"/>
        </w:rPr>
        <w:t xml:space="preserve">Maintenance of the </w:t>
      </w:r>
      <w:r w:rsidR="0064526E" w:rsidRPr="00435C2D">
        <w:rPr>
          <w:rFonts w:ascii="Palatino Linotype" w:hAnsi="Palatino Linotype"/>
        </w:rPr>
        <w:t>Portal &amp; Mobile</w:t>
      </w:r>
      <w:r w:rsidR="001A63E7" w:rsidRPr="00435C2D">
        <w:rPr>
          <w:rFonts w:ascii="Palatino Linotype" w:hAnsi="Palatino Linotype"/>
        </w:rPr>
        <w:t xml:space="preserve"> application</w:t>
      </w:r>
      <w:r w:rsidR="00AD7E06" w:rsidRPr="00435C2D">
        <w:rPr>
          <w:rFonts w:ascii="Palatino Linotype" w:hAnsi="Palatino Linotype"/>
        </w:rPr>
        <w:t xml:space="preserve"> for </w:t>
      </w:r>
      <w:r w:rsidR="001D63BB">
        <w:rPr>
          <w:rFonts w:ascii="Palatino Linotype" w:hAnsi="Palatino Linotype"/>
        </w:rPr>
        <w:t xml:space="preserve">three </w:t>
      </w:r>
      <w:r w:rsidR="00E3486A">
        <w:rPr>
          <w:rFonts w:ascii="Palatino Linotype" w:hAnsi="Palatino Linotype"/>
        </w:rPr>
        <w:t>(</w:t>
      </w:r>
      <w:r w:rsidR="001D63BB">
        <w:rPr>
          <w:rFonts w:ascii="Palatino Linotype" w:hAnsi="Palatino Linotype"/>
        </w:rPr>
        <w:t>3</w:t>
      </w:r>
      <w:r w:rsidR="00E3486A">
        <w:rPr>
          <w:rFonts w:ascii="Palatino Linotype" w:hAnsi="Palatino Linotype"/>
        </w:rPr>
        <w:t>)</w:t>
      </w:r>
      <w:r w:rsidR="00AD7E06" w:rsidRPr="00435C2D">
        <w:rPr>
          <w:rFonts w:ascii="Palatino Linotype" w:hAnsi="Palatino Linotype"/>
        </w:rPr>
        <w:t xml:space="preserve"> years</w:t>
      </w:r>
      <w:r w:rsidR="005002A2">
        <w:rPr>
          <w:rFonts w:ascii="Palatino Linotype" w:hAnsi="Palatino Linotype"/>
        </w:rPr>
        <w:t xml:space="preserve"> and will start when the web portal and mobile application will go alive</w:t>
      </w:r>
      <w:r w:rsidR="001A63E7" w:rsidRPr="00435C2D">
        <w:rPr>
          <w:rFonts w:ascii="Palatino Linotype" w:hAnsi="Palatino Linotype"/>
        </w:rPr>
        <w:t>.</w:t>
      </w:r>
      <w:r w:rsidR="00FD7364" w:rsidRPr="00435C2D">
        <w:rPr>
          <w:rFonts w:ascii="Palatino Linotype" w:hAnsi="Palatino Linotype"/>
        </w:rPr>
        <w:t xml:space="preserve"> </w:t>
      </w:r>
      <w:r w:rsidR="002E35D1" w:rsidRPr="00435C2D">
        <w:rPr>
          <w:rFonts w:ascii="Palatino Linotype" w:hAnsi="Palatino Linotype"/>
        </w:rPr>
        <w:t xml:space="preserve">This Phase </w:t>
      </w:r>
      <w:r w:rsidR="00FD7364" w:rsidRPr="00435C2D">
        <w:rPr>
          <w:rFonts w:ascii="Palatino Linotype" w:hAnsi="Palatino Linotype"/>
        </w:rPr>
        <w:t>would also cover the required modifications</w:t>
      </w:r>
      <w:r w:rsidR="002E35D1" w:rsidRPr="00435C2D">
        <w:rPr>
          <w:rFonts w:ascii="Palatino Linotype" w:hAnsi="Palatino Linotype"/>
        </w:rPr>
        <w:t xml:space="preserve"> for web portal &amp; mobile application</w:t>
      </w:r>
      <w:r w:rsidR="00FD7364" w:rsidRPr="00435C2D">
        <w:rPr>
          <w:rFonts w:ascii="Palatino Linotype" w:hAnsi="Palatino Linotype"/>
        </w:rPr>
        <w:t xml:space="preserve"> as may </w:t>
      </w:r>
      <w:r w:rsidR="005C6546" w:rsidRPr="00435C2D">
        <w:rPr>
          <w:rFonts w:ascii="Palatino Linotype" w:hAnsi="Palatino Linotype"/>
        </w:rPr>
        <w:t xml:space="preserve">emerge from time to </w:t>
      </w:r>
      <w:r w:rsidR="00435C2D" w:rsidRPr="00435C2D">
        <w:rPr>
          <w:rFonts w:ascii="Palatino Linotype" w:hAnsi="Palatino Linotype"/>
        </w:rPr>
        <w:t xml:space="preserve">time. The detailed scope of services to be provided by the </w:t>
      </w:r>
      <w:r w:rsidR="008D66F9">
        <w:rPr>
          <w:rFonts w:ascii="Palatino Linotype" w:hAnsi="Palatino Linotype"/>
        </w:rPr>
        <w:t>Vendor</w:t>
      </w:r>
      <w:r w:rsidR="00435C2D" w:rsidRPr="00435C2D">
        <w:rPr>
          <w:rFonts w:ascii="Palatino Linotype" w:hAnsi="Palatino Linotype"/>
        </w:rPr>
        <w:t xml:space="preserve"> during Operation &amp; maintenance period would include but not be limited to the following: </w:t>
      </w:r>
    </w:p>
    <w:p w14:paraId="24035145" w14:textId="0738052C" w:rsidR="002463DB" w:rsidRPr="002463DB" w:rsidRDefault="002463DB" w:rsidP="000850E2">
      <w:pPr>
        <w:pStyle w:val="BodyText"/>
        <w:numPr>
          <w:ilvl w:val="0"/>
          <w:numId w:val="158"/>
        </w:numPr>
        <w:spacing w:before="123" w:line="302" w:lineRule="auto"/>
        <w:ind w:left="3330" w:right="544"/>
        <w:jc w:val="both"/>
        <w:rPr>
          <w:rFonts w:ascii="Palatino Linotype" w:hAnsi="Palatino Linotype"/>
        </w:rPr>
      </w:pPr>
      <w:r w:rsidRPr="002463DB">
        <w:rPr>
          <w:rFonts w:ascii="Palatino Linotype" w:hAnsi="Palatino Linotype"/>
        </w:rPr>
        <w:t>Deployment of two (2) Manpower Resources at PFCCL HQ in Delhi for maintenance and enhancement of portal as well as for handling the technical queries. The resources should have degree in BE/</w:t>
      </w:r>
      <w:proofErr w:type="spellStart"/>
      <w:r w:rsidRPr="002463DB">
        <w:rPr>
          <w:rFonts w:ascii="Palatino Linotype" w:hAnsi="Palatino Linotype"/>
        </w:rPr>
        <w:t>B.Tech</w:t>
      </w:r>
      <w:proofErr w:type="spellEnd"/>
      <w:r w:rsidRPr="002463DB">
        <w:rPr>
          <w:rFonts w:ascii="Palatino Linotype" w:hAnsi="Palatino Linotype"/>
        </w:rPr>
        <w:t xml:space="preserve">. /MCA or equivalent or higher. One resource should have a minimum of </w:t>
      </w:r>
      <w:r w:rsidR="00E3486A">
        <w:rPr>
          <w:rFonts w:ascii="Palatino Linotype" w:hAnsi="Palatino Linotype"/>
        </w:rPr>
        <w:t>Seven (</w:t>
      </w:r>
      <w:r w:rsidRPr="002463DB">
        <w:rPr>
          <w:rFonts w:ascii="Palatino Linotype" w:hAnsi="Palatino Linotype"/>
        </w:rPr>
        <w:t>7</w:t>
      </w:r>
      <w:r w:rsidR="00E3486A">
        <w:rPr>
          <w:rFonts w:ascii="Palatino Linotype" w:hAnsi="Palatino Linotype"/>
        </w:rPr>
        <w:t>)</w:t>
      </w:r>
      <w:r w:rsidRPr="002463DB">
        <w:rPr>
          <w:rFonts w:ascii="Palatino Linotype" w:hAnsi="Palatino Linotype"/>
        </w:rPr>
        <w:t xml:space="preserve"> years of relevant experience in web portal development, mobile application development, and testing in the proposed technology stack/platform. The second resource should have a minimum of </w:t>
      </w:r>
      <w:r w:rsidR="00E3486A">
        <w:rPr>
          <w:rFonts w:ascii="Palatino Linotype" w:hAnsi="Palatino Linotype"/>
        </w:rPr>
        <w:t>three (</w:t>
      </w:r>
      <w:r w:rsidRPr="002463DB">
        <w:rPr>
          <w:rFonts w:ascii="Palatino Linotype" w:hAnsi="Palatino Linotype"/>
        </w:rPr>
        <w:t>3</w:t>
      </w:r>
      <w:r w:rsidR="00E3486A">
        <w:rPr>
          <w:rFonts w:ascii="Palatino Linotype" w:hAnsi="Palatino Linotype"/>
        </w:rPr>
        <w:t>)</w:t>
      </w:r>
      <w:r w:rsidRPr="002463DB">
        <w:rPr>
          <w:rFonts w:ascii="Palatino Linotype" w:hAnsi="Palatino Linotype"/>
        </w:rPr>
        <w:t xml:space="preserve"> years of relevant experience in the same domains. The deputed resources </w:t>
      </w:r>
      <w:r w:rsidR="00E3486A">
        <w:rPr>
          <w:rFonts w:ascii="Palatino Linotype" w:hAnsi="Palatino Linotype"/>
        </w:rPr>
        <w:t xml:space="preserve">of </w:t>
      </w:r>
      <w:r w:rsidR="008D66F9">
        <w:rPr>
          <w:rFonts w:ascii="Palatino Linotype" w:hAnsi="Palatino Linotype"/>
        </w:rPr>
        <w:t>Vendor</w:t>
      </w:r>
      <w:r w:rsidR="00E3486A">
        <w:rPr>
          <w:rFonts w:ascii="Palatino Linotype" w:hAnsi="Palatino Linotype"/>
        </w:rPr>
        <w:t xml:space="preserve"> </w:t>
      </w:r>
      <w:r w:rsidRPr="002463DB">
        <w:rPr>
          <w:rFonts w:ascii="Palatino Linotype" w:hAnsi="Palatino Linotype"/>
        </w:rPr>
        <w:t>would bring their own laptop having all the tools required for performing the job at PFCCL office.</w:t>
      </w:r>
      <w:r w:rsidR="00C12E8E">
        <w:rPr>
          <w:rFonts w:ascii="Palatino Linotype" w:hAnsi="Palatino Linotype"/>
        </w:rPr>
        <w:t xml:space="preserve"> </w:t>
      </w:r>
      <w:r w:rsidR="00C12E8E" w:rsidRPr="00E35B2F">
        <w:rPr>
          <w:rFonts w:ascii="Palatino Linotype" w:hAnsi="Palatino Linotype"/>
        </w:rPr>
        <w:t xml:space="preserve">Overall responsibility for </w:t>
      </w:r>
      <w:r w:rsidR="00C12E8E" w:rsidRPr="00E35B2F">
        <w:rPr>
          <w:rFonts w:ascii="Palatino Linotype" w:hAnsi="Palatino Linotype"/>
        </w:rPr>
        <w:lastRenderedPageBreak/>
        <w:t xml:space="preserve">operations and maintenance </w:t>
      </w:r>
      <w:r w:rsidR="000F5EA2">
        <w:rPr>
          <w:rFonts w:ascii="Palatino Linotype" w:hAnsi="Palatino Linotype"/>
        </w:rPr>
        <w:t>(including</w:t>
      </w:r>
      <w:r w:rsidR="004329FE">
        <w:rPr>
          <w:rFonts w:ascii="Palatino Linotype" w:hAnsi="Palatino Linotype"/>
        </w:rPr>
        <w:t xml:space="preserve"> QA/</w:t>
      </w:r>
      <w:r w:rsidR="00261797">
        <w:rPr>
          <w:rFonts w:ascii="Palatino Linotype" w:hAnsi="Palatino Linotype"/>
        </w:rPr>
        <w:t>t</w:t>
      </w:r>
      <w:r w:rsidR="004329FE">
        <w:rPr>
          <w:rFonts w:ascii="Palatino Linotype" w:hAnsi="Palatino Linotype"/>
        </w:rPr>
        <w:t xml:space="preserve">esting of any new changes </w:t>
      </w:r>
      <w:r w:rsidR="00261797">
        <w:rPr>
          <w:rFonts w:ascii="Palatino Linotype" w:hAnsi="Palatino Linotype"/>
        </w:rPr>
        <w:t>implemented on</w:t>
      </w:r>
      <w:r w:rsidR="004329FE">
        <w:rPr>
          <w:rFonts w:ascii="Palatino Linotype" w:hAnsi="Palatino Linotype"/>
        </w:rPr>
        <w:t xml:space="preserve"> PRAAPTI</w:t>
      </w:r>
      <w:r w:rsidR="000F5EA2">
        <w:rPr>
          <w:rFonts w:ascii="Palatino Linotype" w:hAnsi="Palatino Linotype"/>
        </w:rPr>
        <w:t>)</w:t>
      </w:r>
      <w:r w:rsidR="00261797">
        <w:rPr>
          <w:rFonts w:ascii="Palatino Linotype" w:hAnsi="Palatino Linotype"/>
        </w:rPr>
        <w:t xml:space="preserve"> </w:t>
      </w:r>
      <w:r w:rsidR="00C12E8E" w:rsidRPr="00E35B2F">
        <w:rPr>
          <w:rFonts w:ascii="Palatino Linotype" w:hAnsi="Palatino Linotype"/>
        </w:rPr>
        <w:t xml:space="preserve">of </w:t>
      </w:r>
      <w:r w:rsidR="00E75F5B">
        <w:rPr>
          <w:rFonts w:ascii="Palatino Linotype" w:hAnsi="Palatino Linotype"/>
        </w:rPr>
        <w:t>Web P</w:t>
      </w:r>
      <w:r w:rsidR="00E75F5B" w:rsidRPr="00E35B2F">
        <w:rPr>
          <w:rFonts w:ascii="Palatino Linotype" w:hAnsi="Palatino Linotype"/>
        </w:rPr>
        <w:t xml:space="preserve">ortal </w:t>
      </w:r>
      <w:r w:rsidR="00E75F5B" w:rsidRPr="003356B8">
        <w:rPr>
          <w:rFonts w:ascii="Palatino Linotype" w:hAnsi="Palatino Linotype"/>
        </w:rPr>
        <w:t>&amp; Mobile Application</w:t>
      </w:r>
      <w:r w:rsidR="00E75F5B" w:rsidRPr="00E35B2F">
        <w:rPr>
          <w:rFonts w:ascii="Palatino Linotype" w:hAnsi="Palatino Linotype"/>
        </w:rPr>
        <w:t xml:space="preserve"> </w:t>
      </w:r>
      <w:r w:rsidR="00C12E8E" w:rsidRPr="00E35B2F">
        <w:rPr>
          <w:rFonts w:ascii="Palatino Linotype" w:hAnsi="Palatino Linotype"/>
        </w:rPr>
        <w:t xml:space="preserve">and server lies with </w:t>
      </w:r>
      <w:r w:rsidR="008D66F9">
        <w:rPr>
          <w:rFonts w:ascii="Palatino Linotype" w:hAnsi="Palatino Linotype"/>
        </w:rPr>
        <w:t>Vendor</w:t>
      </w:r>
      <w:r w:rsidR="00C12E8E" w:rsidRPr="00E35B2F">
        <w:rPr>
          <w:rFonts w:ascii="Palatino Linotype" w:hAnsi="Palatino Linotype"/>
        </w:rPr>
        <w:t xml:space="preserve">, </w:t>
      </w:r>
      <w:r w:rsidR="00473743" w:rsidRPr="00E35B2F">
        <w:rPr>
          <w:rFonts w:ascii="Palatino Linotype" w:hAnsi="Palatino Linotype"/>
        </w:rPr>
        <w:t xml:space="preserve">and </w:t>
      </w:r>
      <w:r w:rsidR="008D66F9">
        <w:rPr>
          <w:rFonts w:ascii="Palatino Linotype" w:hAnsi="Palatino Linotype"/>
        </w:rPr>
        <w:t>Vendor</w:t>
      </w:r>
      <w:r w:rsidR="00473743" w:rsidRPr="00E35B2F">
        <w:rPr>
          <w:rFonts w:ascii="Palatino Linotype" w:hAnsi="Palatino Linotype"/>
        </w:rPr>
        <w:t xml:space="preserve"> has to deploy adequate</w:t>
      </w:r>
      <w:r w:rsidR="00C12E8E" w:rsidRPr="00E35B2F">
        <w:rPr>
          <w:rFonts w:ascii="Palatino Linotype" w:hAnsi="Palatino Linotype"/>
        </w:rPr>
        <w:t xml:space="preserve"> resources </w:t>
      </w:r>
      <w:r w:rsidR="00473743" w:rsidRPr="00E35B2F">
        <w:rPr>
          <w:rFonts w:ascii="Palatino Linotype" w:hAnsi="Palatino Linotype"/>
        </w:rPr>
        <w:t>for the same</w:t>
      </w:r>
      <w:r w:rsidR="00434835">
        <w:rPr>
          <w:rFonts w:ascii="Palatino Linotype" w:hAnsi="Palatino Linotype"/>
        </w:rPr>
        <w:t xml:space="preserve"> at no additional cost to PFCCL</w:t>
      </w:r>
      <w:r w:rsidR="00473743" w:rsidRPr="00E35B2F">
        <w:rPr>
          <w:rFonts w:ascii="Palatino Linotype" w:hAnsi="Palatino Linotype"/>
        </w:rPr>
        <w:t>.</w:t>
      </w:r>
      <w:r w:rsidR="00434835">
        <w:rPr>
          <w:rFonts w:ascii="Palatino Linotype" w:hAnsi="Palatino Linotype"/>
        </w:rPr>
        <w:t xml:space="preserve"> </w:t>
      </w:r>
    </w:p>
    <w:p w14:paraId="2E51918B" w14:textId="6D01492D" w:rsidR="002463DB" w:rsidRPr="00EE12C1" w:rsidRDefault="002463DB" w:rsidP="000850E2">
      <w:pPr>
        <w:pStyle w:val="BodyText"/>
        <w:numPr>
          <w:ilvl w:val="0"/>
          <w:numId w:val="158"/>
        </w:numPr>
        <w:spacing w:before="123" w:line="302" w:lineRule="auto"/>
        <w:ind w:left="3330" w:right="544"/>
        <w:jc w:val="both"/>
        <w:rPr>
          <w:rFonts w:ascii="Palatino Linotype" w:hAnsi="Palatino Linotype"/>
        </w:rPr>
      </w:pPr>
      <w:r w:rsidRPr="00EE12C1">
        <w:rPr>
          <w:rFonts w:ascii="Palatino Linotype" w:hAnsi="Palatino Linotype"/>
        </w:rPr>
        <w:t xml:space="preserve">Comprehensive </w:t>
      </w:r>
      <w:r>
        <w:rPr>
          <w:rFonts w:ascii="Palatino Linotype" w:hAnsi="Palatino Linotype"/>
        </w:rPr>
        <w:t>Operations &amp; Maintenance</w:t>
      </w:r>
      <w:r w:rsidRPr="00EE12C1">
        <w:rPr>
          <w:rFonts w:ascii="Palatino Linotype" w:hAnsi="Palatino Linotype"/>
        </w:rPr>
        <w:t xml:space="preserve"> for </w:t>
      </w:r>
      <w:r w:rsidR="001D63BB">
        <w:rPr>
          <w:rFonts w:ascii="Palatino Linotype" w:hAnsi="Palatino Linotype"/>
        </w:rPr>
        <w:t xml:space="preserve">three </w:t>
      </w:r>
      <w:r w:rsidR="00E75F5B">
        <w:rPr>
          <w:rFonts w:ascii="Palatino Linotype" w:hAnsi="Palatino Linotype"/>
        </w:rPr>
        <w:t>(</w:t>
      </w:r>
      <w:r w:rsidR="001D63BB">
        <w:rPr>
          <w:rFonts w:ascii="Palatino Linotype" w:hAnsi="Palatino Linotype"/>
        </w:rPr>
        <w:t>3</w:t>
      </w:r>
      <w:r w:rsidR="00E75F5B">
        <w:rPr>
          <w:rFonts w:ascii="Palatino Linotype" w:hAnsi="Palatino Linotype"/>
        </w:rPr>
        <w:t>)</w:t>
      </w:r>
      <w:r w:rsidRPr="00EE12C1">
        <w:rPr>
          <w:rFonts w:ascii="Palatino Linotype" w:hAnsi="Palatino Linotype"/>
        </w:rPr>
        <w:t xml:space="preserve"> years should also include all configuration related tasks whenever there is any software corruption or equipment failure or due to any change requirements from PFCCL.</w:t>
      </w:r>
    </w:p>
    <w:p w14:paraId="0A49544C" w14:textId="23EB960F" w:rsidR="002463DB" w:rsidRPr="00EE12C1" w:rsidRDefault="002463DB" w:rsidP="000850E2">
      <w:pPr>
        <w:pStyle w:val="BodyText"/>
        <w:numPr>
          <w:ilvl w:val="0"/>
          <w:numId w:val="158"/>
        </w:numPr>
        <w:spacing w:before="123" w:line="302" w:lineRule="auto"/>
        <w:ind w:left="3330" w:right="544"/>
        <w:jc w:val="both"/>
        <w:rPr>
          <w:rFonts w:ascii="Palatino Linotype" w:hAnsi="Palatino Linotype"/>
        </w:rPr>
      </w:pPr>
      <w:r w:rsidRPr="00EE12C1">
        <w:rPr>
          <w:rFonts w:ascii="Palatino Linotype" w:hAnsi="Palatino Linotype"/>
        </w:rPr>
        <w:t xml:space="preserve">During this period of </w:t>
      </w:r>
      <w:r>
        <w:rPr>
          <w:rFonts w:ascii="Palatino Linotype" w:hAnsi="Palatino Linotype"/>
        </w:rPr>
        <w:t>Operations and Maintenance</w:t>
      </w:r>
      <w:r w:rsidRPr="00EE12C1">
        <w:rPr>
          <w:rFonts w:ascii="Palatino Linotype" w:hAnsi="Palatino Linotype"/>
        </w:rPr>
        <w:t xml:space="preserve">, </w:t>
      </w:r>
      <w:r w:rsidR="008D66F9">
        <w:rPr>
          <w:rFonts w:ascii="Palatino Linotype" w:hAnsi="Palatino Linotype"/>
        </w:rPr>
        <w:t>Vendor</w:t>
      </w:r>
      <w:r>
        <w:rPr>
          <w:rFonts w:ascii="Palatino Linotype" w:hAnsi="Palatino Linotype"/>
        </w:rPr>
        <w:t xml:space="preserve"> will be responsible for operations, maintenance and availability of the software</w:t>
      </w:r>
      <w:r w:rsidRPr="00EE12C1">
        <w:rPr>
          <w:rFonts w:ascii="Palatino Linotype" w:hAnsi="Palatino Linotype"/>
        </w:rPr>
        <w:t xml:space="preserve">.  The </w:t>
      </w:r>
      <w:r w:rsidR="008D66F9">
        <w:rPr>
          <w:rFonts w:ascii="Palatino Linotype" w:hAnsi="Palatino Linotype"/>
        </w:rPr>
        <w:t>Vendor</w:t>
      </w:r>
      <w:r w:rsidRPr="00EE12C1">
        <w:rPr>
          <w:rFonts w:ascii="Palatino Linotype" w:hAnsi="Palatino Linotype"/>
        </w:rPr>
        <w:t xml:space="preserve"> </w:t>
      </w:r>
      <w:r>
        <w:rPr>
          <w:rFonts w:ascii="Palatino Linotype" w:hAnsi="Palatino Linotype"/>
        </w:rPr>
        <w:t>would</w:t>
      </w:r>
      <w:r w:rsidRPr="00641A3B">
        <w:rPr>
          <w:rFonts w:ascii="Palatino Linotype" w:hAnsi="Palatino Linotype"/>
        </w:rPr>
        <w:t xml:space="preserve"> be</w:t>
      </w:r>
      <w:r w:rsidRPr="00EE12C1">
        <w:rPr>
          <w:rFonts w:ascii="Palatino Linotype" w:hAnsi="Palatino Linotype"/>
        </w:rPr>
        <w:t xml:space="preserve"> responsible for providing the services necessary for maintenance during warranty </w:t>
      </w:r>
      <w:r w:rsidR="00E75F5B">
        <w:rPr>
          <w:rFonts w:ascii="Palatino Linotype" w:hAnsi="Palatino Linotype"/>
        </w:rPr>
        <w:t>and</w:t>
      </w:r>
      <w:r w:rsidR="00E75F5B" w:rsidRPr="00EE12C1">
        <w:rPr>
          <w:rFonts w:ascii="Palatino Linotype" w:hAnsi="Palatino Linotype"/>
        </w:rPr>
        <w:t xml:space="preserve"> </w:t>
      </w:r>
      <w:r>
        <w:rPr>
          <w:rFonts w:ascii="Palatino Linotype" w:hAnsi="Palatino Linotype"/>
        </w:rPr>
        <w:t xml:space="preserve">Operations </w:t>
      </w:r>
      <w:r w:rsidR="00E75F5B">
        <w:rPr>
          <w:rFonts w:ascii="Palatino Linotype" w:hAnsi="Palatino Linotype"/>
        </w:rPr>
        <w:t xml:space="preserve">&amp; </w:t>
      </w:r>
      <w:r>
        <w:rPr>
          <w:rFonts w:ascii="Palatino Linotype" w:hAnsi="Palatino Linotype"/>
        </w:rPr>
        <w:t>Maintenance</w:t>
      </w:r>
      <w:r w:rsidRPr="00EE12C1">
        <w:rPr>
          <w:rFonts w:ascii="Palatino Linotype" w:hAnsi="Palatino Linotype"/>
        </w:rPr>
        <w:t xml:space="preserve"> </w:t>
      </w:r>
      <w:r>
        <w:rPr>
          <w:rFonts w:ascii="Palatino Linotype" w:hAnsi="Palatino Linotype"/>
        </w:rPr>
        <w:t xml:space="preserve">within a specified timeline on a </w:t>
      </w:r>
      <w:r w:rsidRPr="00EE12C1">
        <w:rPr>
          <w:rFonts w:ascii="Palatino Linotype" w:hAnsi="Palatino Linotype"/>
        </w:rPr>
        <w:t>case-to-case basis.</w:t>
      </w:r>
    </w:p>
    <w:p w14:paraId="3A339012" w14:textId="53226248" w:rsidR="002463DB" w:rsidRPr="00EE12C1" w:rsidRDefault="002463DB" w:rsidP="000850E2">
      <w:pPr>
        <w:pStyle w:val="BodyText"/>
        <w:numPr>
          <w:ilvl w:val="0"/>
          <w:numId w:val="158"/>
        </w:numPr>
        <w:spacing w:before="123" w:line="302" w:lineRule="auto"/>
        <w:ind w:left="3330" w:right="544"/>
        <w:jc w:val="both"/>
        <w:rPr>
          <w:rFonts w:ascii="Palatino Linotype" w:hAnsi="Palatino Linotype"/>
        </w:rPr>
      </w:pPr>
      <w:r w:rsidRPr="00EE12C1">
        <w:rPr>
          <w:rFonts w:ascii="Palatino Linotype" w:hAnsi="Palatino Linotype"/>
        </w:rPr>
        <w:t>The</w:t>
      </w:r>
      <w:r>
        <w:rPr>
          <w:rFonts w:ascii="Palatino Linotype" w:hAnsi="Palatino Linotype"/>
        </w:rPr>
        <w:t xml:space="preserve"> </w:t>
      </w:r>
      <w:r w:rsidR="008D66F9">
        <w:rPr>
          <w:rFonts w:ascii="Palatino Linotype" w:hAnsi="Palatino Linotype"/>
        </w:rPr>
        <w:t>Vendor</w:t>
      </w:r>
      <w:r w:rsidRPr="00EE12C1">
        <w:rPr>
          <w:rFonts w:ascii="Palatino Linotype" w:hAnsi="Palatino Linotype"/>
        </w:rPr>
        <w:t xml:space="preserve"> </w:t>
      </w:r>
      <w:r>
        <w:rPr>
          <w:rFonts w:ascii="Palatino Linotype" w:hAnsi="Palatino Linotype"/>
        </w:rPr>
        <w:t>would</w:t>
      </w:r>
      <w:r w:rsidRPr="00EE12C1">
        <w:rPr>
          <w:rFonts w:ascii="Palatino Linotype" w:hAnsi="Palatino Linotype"/>
        </w:rPr>
        <w:t xml:space="preserve"> carry out changes/additions/modifications </w:t>
      </w:r>
      <w:r w:rsidR="00434835">
        <w:rPr>
          <w:rFonts w:ascii="Palatino Linotype" w:hAnsi="Palatino Linotype"/>
        </w:rPr>
        <w:t xml:space="preserve">and associated required testing </w:t>
      </w:r>
      <w:r w:rsidRPr="00EE12C1">
        <w:rPr>
          <w:rFonts w:ascii="Palatino Linotype" w:hAnsi="Palatino Linotype"/>
        </w:rPr>
        <w:t xml:space="preserve">in the </w:t>
      </w:r>
      <w:r w:rsidR="00E75F5B">
        <w:rPr>
          <w:rFonts w:ascii="Palatino Linotype" w:hAnsi="Palatino Linotype"/>
        </w:rPr>
        <w:t xml:space="preserve">Web </w:t>
      </w:r>
      <w:r>
        <w:rPr>
          <w:rFonts w:ascii="Palatino Linotype" w:hAnsi="Palatino Linotype"/>
        </w:rPr>
        <w:t xml:space="preserve">Portal &amp; Mobile </w:t>
      </w:r>
      <w:r w:rsidR="00E75F5B">
        <w:rPr>
          <w:rFonts w:ascii="Palatino Linotype" w:hAnsi="Palatino Linotype"/>
        </w:rPr>
        <w:t>Application</w:t>
      </w:r>
      <w:r w:rsidRPr="00EE12C1">
        <w:rPr>
          <w:rFonts w:ascii="Palatino Linotype" w:hAnsi="Palatino Linotype"/>
        </w:rPr>
        <w:t>, as and when required by PFCCL including removal of bugs, if any.</w:t>
      </w:r>
    </w:p>
    <w:p w14:paraId="672ADFAC" w14:textId="1DA28DC8" w:rsidR="002463DB" w:rsidRPr="00EE12C1" w:rsidRDefault="002463DB" w:rsidP="000850E2">
      <w:pPr>
        <w:pStyle w:val="BodyText"/>
        <w:numPr>
          <w:ilvl w:val="0"/>
          <w:numId w:val="158"/>
        </w:numPr>
        <w:spacing w:before="123" w:line="302" w:lineRule="auto"/>
        <w:ind w:left="3330" w:right="544"/>
        <w:jc w:val="both"/>
        <w:rPr>
          <w:rFonts w:ascii="Palatino Linotype" w:hAnsi="Palatino Linotype"/>
        </w:rPr>
      </w:pPr>
      <w:r w:rsidRPr="00EE12C1">
        <w:rPr>
          <w:rFonts w:ascii="Palatino Linotype" w:hAnsi="Palatino Linotype"/>
        </w:rPr>
        <w:t xml:space="preserve">Any changes or addition in the web pages including changes in menus, sub menus, pages of the </w:t>
      </w:r>
      <w:r>
        <w:rPr>
          <w:rFonts w:ascii="Palatino Linotype" w:hAnsi="Palatino Linotype"/>
        </w:rPr>
        <w:t xml:space="preserve">web Portal &amp; Mobile </w:t>
      </w:r>
      <w:r w:rsidR="00E75F5B">
        <w:rPr>
          <w:rFonts w:ascii="Palatino Linotype" w:hAnsi="Palatino Linotype"/>
        </w:rPr>
        <w:t>Application</w:t>
      </w:r>
      <w:r w:rsidRPr="00EE12C1">
        <w:rPr>
          <w:rFonts w:ascii="Palatino Linotype" w:hAnsi="Palatino Linotype"/>
        </w:rPr>
        <w:t xml:space="preserve"> </w:t>
      </w:r>
      <w:r>
        <w:rPr>
          <w:rFonts w:ascii="Palatino Linotype" w:hAnsi="Palatino Linotype"/>
        </w:rPr>
        <w:t>would</w:t>
      </w:r>
      <w:r w:rsidRPr="00EE12C1">
        <w:rPr>
          <w:rFonts w:ascii="Palatino Linotype" w:hAnsi="Palatino Linotype"/>
        </w:rPr>
        <w:t xml:space="preserve"> be implemented in</w:t>
      </w:r>
      <w:r>
        <w:rPr>
          <w:rFonts w:ascii="Palatino Linotype" w:hAnsi="Palatino Linotype"/>
        </w:rPr>
        <w:t xml:space="preserve"> English as well as</w:t>
      </w:r>
      <w:r w:rsidRPr="00EE12C1">
        <w:rPr>
          <w:rFonts w:ascii="Palatino Linotype" w:hAnsi="Palatino Linotype"/>
        </w:rPr>
        <w:t xml:space="preserve"> Hindi </w:t>
      </w:r>
      <w:r>
        <w:rPr>
          <w:rFonts w:ascii="Palatino Linotype" w:hAnsi="Palatino Linotype"/>
        </w:rPr>
        <w:t>version. The time period for implementation/changes in Hindi version would be defined by PFCCL</w:t>
      </w:r>
    </w:p>
    <w:p w14:paraId="72D3C138" w14:textId="36BC1DAE" w:rsidR="002463DB" w:rsidRPr="00EE12C1" w:rsidRDefault="008D66F9" w:rsidP="000850E2">
      <w:pPr>
        <w:pStyle w:val="BodyText"/>
        <w:numPr>
          <w:ilvl w:val="0"/>
          <w:numId w:val="158"/>
        </w:numPr>
        <w:spacing w:before="123" w:line="302" w:lineRule="auto"/>
        <w:ind w:left="3330" w:right="544"/>
        <w:jc w:val="both"/>
        <w:rPr>
          <w:rFonts w:ascii="Palatino Linotype" w:hAnsi="Palatino Linotype"/>
        </w:rPr>
      </w:pPr>
      <w:r>
        <w:rPr>
          <w:rFonts w:ascii="Palatino Linotype" w:hAnsi="Palatino Linotype"/>
        </w:rPr>
        <w:t>Vendor</w:t>
      </w:r>
      <w:r w:rsidR="002463DB">
        <w:rPr>
          <w:rFonts w:ascii="Palatino Linotype" w:hAnsi="Palatino Linotype"/>
        </w:rPr>
        <w:t xml:space="preserve"> would carry out o</w:t>
      </w:r>
      <w:r w:rsidR="002463DB" w:rsidRPr="00EE12C1">
        <w:rPr>
          <w:rFonts w:ascii="Palatino Linotype" w:hAnsi="Palatino Linotype"/>
        </w:rPr>
        <w:t xml:space="preserve">verall maintenance of the </w:t>
      </w:r>
      <w:r w:rsidR="002463DB">
        <w:rPr>
          <w:rFonts w:ascii="Palatino Linotype" w:hAnsi="Palatino Linotype"/>
        </w:rPr>
        <w:t xml:space="preserve">Web </w:t>
      </w:r>
      <w:r w:rsidR="009A1A3D">
        <w:rPr>
          <w:rFonts w:ascii="Palatino Linotype" w:hAnsi="Palatino Linotype"/>
        </w:rPr>
        <w:t>Portal</w:t>
      </w:r>
      <w:r w:rsidR="002463DB">
        <w:rPr>
          <w:rFonts w:ascii="Palatino Linotype" w:hAnsi="Palatino Linotype"/>
        </w:rPr>
        <w:t xml:space="preserve"> &amp; Mobile </w:t>
      </w:r>
      <w:r w:rsidR="00E75F5B">
        <w:rPr>
          <w:rFonts w:ascii="Palatino Linotype" w:hAnsi="Palatino Linotype"/>
        </w:rPr>
        <w:t>Application</w:t>
      </w:r>
      <w:r w:rsidR="002463DB" w:rsidRPr="00EE12C1">
        <w:rPr>
          <w:rFonts w:ascii="Palatino Linotype" w:hAnsi="Palatino Linotype"/>
        </w:rPr>
        <w:t xml:space="preserve"> and its contents.</w:t>
      </w:r>
    </w:p>
    <w:p w14:paraId="40A86539" w14:textId="69CB6A0F" w:rsidR="002463DB" w:rsidRPr="00EE12C1" w:rsidRDefault="008D66F9" w:rsidP="000850E2">
      <w:pPr>
        <w:pStyle w:val="BodyText"/>
        <w:numPr>
          <w:ilvl w:val="0"/>
          <w:numId w:val="158"/>
        </w:numPr>
        <w:spacing w:before="123" w:line="302" w:lineRule="auto"/>
        <w:ind w:left="3330" w:right="544"/>
        <w:jc w:val="both"/>
        <w:rPr>
          <w:rFonts w:ascii="Palatino Linotype" w:hAnsi="Palatino Linotype"/>
        </w:rPr>
      </w:pPr>
      <w:r>
        <w:rPr>
          <w:rFonts w:ascii="Palatino Linotype" w:hAnsi="Palatino Linotype"/>
        </w:rPr>
        <w:t>Vendor</w:t>
      </w:r>
      <w:r w:rsidR="002463DB">
        <w:rPr>
          <w:rFonts w:ascii="Palatino Linotype" w:hAnsi="Palatino Linotype"/>
        </w:rPr>
        <w:t xml:space="preserve"> would a</w:t>
      </w:r>
      <w:r w:rsidR="002463DB" w:rsidRPr="00EE12C1">
        <w:rPr>
          <w:rFonts w:ascii="Palatino Linotype" w:hAnsi="Palatino Linotype"/>
        </w:rPr>
        <w:t xml:space="preserve">ssist in any usability &amp; compatibility related issues of the </w:t>
      </w:r>
      <w:r w:rsidR="002463DB">
        <w:rPr>
          <w:rFonts w:ascii="Palatino Linotype" w:hAnsi="Palatino Linotype"/>
        </w:rPr>
        <w:t xml:space="preserve">web </w:t>
      </w:r>
      <w:r w:rsidR="009A1A3D">
        <w:rPr>
          <w:rFonts w:ascii="Palatino Linotype" w:hAnsi="Palatino Linotype"/>
        </w:rPr>
        <w:t>Portal</w:t>
      </w:r>
      <w:r w:rsidR="002463DB">
        <w:rPr>
          <w:rFonts w:ascii="Palatino Linotype" w:hAnsi="Palatino Linotype"/>
        </w:rPr>
        <w:t xml:space="preserve"> &amp; Mobile </w:t>
      </w:r>
      <w:r w:rsidR="00E75F5B">
        <w:rPr>
          <w:rFonts w:ascii="Palatino Linotype" w:hAnsi="Palatino Linotype"/>
        </w:rPr>
        <w:t>Application</w:t>
      </w:r>
      <w:r w:rsidR="002463DB" w:rsidRPr="00EE12C1">
        <w:rPr>
          <w:rFonts w:ascii="Palatino Linotype" w:hAnsi="Palatino Linotype"/>
        </w:rPr>
        <w:t>.</w:t>
      </w:r>
    </w:p>
    <w:p w14:paraId="17401A7E" w14:textId="3BB0B716" w:rsidR="002463DB" w:rsidRPr="00EE12C1" w:rsidRDefault="008D66F9" w:rsidP="000850E2">
      <w:pPr>
        <w:pStyle w:val="BodyText"/>
        <w:numPr>
          <w:ilvl w:val="0"/>
          <w:numId w:val="158"/>
        </w:numPr>
        <w:spacing w:before="123" w:line="302" w:lineRule="auto"/>
        <w:ind w:left="3330" w:right="544"/>
        <w:jc w:val="both"/>
        <w:rPr>
          <w:rFonts w:ascii="Palatino Linotype" w:hAnsi="Palatino Linotype"/>
        </w:rPr>
      </w:pPr>
      <w:r>
        <w:rPr>
          <w:rFonts w:ascii="Palatino Linotype" w:hAnsi="Palatino Linotype"/>
        </w:rPr>
        <w:t>Vendor</w:t>
      </w:r>
      <w:r w:rsidR="002463DB">
        <w:rPr>
          <w:rFonts w:ascii="Palatino Linotype" w:hAnsi="Palatino Linotype"/>
        </w:rPr>
        <w:t xml:space="preserve"> would a</w:t>
      </w:r>
      <w:r w:rsidR="002463DB" w:rsidRPr="00EE12C1">
        <w:rPr>
          <w:rFonts w:ascii="Palatino Linotype" w:hAnsi="Palatino Linotype"/>
        </w:rPr>
        <w:t>ssis</w:t>
      </w:r>
      <w:r w:rsidR="002463DB">
        <w:rPr>
          <w:rFonts w:ascii="Palatino Linotype" w:hAnsi="Palatino Linotype"/>
        </w:rPr>
        <w:t>t</w:t>
      </w:r>
      <w:r w:rsidR="002463DB" w:rsidRPr="00EE12C1">
        <w:rPr>
          <w:rFonts w:ascii="Palatino Linotype" w:hAnsi="Palatino Linotype"/>
        </w:rPr>
        <w:t xml:space="preserve"> user’s authorized representative</w:t>
      </w:r>
      <w:r w:rsidR="002463DB">
        <w:rPr>
          <w:rFonts w:ascii="Palatino Linotype" w:hAnsi="Palatino Linotype"/>
        </w:rPr>
        <w:t>(s)</w:t>
      </w:r>
      <w:r w:rsidR="002463DB" w:rsidRPr="00EE12C1">
        <w:rPr>
          <w:rFonts w:ascii="Palatino Linotype" w:hAnsi="Palatino Linotype"/>
        </w:rPr>
        <w:t xml:space="preserve"> in getting comfortable with the </w:t>
      </w:r>
      <w:r w:rsidR="002463DB">
        <w:rPr>
          <w:rFonts w:ascii="Palatino Linotype" w:hAnsi="Palatino Linotype"/>
        </w:rPr>
        <w:t xml:space="preserve">web </w:t>
      </w:r>
      <w:r w:rsidR="009A1A3D">
        <w:rPr>
          <w:rFonts w:ascii="Palatino Linotype" w:hAnsi="Palatino Linotype"/>
        </w:rPr>
        <w:t>Portal</w:t>
      </w:r>
      <w:r w:rsidR="002463DB">
        <w:rPr>
          <w:rFonts w:ascii="Palatino Linotype" w:hAnsi="Palatino Linotype"/>
        </w:rPr>
        <w:t xml:space="preserve"> &amp; Mobile </w:t>
      </w:r>
      <w:r w:rsidR="00E75F5B">
        <w:rPr>
          <w:rFonts w:ascii="Palatino Linotype" w:hAnsi="Palatino Linotype"/>
        </w:rPr>
        <w:t>Application</w:t>
      </w:r>
      <w:r w:rsidR="002463DB" w:rsidRPr="00EE12C1">
        <w:rPr>
          <w:rFonts w:ascii="Palatino Linotype" w:hAnsi="Palatino Linotype"/>
        </w:rPr>
        <w:t xml:space="preserve"> and its update by providing telephonic &amp; email support on </w:t>
      </w:r>
      <w:r w:rsidR="002463DB">
        <w:rPr>
          <w:rFonts w:ascii="Palatino Linotype" w:hAnsi="Palatino Linotype"/>
        </w:rPr>
        <w:t xml:space="preserve">an </w:t>
      </w:r>
      <w:r w:rsidR="002463DB" w:rsidRPr="00EE12C1">
        <w:rPr>
          <w:rFonts w:ascii="Palatino Linotype" w:hAnsi="Palatino Linotype"/>
        </w:rPr>
        <w:t>ongoing basis.</w:t>
      </w:r>
    </w:p>
    <w:p w14:paraId="11452500" w14:textId="056CA794" w:rsidR="002463DB" w:rsidRPr="00EE12C1" w:rsidRDefault="008D66F9" w:rsidP="000850E2">
      <w:pPr>
        <w:pStyle w:val="BodyText"/>
        <w:numPr>
          <w:ilvl w:val="0"/>
          <w:numId w:val="158"/>
        </w:numPr>
        <w:spacing w:before="123" w:line="302" w:lineRule="auto"/>
        <w:ind w:left="3330" w:right="544"/>
        <w:jc w:val="both"/>
        <w:rPr>
          <w:rFonts w:ascii="Palatino Linotype" w:hAnsi="Palatino Linotype"/>
        </w:rPr>
      </w:pPr>
      <w:r>
        <w:rPr>
          <w:rFonts w:ascii="Palatino Linotype" w:hAnsi="Palatino Linotype"/>
        </w:rPr>
        <w:t>Vendor</w:t>
      </w:r>
      <w:r w:rsidR="002463DB">
        <w:rPr>
          <w:rFonts w:ascii="Palatino Linotype" w:hAnsi="Palatino Linotype"/>
        </w:rPr>
        <w:t xml:space="preserve"> would </w:t>
      </w:r>
      <w:r w:rsidR="002463DB" w:rsidRPr="00EE12C1">
        <w:rPr>
          <w:rFonts w:ascii="Palatino Linotype" w:hAnsi="Palatino Linotype"/>
        </w:rPr>
        <w:t>Analyz</w:t>
      </w:r>
      <w:r w:rsidR="002463DB">
        <w:rPr>
          <w:rFonts w:ascii="Palatino Linotype" w:hAnsi="Palatino Linotype"/>
        </w:rPr>
        <w:t>e</w:t>
      </w:r>
      <w:r w:rsidR="002463DB" w:rsidRPr="00EE12C1">
        <w:rPr>
          <w:rFonts w:ascii="Palatino Linotype" w:hAnsi="Palatino Linotype"/>
        </w:rPr>
        <w:t xml:space="preserve"> and fix</w:t>
      </w:r>
      <w:r w:rsidR="002463DB">
        <w:rPr>
          <w:rFonts w:ascii="Palatino Linotype" w:hAnsi="Palatino Linotype"/>
        </w:rPr>
        <w:t xml:space="preserve"> the</w:t>
      </w:r>
      <w:r w:rsidR="002463DB" w:rsidRPr="00EE12C1">
        <w:rPr>
          <w:rFonts w:ascii="Palatino Linotype" w:hAnsi="Palatino Linotype"/>
        </w:rPr>
        <w:t xml:space="preserve"> problems on the </w:t>
      </w:r>
      <w:r w:rsidR="002463DB">
        <w:rPr>
          <w:rFonts w:ascii="Palatino Linotype" w:hAnsi="Palatino Linotype"/>
        </w:rPr>
        <w:t xml:space="preserve">web </w:t>
      </w:r>
      <w:r w:rsidR="009A1A3D">
        <w:rPr>
          <w:rFonts w:ascii="Palatino Linotype" w:hAnsi="Palatino Linotype"/>
        </w:rPr>
        <w:t>Portal</w:t>
      </w:r>
      <w:r w:rsidR="002463DB">
        <w:rPr>
          <w:rFonts w:ascii="Palatino Linotype" w:hAnsi="Palatino Linotype"/>
        </w:rPr>
        <w:t xml:space="preserve"> &amp; </w:t>
      </w:r>
      <w:r w:rsidR="002463DB">
        <w:rPr>
          <w:rFonts w:ascii="Palatino Linotype" w:hAnsi="Palatino Linotype"/>
        </w:rPr>
        <w:lastRenderedPageBreak/>
        <w:t xml:space="preserve">Mobile </w:t>
      </w:r>
      <w:r w:rsidR="00E75F5B">
        <w:rPr>
          <w:rFonts w:ascii="Palatino Linotype" w:hAnsi="Palatino Linotype"/>
        </w:rPr>
        <w:t>Application</w:t>
      </w:r>
      <w:r w:rsidR="002463DB" w:rsidRPr="00EE12C1">
        <w:rPr>
          <w:rFonts w:ascii="Palatino Linotype" w:hAnsi="Palatino Linotype"/>
        </w:rPr>
        <w:t>, if found during actual usage.</w:t>
      </w:r>
    </w:p>
    <w:p w14:paraId="24A92095" w14:textId="3465916A" w:rsidR="002463DB" w:rsidRPr="00EE12C1" w:rsidRDefault="008D66F9" w:rsidP="000850E2">
      <w:pPr>
        <w:pStyle w:val="BodyText"/>
        <w:numPr>
          <w:ilvl w:val="0"/>
          <w:numId w:val="158"/>
        </w:numPr>
        <w:spacing w:before="123" w:line="302" w:lineRule="auto"/>
        <w:ind w:left="3330" w:right="544"/>
        <w:jc w:val="both"/>
        <w:rPr>
          <w:rFonts w:ascii="Palatino Linotype" w:hAnsi="Palatino Linotype"/>
        </w:rPr>
      </w:pPr>
      <w:r>
        <w:rPr>
          <w:rFonts w:ascii="Palatino Linotype" w:hAnsi="Palatino Linotype"/>
        </w:rPr>
        <w:t>Vendor</w:t>
      </w:r>
      <w:r w:rsidR="002463DB">
        <w:rPr>
          <w:rFonts w:ascii="Palatino Linotype" w:hAnsi="Palatino Linotype"/>
        </w:rPr>
        <w:t xml:space="preserve"> would a</w:t>
      </w:r>
      <w:r w:rsidR="002463DB" w:rsidRPr="00EE12C1">
        <w:rPr>
          <w:rFonts w:ascii="Palatino Linotype" w:hAnsi="Palatino Linotype"/>
        </w:rPr>
        <w:t>nalyz</w:t>
      </w:r>
      <w:r w:rsidR="002463DB">
        <w:rPr>
          <w:rFonts w:ascii="Palatino Linotype" w:hAnsi="Palatino Linotype"/>
        </w:rPr>
        <w:t>e</w:t>
      </w:r>
      <w:r w:rsidR="002463DB" w:rsidRPr="00EE12C1">
        <w:rPr>
          <w:rFonts w:ascii="Palatino Linotype" w:hAnsi="Palatino Linotype"/>
        </w:rPr>
        <w:t xml:space="preserve"> &amp; fix any performance related problems on ongoing basis.</w:t>
      </w:r>
    </w:p>
    <w:p w14:paraId="0753B4B9" w14:textId="37884F46" w:rsidR="002463DB" w:rsidRPr="00EE12C1" w:rsidRDefault="008D66F9" w:rsidP="000850E2">
      <w:pPr>
        <w:pStyle w:val="BodyText"/>
        <w:numPr>
          <w:ilvl w:val="0"/>
          <w:numId w:val="158"/>
        </w:numPr>
        <w:spacing w:before="123" w:line="302" w:lineRule="auto"/>
        <w:ind w:left="3330" w:right="544"/>
        <w:jc w:val="both"/>
        <w:rPr>
          <w:rFonts w:ascii="Palatino Linotype" w:hAnsi="Palatino Linotype"/>
        </w:rPr>
      </w:pPr>
      <w:r>
        <w:rPr>
          <w:rFonts w:ascii="Palatino Linotype" w:hAnsi="Palatino Linotype"/>
        </w:rPr>
        <w:t>Vendor</w:t>
      </w:r>
      <w:r w:rsidR="002463DB">
        <w:rPr>
          <w:rFonts w:ascii="Palatino Linotype" w:hAnsi="Palatino Linotype"/>
        </w:rPr>
        <w:t xml:space="preserve"> would be responsible for a</w:t>
      </w:r>
      <w:r w:rsidR="002463DB" w:rsidRPr="00EE12C1">
        <w:rPr>
          <w:rFonts w:ascii="Palatino Linotype" w:hAnsi="Palatino Linotype"/>
        </w:rPr>
        <w:t>ddition of new features, etc.</w:t>
      </w:r>
    </w:p>
    <w:p w14:paraId="3148C05A" w14:textId="0355FA03" w:rsidR="002463DB" w:rsidRPr="00EE12C1" w:rsidRDefault="008D66F9" w:rsidP="000850E2">
      <w:pPr>
        <w:pStyle w:val="BodyText"/>
        <w:numPr>
          <w:ilvl w:val="0"/>
          <w:numId w:val="158"/>
        </w:numPr>
        <w:spacing w:before="123" w:line="302" w:lineRule="auto"/>
        <w:ind w:left="3330" w:right="544"/>
        <w:jc w:val="both"/>
        <w:rPr>
          <w:rFonts w:ascii="Palatino Linotype" w:hAnsi="Palatino Linotype"/>
        </w:rPr>
      </w:pPr>
      <w:r>
        <w:rPr>
          <w:rFonts w:ascii="Palatino Linotype" w:hAnsi="Palatino Linotype"/>
        </w:rPr>
        <w:t>Vendor</w:t>
      </w:r>
      <w:r w:rsidR="002463DB">
        <w:rPr>
          <w:rFonts w:ascii="Palatino Linotype" w:hAnsi="Palatino Linotype"/>
        </w:rPr>
        <w:t xml:space="preserve"> would be responsible for a</w:t>
      </w:r>
      <w:r w:rsidR="002463DB" w:rsidRPr="00EE12C1">
        <w:rPr>
          <w:rFonts w:ascii="Palatino Linotype" w:hAnsi="Palatino Linotype"/>
        </w:rPr>
        <w:t>ll configuration related tasks whenever there is any software corruption or equipment failure or due to any change requirements.</w:t>
      </w:r>
    </w:p>
    <w:p w14:paraId="4F07F770" w14:textId="146506CE" w:rsidR="002463DB" w:rsidRDefault="008D66F9" w:rsidP="000850E2">
      <w:pPr>
        <w:pStyle w:val="BodyText"/>
        <w:numPr>
          <w:ilvl w:val="0"/>
          <w:numId w:val="158"/>
        </w:numPr>
        <w:spacing w:before="123" w:line="302" w:lineRule="auto"/>
        <w:ind w:left="3330" w:right="544"/>
        <w:jc w:val="both"/>
        <w:rPr>
          <w:rFonts w:ascii="Palatino Linotype" w:hAnsi="Palatino Linotype"/>
        </w:rPr>
      </w:pPr>
      <w:r>
        <w:rPr>
          <w:rFonts w:ascii="Palatino Linotype" w:hAnsi="Palatino Linotype"/>
        </w:rPr>
        <w:t>Vendor</w:t>
      </w:r>
      <w:r w:rsidR="002463DB">
        <w:rPr>
          <w:rFonts w:ascii="Palatino Linotype" w:hAnsi="Palatino Linotype"/>
        </w:rPr>
        <w:t xml:space="preserve"> would be responsible for making necessary changes on web </w:t>
      </w:r>
      <w:r w:rsidR="009A1A3D">
        <w:rPr>
          <w:rFonts w:ascii="Palatino Linotype" w:hAnsi="Palatino Linotype"/>
        </w:rPr>
        <w:t>Portal</w:t>
      </w:r>
      <w:r w:rsidR="002463DB">
        <w:rPr>
          <w:rFonts w:ascii="Palatino Linotype" w:hAnsi="Palatino Linotype"/>
        </w:rPr>
        <w:t xml:space="preserve"> &amp; mobile </w:t>
      </w:r>
      <w:r w:rsidR="00E75F5B">
        <w:rPr>
          <w:rFonts w:ascii="Palatino Linotype" w:hAnsi="Palatino Linotype"/>
        </w:rPr>
        <w:t>Application</w:t>
      </w:r>
      <w:r w:rsidR="002463DB">
        <w:rPr>
          <w:rFonts w:ascii="Palatino Linotype" w:hAnsi="Palatino Linotype"/>
        </w:rPr>
        <w:t xml:space="preserve"> due to a</w:t>
      </w:r>
      <w:r w:rsidR="002463DB" w:rsidRPr="00EE12C1">
        <w:rPr>
          <w:rFonts w:ascii="Palatino Linotype" w:hAnsi="Palatino Linotype"/>
        </w:rPr>
        <w:t xml:space="preserve">ny change in GIGW </w:t>
      </w:r>
      <w:r w:rsidR="002463DB" w:rsidRPr="00AE31B9">
        <w:rPr>
          <w:rFonts w:ascii="Palatino Linotype" w:hAnsi="Palatino Linotype"/>
        </w:rPr>
        <w:t>or any</w:t>
      </w:r>
      <w:r w:rsidR="002463DB" w:rsidRPr="00EE12C1">
        <w:rPr>
          <w:rFonts w:ascii="Palatino Linotype" w:hAnsi="Palatino Linotype"/>
        </w:rPr>
        <w:t xml:space="preserve"> other </w:t>
      </w:r>
      <w:r w:rsidR="002463DB">
        <w:rPr>
          <w:rFonts w:ascii="Palatino Linotype" w:hAnsi="Palatino Linotype"/>
        </w:rPr>
        <w:t xml:space="preserve">guidelines issued by an agency of </w:t>
      </w:r>
      <w:r w:rsidR="002463DB" w:rsidRPr="00EE12C1">
        <w:rPr>
          <w:rFonts w:ascii="Palatino Linotype" w:hAnsi="Palatino Linotype"/>
        </w:rPr>
        <w:t xml:space="preserve">Government of India </w:t>
      </w:r>
      <w:r w:rsidR="002463DB">
        <w:rPr>
          <w:rFonts w:ascii="Palatino Linotype" w:hAnsi="Palatino Linotype"/>
        </w:rPr>
        <w:t xml:space="preserve">as may be </w:t>
      </w:r>
      <w:r w:rsidR="002463DB" w:rsidRPr="00EE12C1">
        <w:rPr>
          <w:rFonts w:ascii="Palatino Linotype" w:hAnsi="Palatino Linotype"/>
        </w:rPr>
        <w:t>requir</w:t>
      </w:r>
      <w:r w:rsidR="002463DB">
        <w:rPr>
          <w:rFonts w:ascii="Palatino Linotype" w:hAnsi="Palatino Linotype"/>
        </w:rPr>
        <w:t>ed by</w:t>
      </w:r>
      <w:r w:rsidR="002463DB" w:rsidRPr="00EE12C1">
        <w:rPr>
          <w:rFonts w:ascii="Palatino Linotype" w:hAnsi="Palatino Linotype"/>
        </w:rPr>
        <w:t xml:space="preserve"> PFCCL to comply upon.</w:t>
      </w:r>
    </w:p>
    <w:p w14:paraId="14E2BAD1" w14:textId="77777777" w:rsidR="002463DB" w:rsidRDefault="002463DB" w:rsidP="000850E2">
      <w:pPr>
        <w:pStyle w:val="BodyText"/>
        <w:numPr>
          <w:ilvl w:val="0"/>
          <w:numId w:val="158"/>
        </w:numPr>
        <w:spacing w:before="123" w:line="302" w:lineRule="auto"/>
        <w:ind w:left="3330" w:right="544"/>
        <w:jc w:val="both"/>
        <w:rPr>
          <w:rFonts w:ascii="Palatino Linotype" w:hAnsi="Palatino Linotype"/>
        </w:rPr>
      </w:pPr>
      <w:r>
        <w:rPr>
          <w:rFonts w:ascii="Palatino Linotype" w:hAnsi="Palatino Linotype"/>
        </w:rPr>
        <w:t xml:space="preserve">Arranging &amp; conducting quarterly preventive maintenance and evaluation of hosting infrastructure.  </w:t>
      </w:r>
    </w:p>
    <w:p w14:paraId="50D24129" w14:textId="577ADE93" w:rsidR="00B47E5A" w:rsidRDefault="00B47E5A" w:rsidP="00B47E5A">
      <w:pPr>
        <w:pStyle w:val="ListParagraph"/>
        <w:numPr>
          <w:ilvl w:val="1"/>
          <w:numId w:val="26"/>
        </w:numPr>
        <w:spacing w:before="123" w:line="302" w:lineRule="auto"/>
        <w:ind w:right="544"/>
        <w:rPr>
          <w:rFonts w:ascii="Palatino Linotype" w:hAnsi="Palatino Linotype"/>
        </w:rPr>
      </w:pPr>
      <w:r w:rsidRPr="00AD5363">
        <w:rPr>
          <w:rFonts w:ascii="Palatino Linotype" w:hAnsi="Palatino Linotype"/>
        </w:rPr>
        <w:t xml:space="preserve">The </w:t>
      </w:r>
      <w:r w:rsidR="003356B8">
        <w:rPr>
          <w:rFonts w:ascii="Palatino Linotype" w:hAnsi="Palatino Linotype"/>
        </w:rPr>
        <w:t>s</w:t>
      </w:r>
      <w:r w:rsidR="003356B8" w:rsidRPr="00AD5363">
        <w:rPr>
          <w:rFonts w:ascii="Palatino Linotype" w:hAnsi="Palatino Linotype"/>
        </w:rPr>
        <w:t xml:space="preserve">cope </w:t>
      </w:r>
      <w:r w:rsidRPr="00AD5363">
        <w:rPr>
          <w:rFonts w:ascii="Palatino Linotype" w:hAnsi="Palatino Linotype"/>
        </w:rPr>
        <w:t xml:space="preserve">of this </w:t>
      </w:r>
      <w:r>
        <w:rPr>
          <w:rFonts w:ascii="Palatino Linotype" w:hAnsi="Palatino Linotype"/>
        </w:rPr>
        <w:t>assignment</w:t>
      </w:r>
      <w:r w:rsidRPr="00AD5363">
        <w:rPr>
          <w:rFonts w:ascii="Palatino Linotype" w:hAnsi="Palatino Linotype"/>
        </w:rPr>
        <w:t xml:space="preserve"> is to extensively </w:t>
      </w:r>
      <w:r w:rsidR="00142E85">
        <w:rPr>
          <w:rFonts w:ascii="Palatino Linotype" w:hAnsi="Palatino Linotype"/>
        </w:rPr>
        <w:t xml:space="preserve">cover the </w:t>
      </w:r>
      <w:r w:rsidRPr="00AD5363">
        <w:rPr>
          <w:rFonts w:ascii="Palatino Linotype" w:hAnsi="Palatino Linotype"/>
        </w:rPr>
        <w:t>design</w:t>
      </w:r>
      <w:r>
        <w:rPr>
          <w:rFonts w:ascii="Palatino Linotype" w:hAnsi="Palatino Linotype"/>
        </w:rPr>
        <w:t>, develop, host and maintain</w:t>
      </w:r>
      <w:r w:rsidRPr="00AD5363">
        <w:rPr>
          <w:rFonts w:ascii="Palatino Linotype" w:hAnsi="Palatino Linotype"/>
        </w:rPr>
        <w:t xml:space="preserve"> </w:t>
      </w:r>
      <w:r>
        <w:rPr>
          <w:rFonts w:ascii="Palatino Linotype" w:hAnsi="Palatino Linotype"/>
        </w:rPr>
        <w:t>a new</w:t>
      </w:r>
      <w:r w:rsidRPr="00AD5363">
        <w:rPr>
          <w:rFonts w:ascii="Palatino Linotype" w:hAnsi="Palatino Linotype"/>
        </w:rPr>
        <w:t xml:space="preserve"> PRAAPTI </w:t>
      </w:r>
      <w:r>
        <w:rPr>
          <w:rFonts w:ascii="Palatino Linotype" w:hAnsi="Palatino Linotype"/>
        </w:rPr>
        <w:t xml:space="preserve">web </w:t>
      </w:r>
      <w:r w:rsidR="009A1A3D">
        <w:rPr>
          <w:rFonts w:ascii="Palatino Linotype" w:hAnsi="Palatino Linotype"/>
        </w:rPr>
        <w:t>Portal</w:t>
      </w:r>
      <w:r>
        <w:rPr>
          <w:rFonts w:ascii="Palatino Linotype" w:hAnsi="Palatino Linotype"/>
        </w:rPr>
        <w:t xml:space="preserve"> </w:t>
      </w:r>
      <w:r w:rsidR="00142E85">
        <w:rPr>
          <w:rFonts w:ascii="Palatino Linotype" w:hAnsi="Palatino Linotype"/>
        </w:rPr>
        <w:t>&amp;</w:t>
      </w:r>
      <w:r>
        <w:rPr>
          <w:rFonts w:ascii="Palatino Linotype" w:hAnsi="Palatino Linotype"/>
        </w:rPr>
        <w:t xml:space="preserve">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00B30F46">
        <w:rPr>
          <w:rFonts w:ascii="Palatino Linotype" w:hAnsi="Palatino Linotype"/>
        </w:rPr>
        <w:t>,</w:t>
      </w:r>
      <w:r w:rsidRPr="00AD5363">
        <w:rPr>
          <w:rFonts w:ascii="Palatino Linotype" w:hAnsi="Palatino Linotype"/>
        </w:rPr>
        <w:t xml:space="preserve"> determine the </w:t>
      </w:r>
      <w:r w:rsidR="00142E85">
        <w:rPr>
          <w:rFonts w:ascii="Palatino Linotype" w:hAnsi="Palatino Linotype"/>
        </w:rPr>
        <w:t>hosting arrangements</w:t>
      </w:r>
      <w:r w:rsidRPr="00AD5363">
        <w:rPr>
          <w:rFonts w:ascii="Palatino Linotype" w:hAnsi="Palatino Linotype"/>
        </w:rPr>
        <w:t xml:space="preserve"> based on the current </w:t>
      </w:r>
      <w:r w:rsidR="00B30F46">
        <w:rPr>
          <w:rFonts w:ascii="Palatino Linotype" w:hAnsi="Palatino Linotype"/>
        </w:rPr>
        <w:t xml:space="preserve">&amp; </w:t>
      </w:r>
      <w:r w:rsidRPr="00AD5363">
        <w:rPr>
          <w:rFonts w:ascii="Palatino Linotype" w:hAnsi="Palatino Linotype"/>
        </w:rPr>
        <w:t>anticipate</w:t>
      </w:r>
      <w:r w:rsidR="00B30F46">
        <w:rPr>
          <w:rFonts w:ascii="Palatino Linotype" w:hAnsi="Palatino Linotype"/>
        </w:rPr>
        <w:t>d</w:t>
      </w:r>
      <w:r w:rsidRPr="00AD5363">
        <w:rPr>
          <w:rFonts w:ascii="Palatino Linotype" w:hAnsi="Palatino Linotype"/>
        </w:rPr>
        <w:t xml:space="preserve"> future needs of the PRAAPTI </w:t>
      </w:r>
      <w:r w:rsidR="009A1A3D">
        <w:rPr>
          <w:rFonts w:ascii="Palatino Linotype" w:hAnsi="Palatino Linotype"/>
        </w:rPr>
        <w:t>Portal</w:t>
      </w:r>
      <w:r w:rsidR="00B30F46">
        <w:rPr>
          <w:rFonts w:ascii="Palatino Linotype" w:hAnsi="Palatino Linotype"/>
        </w:rPr>
        <w:t xml:space="preserve">, hosting of the </w:t>
      </w:r>
      <w:r w:rsidR="009A1A3D">
        <w:rPr>
          <w:rFonts w:ascii="Palatino Linotype" w:hAnsi="Palatino Linotype"/>
        </w:rPr>
        <w:t>Portal</w:t>
      </w:r>
      <w:r w:rsidR="00B30F46">
        <w:rPr>
          <w:rFonts w:ascii="Palatino Linotype" w:hAnsi="Palatino Linotype"/>
        </w:rPr>
        <w:t xml:space="preserve"> &amp; </w:t>
      </w:r>
      <w:r w:rsidR="002575B8">
        <w:rPr>
          <w:rFonts w:ascii="Palatino Linotype" w:hAnsi="Palatino Linotype"/>
        </w:rPr>
        <w:t>Mobile</w:t>
      </w:r>
      <w:r w:rsidR="00B30F46">
        <w:rPr>
          <w:rFonts w:ascii="Palatino Linotype" w:hAnsi="Palatino Linotype"/>
        </w:rPr>
        <w:t xml:space="preserve"> </w:t>
      </w:r>
      <w:r w:rsidR="00E75F5B">
        <w:rPr>
          <w:rFonts w:ascii="Palatino Linotype" w:hAnsi="Palatino Linotype"/>
        </w:rPr>
        <w:t>Application</w:t>
      </w:r>
      <w:r w:rsidR="00B30F46">
        <w:rPr>
          <w:rFonts w:ascii="Palatino Linotype" w:hAnsi="Palatino Linotype"/>
        </w:rPr>
        <w:t xml:space="preserve"> on GCC and maintenance of the entire work for </w:t>
      </w:r>
      <w:r w:rsidR="008E327A">
        <w:rPr>
          <w:rFonts w:ascii="Palatino Linotype" w:hAnsi="Palatino Linotype"/>
        </w:rPr>
        <w:t xml:space="preserve">three </w:t>
      </w:r>
      <w:r w:rsidR="002575B8">
        <w:rPr>
          <w:rFonts w:ascii="Palatino Linotype" w:hAnsi="Palatino Linotype"/>
        </w:rPr>
        <w:t>(</w:t>
      </w:r>
      <w:r w:rsidR="008E327A">
        <w:rPr>
          <w:rFonts w:ascii="Palatino Linotype" w:hAnsi="Palatino Linotype"/>
        </w:rPr>
        <w:t>3</w:t>
      </w:r>
      <w:r w:rsidR="002575B8">
        <w:rPr>
          <w:rFonts w:ascii="Palatino Linotype" w:hAnsi="Palatino Linotype"/>
        </w:rPr>
        <w:t>)</w:t>
      </w:r>
      <w:r w:rsidR="00B30F46">
        <w:rPr>
          <w:rFonts w:ascii="Palatino Linotype" w:hAnsi="Palatino Linotype"/>
        </w:rPr>
        <w:t xml:space="preserve"> years from the date of production</w:t>
      </w:r>
      <w:r w:rsidRPr="00AD5363">
        <w:rPr>
          <w:rFonts w:ascii="Palatino Linotype" w:hAnsi="Palatino Linotype"/>
        </w:rPr>
        <w:t xml:space="preserve">. </w:t>
      </w:r>
    </w:p>
    <w:p w14:paraId="2D1AAFAA" w14:textId="77777777" w:rsidR="00B47E5A" w:rsidRPr="00AD5363" w:rsidRDefault="00B47E5A" w:rsidP="00066297">
      <w:pPr>
        <w:pStyle w:val="ListParagraph"/>
        <w:spacing w:before="123" w:line="302" w:lineRule="auto"/>
        <w:ind w:left="1724" w:right="544" w:firstLine="0"/>
        <w:rPr>
          <w:rFonts w:ascii="Palatino Linotype" w:hAnsi="Palatino Linotype"/>
        </w:rPr>
      </w:pPr>
      <w:r w:rsidRPr="00AD5363">
        <w:rPr>
          <w:rFonts w:ascii="Palatino Linotype" w:hAnsi="Palatino Linotype"/>
        </w:rPr>
        <w:t xml:space="preserve">The </w:t>
      </w:r>
      <w:r>
        <w:rPr>
          <w:rFonts w:ascii="Palatino Linotype" w:hAnsi="Palatino Linotype"/>
        </w:rPr>
        <w:t xml:space="preserve">broad objectives include, but are not limited to, the following: </w:t>
      </w:r>
    </w:p>
    <w:p w14:paraId="73D1EA91" w14:textId="3B07429E" w:rsidR="00B47E5A" w:rsidRPr="00B96D40" w:rsidRDefault="00B47E5A" w:rsidP="0064526E">
      <w:pPr>
        <w:pStyle w:val="BodyText"/>
        <w:numPr>
          <w:ilvl w:val="1"/>
          <w:numId w:val="47"/>
        </w:numPr>
        <w:spacing w:line="302" w:lineRule="auto"/>
        <w:ind w:left="2410" w:right="547" w:hanging="425"/>
        <w:jc w:val="both"/>
        <w:rPr>
          <w:rFonts w:ascii="Palatino Linotype" w:hAnsi="Palatino Linotype"/>
        </w:rPr>
      </w:pPr>
      <w:r w:rsidRPr="00B96D40">
        <w:rPr>
          <w:rFonts w:ascii="Palatino Linotype" w:hAnsi="Palatino Linotype"/>
        </w:rPr>
        <w:t xml:space="preserve">To ensure that </w:t>
      </w:r>
      <w:r>
        <w:rPr>
          <w:rFonts w:ascii="Palatino Linotype" w:hAnsi="Palatino Linotype"/>
        </w:rPr>
        <w:t xml:space="preserve">web </w:t>
      </w:r>
      <w:r w:rsidR="009A1A3D">
        <w:rPr>
          <w:rFonts w:ascii="Palatino Linotype" w:hAnsi="Palatino Linotype"/>
        </w:rPr>
        <w:t>Portal</w:t>
      </w:r>
      <w:r>
        <w:rPr>
          <w:rFonts w:ascii="Palatino Linotype" w:hAnsi="Palatino Linotype"/>
        </w:rPr>
        <w:t xml:space="preserve"> </w:t>
      </w:r>
      <w:r w:rsidR="00B30F46">
        <w:rPr>
          <w:rFonts w:ascii="Palatino Linotype" w:hAnsi="Palatino Linotype"/>
        </w:rPr>
        <w:t>&amp;</w:t>
      </w:r>
      <w:r>
        <w:rPr>
          <w:rFonts w:ascii="Palatino Linotype" w:hAnsi="Palatino Linotype"/>
        </w:rPr>
        <w:t xml:space="preserve">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Pr>
          <w:rFonts w:ascii="Palatino Linotype" w:hAnsi="Palatino Linotype"/>
        </w:rPr>
        <w:t xml:space="preserve"> that</w:t>
      </w:r>
      <w:r w:rsidRPr="00B96D40">
        <w:rPr>
          <w:rFonts w:ascii="Palatino Linotype" w:hAnsi="Palatino Linotype"/>
        </w:rPr>
        <w:t xml:space="preserve"> complies with the “Guidelines for Indian Government </w:t>
      </w:r>
      <w:r>
        <w:rPr>
          <w:rFonts w:ascii="Palatino Linotype" w:hAnsi="Palatino Linotype"/>
        </w:rPr>
        <w:t xml:space="preserve">Website and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B96D40">
        <w:rPr>
          <w:rFonts w:ascii="Palatino Linotype" w:hAnsi="Palatino Linotype"/>
        </w:rPr>
        <w:t>s (GIGW) and the same should be certified by STQC.</w:t>
      </w:r>
    </w:p>
    <w:p w14:paraId="1A9C7C49" w14:textId="60D2EB77" w:rsidR="00B47E5A" w:rsidRPr="00B96D40" w:rsidRDefault="00B47E5A" w:rsidP="0064526E">
      <w:pPr>
        <w:pStyle w:val="BodyText"/>
        <w:numPr>
          <w:ilvl w:val="1"/>
          <w:numId w:val="47"/>
        </w:numPr>
        <w:spacing w:line="302" w:lineRule="auto"/>
        <w:ind w:left="2410" w:right="547" w:hanging="425"/>
        <w:jc w:val="both"/>
        <w:rPr>
          <w:rFonts w:ascii="Palatino Linotype" w:hAnsi="Palatino Linotype"/>
        </w:rPr>
      </w:pPr>
      <w:r w:rsidRPr="00B96D40">
        <w:rPr>
          <w:rFonts w:ascii="Palatino Linotype" w:hAnsi="Palatino Linotype"/>
        </w:rPr>
        <w:t xml:space="preserve">To develop Bi-lingual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B96D40">
        <w:rPr>
          <w:rFonts w:ascii="Palatino Linotype" w:hAnsi="Palatino Linotype"/>
        </w:rPr>
        <w:t xml:space="preserve"> with English &amp; Hindi Version and to ensure that </w:t>
      </w:r>
      <w:r>
        <w:rPr>
          <w:rFonts w:ascii="Palatino Linotype" w:hAnsi="Palatino Linotype"/>
        </w:rPr>
        <w:t>entire</w:t>
      </w:r>
      <w:r w:rsidRPr="00B96D40">
        <w:rPr>
          <w:rFonts w:ascii="Palatino Linotype" w:hAnsi="Palatino Linotype"/>
        </w:rPr>
        <w:t xml:space="preserve"> content is universally accessible by using Unicode compliant font.</w:t>
      </w:r>
    </w:p>
    <w:p w14:paraId="0058BF36" w14:textId="179FE1D6" w:rsidR="00B47E5A" w:rsidRPr="00B96D40" w:rsidRDefault="00B47E5A" w:rsidP="0064526E">
      <w:pPr>
        <w:pStyle w:val="BodyText"/>
        <w:numPr>
          <w:ilvl w:val="1"/>
          <w:numId w:val="47"/>
        </w:numPr>
        <w:tabs>
          <w:tab w:val="left" w:pos="2520"/>
        </w:tabs>
        <w:spacing w:line="302" w:lineRule="auto"/>
        <w:ind w:left="2410" w:right="547" w:hanging="425"/>
        <w:jc w:val="both"/>
        <w:rPr>
          <w:rFonts w:ascii="Palatino Linotype" w:hAnsi="Palatino Linotype"/>
        </w:rPr>
      </w:pPr>
      <w:r w:rsidRPr="00B96D40">
        <w:rPr>
          <w:rFonts w:ascii="Palatino Linotype" w:hAnsi="Palatino Linotype"/>
        </w:rPr>
        <w:t>To provide information to stakeholders with minimum numb</w:t>
      </w:r>
      <w:r>
        <w:rPr>
          <w:rFonts w:ascii="Palatino Linotype" w:hAnsi="Palatino Linotype"/>
        </w:rPr>
        <w:t xml:space="preserve">er of clicks, preferably within </w:t>
      </w:r>
      <w:r w:rsidR="002575B8">
        <w:rPr>
          <w:rFonts w:ascii="Palatino Linotype" w:hAnsi="Palatino Linotype"/>
        </w:rPr>
        <w:t>three (</w:t>
      </w:r>
      <w:r>
        <w:rPr>
          <w:rFonts w:ascii="Palatino Linotype" w:hAnsi="Palatino Linotype"/>
        </w:rPr>
        <w:t>3</w:t>
      </w:r>
      <w:r w:rsidR="002575B8">
        <w:rPr>
          <w:rFonts w:ascii="Palatino Linotype" w:hAnsi="Palatino Linotype"/>
        </w:rPr>
        <w:t>)</w:t>
      </w:r>
      <w:r>
        <w:rPr>
          <w:rFonts w:ascii="Palatino Linotype" w:hAnsi="Palatino Linotype"/>
        </w:rPr>
        <w:t xml:space="preserve"> clicks.</w:t>
      </w:r>
    </w:p>
    <w:p w14:paraId="67AC210E" w14:textId="77777777" w:rsidR="00B47E5A" w:rsidRDefault="00B47E5A" w:rsidP="000850E2">
      <w:pPr>
        <w:pStyle w:val="BodyText"/>
        <w:numPr>
          <w:ilvl w:val="1"/>
          <w:numId w:val="47"/>
        </w:numPr>
        <w:spacing w:line="302" w:lineRule="auto"/>
        <w:ind w:left="2410" w:right="547" w:hanging="425"/>
        <w:jc w:val="both"/>
        <w:rPr>
          <w:rFonts w:ascii="Palatino Linotype" w:hAnsi="Palatino Linotype"/>
        </w:rPr>
      </w:pPr>
      <w:r w:rsidRPr="00B96D40">
        <w:rPr>
          <w:rFonts w:ascii="Palatino Linotype" w:hAnsi="Palatino Linotype"/>
        </w:rPr>
        <w:t xml:space="preserve">To enable authorized </w:t>
      </w:r>
      <w:r>
        <w:rPr>
          <w:rFonts w:ascii="Palatino Linotype" w:hAnsi="Palatino Linotype"/>
        </w:rPr>
        <w:t>users</w:t>
      </w:r>
      <w:r w:rsidRPr="00B96D40">
        <w:rPr>
          <w:rFonts w:ascii="Palatino Linotype" w:hAnsi="Palatino Linotype"/>
        </w:rPr>
        <w:t xml:space="preserve"> to update content on </w:t>
      </w:r>
      <w:r>
        <w:rPr>
          <w:rFonts w:ascii="Palatino Linotype" w:hAnsi="Palatino Linotype"/>
        </w:rPr>
        <w:t>identified</w:t>
      </w:r>
      <w:r w:rsidRPr="00B96D40">
        <w:rPr>
          <w:rFonts w:ascii="Palatino Linotype" w:hAnsi="Palatino Linotype"/>
        </w:rPr>
        <w:t xml:space="preserve"> web pages.</w:t>
      </w:r>
    </w:p>
    <w:p w14:paraId="42188B21" w14:textId="16A01065" w:rsidR="00B47E5A" w:rsidRPr="00B96D40" w:rsidRDefault="00B47E5A" w:rsidP="0064526E">
      <w:pPr>
        <w:pStyle w:val="BodyText"/>
        <w:numPr>
          <w:ilvl w:val="1"/>
          <w:numId w:val="47"/>
        </w:numPr>
        <w:spacing w:line="302" w:lineRule="auto"/>
        <w:ind w:left="2410" w:right="547" w:hanging="425"/>
        <w:jc w:val="both"/>
        <w:rPr>
          <w:rFonts w:ascii="Palatino Linotype" w:hAnsi="Palatino Linotype"/>
        </w:rPr>
      </w:pPr>
      <w:r w:rsidRPr="00B96D40">
        <w:rPr>
          <w:rFonts w:ascii="Palatino Linotype" w:hAnsi="Palatino Linotype"/>
        </w:rPr>
        <w:t xml:space="preserve">To structure content of the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B96D40">
        <w:rPr>
          <w:rFonts w:ascii="Palatino Linotype" w:hAnsi="Palatino Linotype"/>
        </w:rPr>
        <w:t xml:space="preserve"> to make it disable friendly so that the available information is easily accessible to people with disability.</w:t>
      </w:r>
    </w:p>
    <w:p w14:paraId="429E45F5" w14:textId="77D7B59D" w:rsidR="00B47E5A" w:rsidRPr="009C09CA" w:rsidRDefault="00B47E5A" w:rsidP="0064526E">
      <w:pPr>
        <w:pStyle w:val="BodyText"/>
        <w:numPr>
          <w:ilvl w:val="1"/>
          <w:numId w:val="47"/>
        </w:numPr>
        <w:spacing w:line="302" w:lineRule="auto"/>
        <w:ind w:left="2410" w:right="547" w:hanging="425"/>
        <w:jc w:val="both"/>
        <w:rPr>
          <w:rFonts w:ascii="Palatino Linotype" w:hAnsi="Palatino Linotype"/>
        </w:rPr>
      </w:pPr>
      <w:r w:rsidRPr="00B96D40">
        <w:rPr>
          <w:rFonts w:ascii="Palatino Linotype" w:hAnsi="Palatino Linotype"/>
        </w:rPr>
        <w:t xml:space="preserve">To make the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B96D40">
        <w:rPr>
          <w:rFonts w:ascii="Palatino Linotype" w:hAnsi="Palatino Linotype"/>
        </w:rPr>
        <w:t xml:space="preserve"> accessible on all platforms and all browsers </w:t>
      </w:r>
      <w:r>
        <w:rPr>
          <w:rFonts w:ascii="Palatino Linotype" w:hAnsi="Palatino Linotype"/>
        </w:rPr>
        <w:t>such as Edge,</w:t>
      </w:r>
      <w:r w:rsidRPr="00B96D40">
        <w:rPr>
          <w:rFonts w:ascii="Palatino Linotype" w:hAnsi="Palatino Linotype"/>
        </w:rPr>
        <w:t xml:space="preserve"> Mozilla Firefox, Google chrome, Safari</w:t>
      </w:r>
      <w:r>
        <w:rPr>
          <w:rFonts w:ascii="Palatino Linotype" w:hAnsi="Palatino Linotype"/>
        </w:rPr>
        <w:t xml:space="preserve">, </w:t>
      </w:r>
      <w:r>
        <w:rPr>
          <w:rFonts w:ascii="Palatino Linotype" w:hAnsi="Palatino Linotype"/>
        </w:rPr>
        <w:lastRenderedPageBreak/>
        <w:t>Brave browser etc.</w:t>
      </w:r>
      <w:r w:rsidRPr="00B96D40">
        <w:rPr>
          <w:rFonts w:ascii="Palatino Linotype" w:hAnsi="Palatino Linotype"/>
        </w:rPr>
        <w:t xml:space="preserve"> </w:t>
      </w:r>
      <w:r>
        <w:rPr>
          <w:rFonts w:ascii="Palatino Linotype" w:hAnsi="Palatino Linotype"/>
        </w:rPr>
        <w:t xml:space="preserve">across all devices including </w:t>
      </w:r>
      <w:r w:rsidR="002575B8">
        <w:rPr>
          <w:rFonts w:ascii="Palatino Linotype" w:hAnsi="Palatino Linotype"/>
        </w:rPr>
        <w:t>Mobile</w:t>
      </w:r>
      <w:r w:rsidRPr="00B96D40">
        <w:rPr>
          <w:rFonts w:ascii="Palatino Linotype" w:hAnsi="Palatino Linotype"/>
        </w:rPr>
        <w:t xml:space="preserve"> ph</w:t>
      </w:r>
      <w:r>
        <w:rPr>
          <w:rFonts w:ascii="Palatino Linotype" w:hAnsi="Palatino Linotype"/>
        </w:rPr>
        <w:t>ones, disabled specific devices, etc.</w:t>
      </w:r>
    </w:p>
    <w:p w14:paraId="4CEEA118" w14:textId="0F6E525D" w:rsidR="00B47E5A" w:rsidRDefault="00B47E5A" w:rsidP="0064526E">
      <w:pPr>
        <w:pStyle w:val="BodyText"/>
        <w:numPr>
          <w:ilvl w:val="1"/>
          <w:numId w:val="47"/>
        </w:numPr>
        <w:tabs>
          <w:tab w:val="left" w:pos="2160"/>
        </w:tabs>
        <w:spacing w:line="302" w:lineRule="auto"/>
        <w:ind w:left="2410" w:right="547" w:hanging="425"/>
        <w:jc w:val="both"/>
        <w:rPr>
          <w:rFonts w:ascii="Palatino Linotype" w:hAnsi="Palatino Linotype"/>
        </w:rPr>
      </w:pPr>
      <w:r w:rsidRPr="00DC5945">
        <w:rPr>
          <w:rFonts w:ascii="Palatino Linotype" w:hAnsi="Palatino Linotype"/>
        </w:rPr>
        <w:t>After launc</w:t>
      </w:r>
      <w:r>
        <w:rPr>
          <w:rFonts w:ascii="Palatino Linotype" w:hAnsi="Palatino Linotype"/>
        </w:rPr>
        <w:t>h of the</w:t>
      </w:r>
      <w:r w:rsidRPr="00DC5945">
        <w:rPr>
          <w:rFonts w:ascii="Palatino Linotype" w:hAnsi="Palatino Linotype"/>
        </w:rPr>
        <w:t xml:space="preserve">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DC5945">
        <w:rPr>
          <w:rFonts w:ascii="Palatino Linotype" w:hAnsi="Palatino Linotype"/>
        </w:rPr>
        <w:t>,</w:t>
      </w:r>
      <w:r>
        <w:rPr>
          <w:rFonts w:ascii="Palatino Linotype" w:hAnsi="Palatino Linotype"/>
        </w:rPr>
        <w:t xml:space="preserve"> the </w:t>
      </w:r>
      <w:r w:rsidR="008D66F9">
        <w:rPr>
          <w:rFonts w:ascii="Palatino Linotype" w:hAnsi="Palatino Linotype"/>
        </w:rPr>
        <w:t>Vendor</w:t>
      </w:r>
      <w:r>
        <w:rPr>
          <w:rFonts w:ascii="Palatino Linotype" w:hAnsi="Palatino Linotype"/>
        </w:rPr>
        <w:t xml:space="preserve"> </w:t>
      </w:r>
      <w:r w:rsidR="001B6F7C">
        <w:rPr>
          <w:rFonts w:ascii="Palatino Linotype" w:hAnsi="Palatino Linotype"/>
        </w:rPr>
        <w:t xml:space="preserve">would </w:t>
      </w:r>
      <w:r>
        <w:rPr>
          <w:rFonts w:ascii="Palatino Linotype" w:hAnsi="Palatino Linotype"/>
        </w:rPr>
        <w:t>ensure</w:t>
      </w:r>
      <w:r w:rsidRPr="00DC5945">
        <w:rPr>
          <w:rFonts w:ascii="Palatino Linotype" w:hAnsi="Palatino Linotype"/>
        </w:rPr>
        <w:t xml:space="preserve"> keep</w:t>
      </w:r>
      <w:r>
        <w:rPr>
          <w:rFonts w:ascii="Palatino Linotype" w:hAnsi="Palatino Linotype"/>
        </w:rPr>
        <w:t>ing</w:t>
      </w:r>
      <w:r w:rsidRPr="00DC5945">
        <w:rPr>
          <w:rFonts w:ascii="Palatino Linotype" w:hAnsi="Palatino Linotype"/>
        </w:rPr>
        <w:t xml:space="preserve"> the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DC5945">
        <w:rPr>
          <w:rFonts w:ascii="Palatino Linotype" w:hAnsi="Palatino Linotype"/>
        </w:rPr>
        <w:t xml:space="preserve"> up-to-date and functioning properly. This involves updating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DC5945">
        <w:rPr>
          <w:rFonts w:ascii="Palatino Linotype" w:hAnsi="Palatino Linotype"/>
        </w:rPr>
        <w:t xml:space="preserve"> content, monitoring performance, ensuring security, fixing bugs and errors, and optimizing the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DC5945">
        <w:rPr>
          <w:rFonts w:ascii="Palatino Linotype" w:hAnsi="Palatino Linotype"/>
        </w:rPr>
        <w:t xml:space="preserve"> for search engines. Establishing policies and procedures for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DC5945">
        <w:rPr>
          <w:rFonts w:ascii="Palatino Linotype" w:hAnsi="Palatino Linotype"/>
        </w:rPr>
        <w:t xml:space="preserve"> maintenance, backup and disaster recovery plans, security policies and a content management plan. Regularly monitor the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DC5945">
        <w:rPr>
          <w:rFonts w:ascii="Palatino Linotype" w:hAnsi="Palatino Linotype"/>
        </w:rPr>
        <w:t xml:space="preserve">’s performance, user engagement and search engine optimization to ensure that the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DC5945">
        <w:rPr>
          <w:rFonts w:ascii="Palatino Linotype" w:hAnsi="Palatino Linotype"/>
        </w:rPr>
        <w:t xml:space="preserve"> is meeting its objectives and to identify areas for improvement.</w:t>
      </w:r>
    </w:p>
    <w:p w14:paraId="79A6EE6E" w14:textId="1ABE530F" w:rsidR="00B47E5A" w:rsidRPr="00945998" w:rsidRDefault="00B47E5A" w:rsidP="000850E2">
      <w:pPr>
        <w:pStyle w:val="BodyText"/>
        <w:numPr>
          <w:ilvl w:val="1"/>
          <w:numId w:val="47"/>
        </w:numPr>
        <w:tabs>
          <w:tab w:val="left" w:pos="2160"/>
        </w:tabs>
        <w:spacing w:line="302" w:lineRule="auto"/>
        <w:ind w:left="2410" w:right="547" w:hanging="425"/>
        <w:jc w:val="both"/>
        <w:rPr>
          <w:rFonts w:ascii="Palatino Linotype" w:hAnsi="Palatino Linotype"/>
        </w:rPr>
      </w:pPr>
      <w:r>
        <w:rPr>
          <w:rFonts w:ascii="Palatino Linotype" w:hAnsi="Palatino Linotype"/>
        </w:rPr>
        <w:t>Ensure</w:t>
      </w:r>
      <w:r w:rsidRPr="00AD5363">
        <w:rPr>
          <w:rFonts w:ascii="Palatino Linotype" w:hAnsi="Palatino Linotype"/>
        </w:rPr>
        <w:t xml:space="preserve"> a </w:t>
      </w:r>
      <w:r>
        <w:rPr>
          <w:rFonts w:ascii="Palatino Linotype" w:hAnsi="Palatino Linotype"/>
        </w:rPr>
        <w:t>user support system</w:t>
      </w:r>
      <w:r w:rsidRPr="00AD5363">
        <w:rPr>
          <w:rFonts w:ascii="Palatino Linotype" w:hAnsi="Palatino Linotype"/>
        </w:rPr>
        <w:t xml:space="preserve"> to respond to </w:t>
      </w:r>
      <w:r w:rsidR="009A1A3D">
        <w:rPr>
          <w:rFonts w:ascii="Palatino Linotype" w:hAnsi="Palatino Linotype"/>
        </w:rPr>
        <w:t>Portal</w:t>
      </w:r>
      <w:r>
        <w:rPr>
          <w:rFonts w:ascii="Palatino Linotype" w:hAnsi="Palatino Linotype"/>
        </w:rPr>
        <w:t xml:space="preserve"> related technical</w:t>
      </w:r>
      <w:r w:rsidRPr="00AD5363">
        <w:rPr>
          <w:rFonts w:ascii="Palatino Linotype" w:hAnsi="Palatino Linotype"/>
        </w:rPr>
        <w:t xml:space="preserve"> queries through various communication channels</w:t>
      </w:r>
      <w:r>
        <w:rPr>
          <w:rFonts w:ascii="Palatino Linotype" w:hAnsi="Palatino Linotype"/>
        </w:rPr>
        <w:t xml:space="preserve"> </w:t>
      </w:r>
    </w:p>
    <w:p w14:paraId="1415F490" w14:textId="77777777" w:rsidR="00F103EC" w:rsidRPr="00F103EC" w:rsidRDefault="00F103EC" w:rsidP="00066297">
      <w:pPr>
        <w:pStyle w:val="ListParagraph"/>
        <w:numPr>
          <w:ilvl w:val="1"/>
          <w:numId w:val="26"/>
        </w:numPr>
        <w:spacing w:before="123" w:line="302" w:lineRule="auto"/>
        <w:ind w:right="544"/>
      </w:pPr>
      <w:r w:rsidRPr="00F103EC">
        <w:rPr>
          <w:b/>
          <w:bCs/>
        </w:rPr>
        <w:t>Award of Work</w:t>
      </w:r>
    </w:p>
    <w:p w14:paraId="295402DE" w14:textId="4674296E" w:rsidR="00F103EC" w:rsidRPr="00066297" w:rsidRDefault="00F103EC" w:rsidP="00066297">
      <w:pPr>
        <w:pStyle w:val="BodyText"/>
        <w:spacing w:before="123" w:line="302" w:lineRule="auto"/>
        <w:ind w:left="1724" w:right="544"/>
        <w:jc w:val="both"/>
        <w:rPr>
          <w:rFonts w:ascii="Palatino Linotype" w:hAnsi="Palatino Linotype"/>
        </w:rPr>
      </w:pPr>
      <w:r w:rsidRPr="00066297">
        <w:rPr>
          <w:rFonts w:ascii="Palatino Linotype" w:hAnsi="Palatino Linotype"/>
        </w:rPr>
        <w:t xml:space="preserve">The work </w:t>
      </w:r>
      <w:r w:rsidR="001B6F7C">
        <w:rPr>
          <w:rFonts w:ascii="Palatino Linotype" w:hAnsi="Palatino Linotype"/>
        </w:rPr>
        <w:t>would</w:t>
      </w:r>
      <w:r w:rsidRPr="00066297">
        <w:rPr>
          <w:rFonts w:ascii="Palatino Linotype" w:hAnsi="Palatino Linotype"/>
        </w:rPr>
        <w:t xml:space="preserve"> be awarded to a qualified </w:t>
      </w:r>
      <w:r w:rsidR="008D66F9">
        <w:rPr>
          <w:rFonts w:ascii="Palatino Linotype" w:hAnsi="Palatino Linotype"/>
        </w:rPr>
        <w:t>Vendor</w:t>
      </w:r>
      <w:r w:rsidRPr="00066297">
        <w:rPr>
          <w:rFonts w:ascii="Palatino Linotype" w:hAnsi="Palatino Linotype"/>
        </w:rPr>
        <w:t xml:space="preserve"> with expertise in website development, who </w:t>
      </w:r>
      <w:r w:rsidR="001B6F7C">
        <w:rPr>
          <w:rFonts w:ascii="Palatino Linotype" w:hAnsi="Palatino Linotype"/>
        </w:rPr>
        <w:t>would</w:t>
      </w:r>
      <w:r w:rsidRPr="00066297">
        <w:rPr>
          <w:rFonts w:ascii="Palatino Linotype" w:hAnsi="Palatino Linotype"/>
        </w:rPr>
        <w:t xml:space="preserve"> act as the System Integrator (SI) for this project. The SI </w:t>
      </w:r>
      <w:r w:rsidR="001B6F7C">
        <w:rPr>
          <w:rFonts w:ascii="Palatino Linotype" w:hAnsi="Palatino Linotype"/>
        </w:rPr>
        <w:t>would</w:t>
      </w:r>
      <w:r w:rsidRPr="00066297">
        <w:rPr>
          <w:rFonts w:ascii="Palatino Linotype" w:hAnsi="Palatino Linotype"/>
        </w:rPr>
        <w:t xml:space="preserve"> cater to all requirements of PRAAPTI web </w:t>
      </w:r>
      <w:r w:rsidR="009A1A3D">
        <w:rPr>
          <w:rFonts w:ascii="Palatino Linotype" w:hAnsi="Palatino Linotype"/>
        </w:rPr>
        <w:t>Portal</w:t>
      </w:r>
      <w:r w:rsidRPr="00066297">
        <w:rPr>
          <w:rFonts w:ascii="Palatino Linotype" w:hAnsi="Palatino Linotype"/>
        </w:rPr>
        <w:t xml:space="preserve"> &amp; </w:t>
      </w:r>
      <w:r w:rsidR="002575B8">
        <w:rPr>
          <w:rFonts w:ascii="Palatino Linotype" w:hAnsi="Palatino Linotype"/>
        </w:rPr>
        <w:t>Mobile</w:t>
      </w:r>
      <w:r w:rsidRPr="00066297">
        <w:rPr>
          <w:rFonts w:ascii="Palatino Linotype" w:hAnsi="Palatino Linotype"/>
        </w:rPr>
        <w:t xml:space="preserve"> </w:t>
      </w:r>
      <w:r w:rsidR="00E75F5B">
        <w:rPr>
          <w:rFonts w:ascii="Palatino Linotype" w:hAnsi="Palatino Linotype"/>
        </w:rPr>
        <w:t>Application</w:t>
      </w:r>
      <w:r w:rsidRPr="00066297">
        <w:rPr>
          <w:rFonts w:ascii="Palatino Linotype" w:hAnsi="Palatino Linotype"/>
        </w:rPr>
        <w:t xml:space="preserve"> pertaining to design, development, </w:t>
      </w:r>
      <w:r w:rsidR="00AA19C0" w:rsidRPr="00066297">
        <w:rPr>
          <w:rFonts w:ascii="Palatino Linotype" w:hAnsi="Palatino Linotype"/>
        </w:rPr>
        <w:t>maintenance,</w:t>
      </w:r>
      <w:r w:rsidRPr="00066297">
        <w:rPr>
          <w:rFonts w:ascii="Palatino Linotype" w:hAnsi="Palatino Linotype"/>
        </w:rPr>
        <w:t xml:space="preserve"> and other contractual requirements as defined under this document. </w:t>
      </w:r>
    </w:p>
    <w:p w14:paraId="16FECE3A" w14:textId="71663374" w:rsidR="00F103EC" w:rsidRPr="00066297" w:rsidRDefault="00F103EC" w:rsidP="00066297">
      <w:pPr>
        <w:pStyle w:val="BodyText"/>
        <w:spacing w:before="123" w:line="302" w:lineRule="auto"/>
        <w:ind w:left="1724" w:right="544"/>
        <w:jc w:val="both"/>
        <w:rPr>
          <w:rFonts w:ascii="Palatino Linotype" w:hAnsi="Palatino Linotype"/>
        </w:rPr>
      </w:pPr>
      <w:r w:rsidRPr="00066297">
        <w:rPr>
          <w:rFonts w:ascii="Palatino Linotype" w:hAnsi="Palatino Linotype"/>
        </w:rPr>
        <w:t xml:space="preserve">The PRAAPTI </w:t>
      </w:r>
      <w:r w:rsidR="009A1A3D">
        <w:rPr>
          <w:rFonts w:ascii="Palatino Linotype" w:hAnsi="Palatino Linotype"/>
        </w:rPr>
        <w:t>Portal</w:t>
      </w:r>
      <w:r w:rsidRPr="00066297">
        <w:rPr>
          <w:rFonts w:ascii="Palatino Linotype" w:hAnsi="Palatino Linotype"/>
        </w:rPr>
        <w:t xml:space="preserve"> </w:t>
      </w:r>
      <w:r w:rsidR="001B6F7C">
        <w:rPr>
          <w:rFonts w:ascii="Palatino Linotype" w:hAnsi="Palatino Linotype"/>
        </w:rPr>
        <w:t>would</w:t>
      </w:r>
      <w:r w:rsidRPr="00066297">
        <w:rPr>
          <w:rFonts w:ascii="Palatino Linotype" w:hAnsi="Palatino Linotype"/>
        </w:rPr>
        <w:t xml:space="preserve"> be hosted with any of the </w:t>
      </w:r>
      <w:proofErr w:type="spellStart"/>
      <w:r w:rsidRPr="00066297">
        <w:rPr>
          <w:rFonts w:ascii="Palatino Linotype" w:hAnsi="Palatino Linotype"/>
        </w:rPr>
        <w:t>MeitY</w:t>
      </w:r>
      <w:proofErr w:type="spellEnd"/>
      <w:r w:rsidRPr="00066297">
        <w:rPr>
          <w:rFonts w:ascii="Palatino Linotype" w:hAnsi="Palatino Linotype"/>
        </w:rPr>
        <w:t xml:space="preserve"> empaneled Government Community Cloud </w:t>
      </w:r>
      <w:r w:rsidR="00142E85" w:rsidRPr="00066297">
        <w:rPr>
          <w:rFonts w:ascii="Palatino Linotype" w:hAnsi="Palatino Linotype"/>
        </w:rPr>
        <w:t xml:space="preserve">(GCC) </w:t>
      </w:r>
      <w:r w:rsidRPr="00066297">
        <w:rPr>
          <w:rFonts w:ascii="Palatino Linotype" w:hAnsi="Palatino Linotype"/>
        </w:rPr>
        <w:t>Service Providers. To ensure the same, the SI can follow one of the following approaches:</w:t>
      </w:r>
    </w:p>
    <w:p w14:paraId="483A36CD" w14:textId="4F86FF2F" w:rsidR="00F103EC" w:rsidRPr="00066297" w:rsidRDefault="00F103EC" w:rsidP="000850E2">
      <w:pPr>
        <w:pStyle w:val="BodyText"/>
        <w:numPr>
          <w:ilvl w:val="0"/>
          <w:numId w:val="160"/>
        </w:numPr>
        <w:spacing w:before="123" w:line="302" w:lineRule="auto"/>
        <w:ind w:right="544"/>
        <w:jc w:val="both"/>
        <w:rPr>
          <w:rFonts w:ascii="Palatino Linotype" w:hAnsi="Palatino Linotype"/>
        </w:rPr>
      </w:pPr>
      <w:r w:rsidRPr="00066297">
        <w:rPr>
          <w:rFonts w:ascii="Palatino Linotype" w:hAnsi="Palatino Linotype"/>
        </w:rPr>
        <w:t xml:space="preserve">The SI can cater to hosting requirements of PRAAPTI </w:t>
      </w:r>
      <w:r w:rsidR="009A1A3D">
        <w:rPr>
          <w:rFonts w:ascii="Palatino Linotype" w:hAnsi="Palatino Linotype"/>
        </w:rPr>
        <w:t>Portal</w:t>
      </w:r>
      <w:r w:rsidRPr="00066297">
        <w:rPr>
          <w:rFonts w:ascii="Palatino Linotype" w:hAnsi="Palatino Linotype"/>
        </w:rPr>
        <w:t xml:space="preserve"> if the SI itself is empaneled with </w:t>
      </w:r>
      <w:proofErr w:type="spellStart"/>
      <w:r w:rsidRPr="00066297">
        <w:rPr>
          <w:rFonts w:ascii="Palatino Linotype" w:hAnsi="Palatino Linotype"/>
        </w:rPr>
        <w:t>MeitY</w:t>
      </w:r>
      <w:proofErr w:type="spellEnd"/>
      <w:r w:rsidRPr="00066297">
        <w:rPr>
          <w:rFonts w:ascii="Palatino Linotype" w:hAnsi="Palatino Linotype"/>
        </w:rPr>
        <w:t xml:space="preserve"> as a </w:t>
      </w:r>
      <w:r w:rsidR="00142E85" w:rsidRPr="00066297">
        <w:rPr>
          <w:rFonts w:ascii="Palatino Linotype" w:hAnsi="Palatino Linotype"/>
        </w:rPr>
        <w:t>GCC</w:t>
      </w:r>
      <w:r w:rsidRPr="00066297">
        <w:rPr>
          <w:rFonts w:ascii="Palatino Linotype" w:hAnsi="Palatino Linotype"/>
        </w:rPr>
        <w:t xml:space="preserve"> Service Provider.</w:t>
      </w:r>
    </w:p>
    <w:p w14:paraId="7C5524FF" w14:textId="08F8836C" w:rsidR="00F103EC" w:rsidRPr="00066297" w:rsidRDefault="00F103EC" w:rsidP="000850E2">
      <w:pPr>
        <w:pStyle w:val="BodyText"/>
        <w:numPr>
          <w:ilvl w:val="0"/>
          <w:numId w:val="160"/>
        </w:numPr>
        <w:spacing w:before="123" w:line="302" w:lineRule="auto"/>
        <w:ind w:right="544"/>
        <w:jc w:val="both"/>
        <w:rPr>
          <w:rFonts w:ascii="Palatino Linotype" w:hAnsi="Palatino Linotype"/>
        </w:rPr>
      </w:pPr>
      <w:r w:rsidRPr="00066297">
        <w:rPr>
          <w:rFonts w:ascii="Palatino Linotype" w:hAnsi="Palatino Linotype"/>
        </w:rPr>
        <w:t xml:space="preserve">The SI can outsource the hosting requirements of PRAAPTI </w:t>
      </w:r>
      <w:r w:rsidR="009A1A3D">
        <w:rPr>
          <w:rFonts w:ascii="Palatino Linotype" w:hAnsi="Palatino Linotype"/>
        </w:rPr>
        <w:t>Portal</w:t>
      </w:r>
      <w:r w:rsidRPr="00066297">
        <w:rPr>
          <w:rFonts w:ascii="Palatino Linotype" w:hAnsi="Palatino Linotype"/>
        </w:rPr>
        <w:t xml:space="preserve"> to one of the </w:t>
      </w:r>
      <w:proofErr w:type="spellStart"/>
      <w:r w:rsidRPr="00066297">
        <w:rPr>
          <w:rFonts w:ascii="Palatino Linotype" w:hAnsi="Palatino Linotype"/>
        </w:rPr>
        <w:t>MeitY</w:t>
      </w:r>
      <w:proofErr w:type="spellEnd"/>
      <w:r w:rsidRPr="00066297">
        <w:rPr>
          <w:rFonts w:ascii="Palatino Linotype" w:hAnsi="Palatino Linotype"/>
        </w:rPr>
        <w:t xml:space="preserve"> empaneled </w:t>
      </w:r>
      <w:r w:rsidR="00142E85" w:rsidRPr="00066297">
        <w:rPr>
          <w:rFonts w:ascii="Palatino Linotype" w:hAnsi="Palatino Linotype"/>
        </w:rPr>
        <w:t>GCC</w:t>
      </w:r>
      <w:r w:rsidRPr="00066297">
        <w:rPr>
          <w:rFonts w:ascii="Palatino Linotype" w:hAnsi="Palatino Linotype"/>
        </w:rPr>
        <w:t xml:space="preserve"> Service Providers, ensuring all necessary arrangements such as high-availability, security requisites and backup, etc., as defined in this document.</w:t>
      </w:r>
    </w:p>
    <w:p w14:paraId="060F0BF3" w14:textId="48F92F85" w:rsidR="008954E9" w:rsidRPr="000850E2" w:rsidRDefault="008954E9" w:rsidP="008954E9">
      <w:pPr>
        <w:pStyle w:val="ListParagraph"/>
        <w:numPr>
          <w:ilvl w:val="1"/>
          <w:numId w:val="26"/>
        </w:numPr>
        <w:spacing w:before="123" w:line="302" w:lineRule="auto"/>
        <w:ind w:right="544"/>
        <w:rPr>
          <w:rFonts w:ascii="Palatino Linotype" w:hAnsi="Palatino Linotype"/>
        </w:rPr>
      </w:pPr>
      <w:r w:rsidRPr="000850E2">
        <w:rPr>
          <w:rFonts w:ascii="Palatino Linotype" w:hAnsi="Palatino Linotype"/>
        </w:rPr>
        <w:t>Development should be compliant to audit requirements issued by GOI</w:t>
      </w:r>
      <w:r w:rsidR="00EE41AF">
        <w:rPr>
          <w:rFonts w:ascii="Palatino Linotype" w:hAnsi="Palatino Linotype"/>
        </w:rPr>
        <w:t>.</w:t>
      </w:r>
    </w:p>
    <w:p w14:paraId="0A4A1E41" w14:textId="25A95137" w:rsidR="008954E9" w:rsidRPr="000850E2" w:rsidRDefault="008954E9" w:rsidP="008954E9">
      <w:pPr>
        <w:pStyle w:val="ListParagraph"/>
        <w:numPr>
          <w:ilvl w:val="1"/>
          <w:numId w:val="26"/>
        </w:numPr>
        <w:spacing w:before="123" w:line="302" w:lineRule="auto"/>
        <w:ind w:right="544"/>
        <w:rPr>
          <w:rFonts w:ascii="Palatino Linotype" w:hAnsi="Palatino Linotype"/>
        </w:rPr>
      </w:pPr>
      <w:r w:rsidRPr="000850E2">
        <w:rPr>
          <w:rFonts w:ascii="Palatino Linotype" w:hAnsi="Palatino Linotype"/>
        </w:rPr>
        <w:t xml:space="preserve">During the implementation </w:t>
      </w:r>
      <w:r w:rsidR="00EE41AF">
        <w:rPr>
          <w:rFonts w:ascii="Palatino Linotype" w:hAnsi="Palatino Linotype"/>
        </w:rPr>
        <w:t xml:space="preserve">phase i.e. </w:t>
      </w:r>
      <w:r w:rsidRPr="000850E2">
        <w:rPr>
          <w:rFonts w:ascii="Palatino Linotype" w:hAnsi="Palatino Linotype"/>
        </w:rPr>
        <w:t>before go live any change in laws/</w:t>
      </w:r>
      <w:r w:rsidR="00EE41AF">
        <w:rPr>
          <w:rFonts w:ascii="Palatino Linotype" w:hAnsi="Palatino Linotype"/>
        </w:rPr>
        <w:t xml:space="preserve"> </w:t>
      </w:r>
      <w:r w:rsidRPr="000850E2">
        <w:rPr>
          <w:rFonts w:ascii="Palatino Linotype" w:hAnsi="Palatino Linotype"/>
        </w:rPr>
        <w:t xml:space="preserve">regulations should be catered by the </w:t>
      </w:r>
      <w:r w:rsidR="009A1A3D">
        <w:rPr>
          <w:rFonts w:ascii="Palatino Linotype" w:hAnsi="Palatino Linotype"/>
        </w:rPr>
        <w:t>Portal</w:t>
      </w:r>
      <w:r w:rsidR="00EE41AF">
        <w:rPr>
          <w:rFonts w:ascii="Palatino Linotype" w:hAnsi="Palatino Linotype"/>
        </w:rPr>
        <w:t>.</w:t>
      </w:r>
    </w:p>
    <w:p w14:paraId="684940BB" w14:textId="77777777" w:rsidR="005F09D0" w:rsidRPr="005470D0" w:rsidRDefault="009B796C">
      <w:pPr>
        <w:pStyle w:val="BodyText"/>
        <w:numPr>
          <w:ilvl w:val="1"/>
          <w:numId w:val="26"/>
        </w:numPr>
        <w:spacing w:before="123" w:line="302" w:lineRule="auto"/>
        <w:ind w:right="544"/>
        <w:jc w:val="both"/>
        <w:rPr>
          <w:rFonts w:ascii="Palatino Linotype" w:hAnsi="Palatino Linotype"/>
          <w:b/>
          <w:bCs/>
        </w:rPr>
      </w:pPr>
      <w:r w:rsidRPr="00066297">
        <w:rPr>
          <w:rFonts w:ascii="Palatino Linotype" w:hAnsi="Palatino Linotype"/>
          <w:b/>
          <w:bCs/>
        </w:rPr>
        <w:lastRenderedPageBreak/>
        <w:t>DNS services</w:t>
      </w:r>
      <w:r>
        <w:rPr>
          <w:rFonts w:ascii="Palatino Linotype" w:hAnsi="Palatino Linotype"/>
        </w:rPr>
        <w:t xml:space="preserve">: </w:t>
      </w:r>
      <w:r w:rsidR="00587166" w:rsidRPr="00587166">
        <w:rPr>
          <w:rFonts w:ascii="Palatino Linotype" w:hAnsi="Palatino Linotype"/>
        </w:rPr>
        <w:t xml:space="preserve">The existing PRAAPTI </w:t>
      </w:r>
      <w:r w:rsidR="00492D5D">
        <w:rPr>
          <w:rFonts w:ascii="Palatino Linotype" w:hAnsi="Palatino Linotype"/>
        </w:rPr>
        <w:t xml:space="preserve">Web </w:t>
      </w:r>
      <w:r w:rsidR="009A1A3D">
        <w:rPr>
          <w:rFonts w:ascii="Palatino Linotype" w:hAnsi="Palatino Linotype"/>
        </w:rPr>
        <w:t>Portal</w:t>
      </w:r>
      <w:r w:rsidR="00587166" w:rsidRPr="00587166">
        <w:rPr>
          <w:rFonts w:ascii="Palatino Linotype" w:hAnsi="Palatino Linotype"/>
        </w:rPr>
        <w:t xml:space="preserve"> will remain operational until the new PRAAPTI </w:t>
      </w:r>
      <w:r w:rsidR="00492D5D">
        <w:rPr>
          <w:rFonts w:ascii="Palatino Linotype" w:hAnsi="Palatino Linotype"/>
        </w:rPr>
        <w:t xml:space="preserve">Web </w:t>
      </w:r>
      <w:r w:rsidR="009A1A3D">
        <w:rPr>
          <w:rFonts w:ascii="Palatino Linotype" w:hAnsi="Palatino Linotype"/>
        </w:rPr>
        <w:t>Portal</w:t>
      </w:r>
      <w:r w:rsidR="00587166" w:rsidRPr="00587166">
        <w:rPr>
          <w:rFonts w:ascii="Palatino Linotype" w:hAnsi="Palatino Linotype"/>
        </w:rPr>
        <w:t xml:space="preserve"> </w:t>
      </w:r>
      <w:r w:rsidR="00492D5D">
        <w:rPr>
          <w:rFonts w:ascii="Palatino Linotype" w:hAnsi="Palatino Linotype"/>
        </w:rPr>
        <w:t xml:space="preserve">and Mobile Application </w:t>
      </w:r>
      <w:r w:rsidR="00587166" w:rsidRPr="00587166">
        <w:rPr>
          <w:rFonts w:ascii="Palatino Linotype" w:hAnsi="Palatino Linotype"/>
        </w:rPr>
        <w:t xml:space="preserve">goes live. Therefore, the </w:t>
      </w:r>
      <w:r w:rsidR="008D66F9">
        <w:rPr>
          <w:rFonts w:ascii="Palatino Linotype" w:hAnsi="Palatino Linotype"/>
        </w:rPr>
        <w:t>Vendor</w:t>
      </w:r>
      <w:r w:rsidR="00587166" w:rsidRPr="00587166">
        <w:rPr>
          <w:rFonts w:ascii="Palatino Linotype" w:hAnsi="Palatino Linotype"/>
        </w:rPr>
        <w:t xml:space="preserve"> must ensure the mapping of the domain name of the current PRAAPTI </w:t>
      </w:r>
      <w:r w:rsidR="009A1A3D">
        <w:rPr>
          <w:rFonts w:ascii="Palatino Linotype" w:hAnsi="Palatino Linotype"/>
        </w:rPr>
        <w:t>Portal</w:t>
      </w:r>
      <w:r w:rsidR="00587166" w:rsidRPr="00587166">
        <w:rPr>
          <w:rFonts w:ascii="Palatino Linotype" w:hAnsi="Palatino Linotype"/>
        </w:rPr>
        <w:t xml:space="preserve"> to the updated IP address of the new PRAAPTI </w:t>
      </w:r>
      <w:r w:rsidR="00E75F5B">
        <w:rPr>
          <w:rFonts w:ascii="Palatino Linotype" w:hAnsi="Palatino Linotype"/>
        </w:rPr>
        <w:t>Application</w:t>
      </w:r>
      <w:r w:rsidR="00587166" w:rsidRPr="00587166">
        <w:rPr>
          <w:rFonts w:ascii="Palatino Linotype" w:hAnsi="Palatino Linotype"/>
        </w:rPr>
        <w:t xml:space="preserve"> and host the newly developed </w:t>
      </w:r>
      <w:r w:rsidR="00E75F5B">
        <w:rPr>
          <w:rFonts w:ascii="Palatino Linotype" w:hAnsi="Palatino Linotype"/>
        </w:rPr>
        <w:t>Application</w:t>
      </w:r>
      <w:r w:rsidR="00587166" w:rsidRPr="00587166">
        <w:rPr>
          <w:rFonts w:ascii="Palatino Linotype" w:hAnsi="Palatino Linotype"/>
        </w:rPr>
        <w:t xml:space="preserve"> accordingly. </w:t>
      </w:r>
      <w:r w:rsidR="008D66F9">
        <w:rPr>
          <w:rFonts w:ascii="Palatino Linotype" w:hAnsi="Palatino Linotype"/>
        </w:rPr>
        <w:t>Vendor</w:t>
      </w:r>
      <w:r w:rsidR="00587166" w:rsidRPr="00587166">
        <w:rPr>
          <w:rFonts w:ascii="Palatino Linotype" w:hAnsi="Palatino Linotype"/>
        </w:rPr>
        <w:t xml:space="preserve"> should also ensure the database migration of the existing PRAAPTI </w:t>
      </w:r>
      <w:r w:rsidR="009A1A3D">
        <w:rPr>
          <w:rFonts w:ascii="Palatino Linotype" w:hAnsi="Palatino Linotype"/>
        </w:rPr>
        <w:t>Portal</w:t>
      </w:r>
      <w:r w:rsidR="00587166" w:rsidRPr="00587166">
        <w:rPr>
          <w:rFonts w:ascii="Palatino Linotype" w:hAnsi="Palatino Linotype"/>
        </w:rPr>
        <w:t xml:space="preserve"> to new PRAAPTI</w:t>
      </w:r>
      <w:r w:rsidR="002575B8">
        <w:rPr>
          <w:rFonts w:ascii="Palatino Linotype" w:hAnsi="Palatino Linotype"/>
        </w:rPr>
        <w:t xml:space="preserve"> Web</w:t>
      </w:r>
      <w:r w:rsidR="00587166" w:rsidRPr="00587166">
        <w:rPr>
          <w:rFonts w:ascii="Palatino Linotype" w:hAnsi="Palatino Linotype"/>
        </w:rPr>
        <w:t xml:space="preserve"> </w:t>
      </w:r>
      <w:r w:rsidR="009A1A3D">
        <w:rPr>
          <w:rFonts w:ascii="Palatino Linotype" w:hAnsi="Palatino Linotype"/>
        </w:rPr>
        <w:t>Portal</w:t>
      </w:r>
      <w:r w:rsidR="00587166" w:rsidRPr="00587166">
        <w:rPr>
          <w:rFonts w:ascii="Palatino Linotype" w:hAnsi="Palatino Linotype"/>
        </w:rPr>
        <w:t xml:space="preserve"> </w:t>
      </w:r>
      <w:bookmarkStart w:id="143" w:name="_Hlk157613700"/>
      <w:r w:rsidR="00492D5D">
        <w:rPr>
          <w:rFonts w:ascii="Palatino Linotype" w:hAnsi="Palatino Linotype"/>
        </w:rPr>
        <w:t>and Mobile Application</w:t>
      </w:r>
      <w:bookmarkEnd w:id="143"/>
      <w:r w:rsidR="00492D5D" w:rsidRPr="00587166">
        <w:rPr>
          <w:rFonts w:ascii="Palatino Linotype" w:hAnsi="Palatino Linotype"/>
        </w:rPr>
        <w:t xml:space="preserve"> </w:t>
      </w:r>
      <w:r w:rsidR="00587166" w:rsidRPr="00587166">
        <w:rPr>
          <w:rFonts w:ascii="Palatino Linotype" w:hAnsi="Palatino Linotype"/>
        </w:rPr>
        <w:t>before go live.</w:t>
      </w:r>
      <w:r w:rsidR="00812181">
        <w:rPr>
          <w:rFonts w:ascii="Palatino Linotype" w:hAnsi="Palatino Linotype"/>
        </w:rPr>
        <w:t xml:space="preserve"> </w:t>
      </w:r>
    </w:p>
    <w:p w14:paraId="4085CF07" w14:textId="5D4530C8" w:rsidR="007E1A13" w:rsidRPr="00AD5363" w:rsidRDefault="007E1A13">
      <w:pPr>
        <w:pStyle w:val="BodyText"/>
        <w:numPr>
          <w:ilvl w:val="1"/>
          <w:numId w:val="26"/>
        </w:numPr>
        <w:spacing w:before="123" w:line="302" w:lineRule="auto"/>
        <w:ind w:right="544"/>
        <w:jc w:val="both"/>
        <w:rPr>
          <w:rFonts w:ascii="Palatino Linotype" w:hAnsi="Palatino Linotype"/>
          <w:b/>
          <w:bCs/>
        </w:rPr>
      </w:pPr>
      <w:r w:rsidRPr="00AD5363">
        <w:rPr>
          <w:rFonts w:ascii="Palatino Linotype" w:hAnsi="Palatino Linotype"/>
          <w:b/>
          <w:bCs/>
        </w:rPr>
        <w:t>WORK SCHEDULE</w:t>
      </w:r>
    </w:p>
    <w:p w14:paraId="6864261E" w14:textId="77777777" w:rsidR="007E1A13" w:rsidRDefault="007E1A13" w:rsidP="007E1A13">
      <w:pPr>
        <w:pStyle w:val="BodyText"/>
        <w:spacing w:after="240" w:line="302" w:lineRule="auto"/>
        <w:ind w:left="1724" w:right="544"/>
        <w:jc w:val="both"/>
        <w:rPr>
          <w:rFonts w:ascii="Palatino Linotype" w:hAnsi="Palatino Linotype"/>
        </w:rPr>
      </w:pPr>
      <w:r w:rsidRPr="00AD5363">
        <w:rPr>
          <w:rFonts w:ascii="Palatino Linotype" w:hAnsi="Palatino Linotype"/>
        </w:rPr>
        <w:t xml:space="preserve">The work under the scope of this specification </w:t>
      </w:r>
      <w:r w:rsidR="0030640E">
        <w:rPr>
          <w:rFonts w:ascii="Palatino Linotype" w:hAnsi="Palatino Linotype"/>
        </w:rPr>
        <w:t>would</w:t>
      </w:r>
      <w:r w:rsidR="0030640E" w:rsidRPr="00AD5363">
        <w:rPr>
          <w:rFonts w:ascii="Palatino Linotype" w:hAnsi="Palatino Linotype"/>
        </w:rPr>
        <w:t xml:space="preserve"> </w:t>
      </w:r>
      <w:r w:rsidRPr="00AD5363">
        <w:rPr>
          <w:rFonts w:ascii="Palatino Linotype" w:hAnsi="Palatino Linotype"/>
        </w:rPr>
        <w:t>be completed within the following time- lines reckoned from the date of Letter of Award for each of the Milestone activity as indicated below:</w:t>
      </w:r>
    </w:p>
    <w:p w14:paraId="65174049" w14:textId="3EA324BC" w:rsidR="004A045F" w:rsidRDefault="003533B0" w:rsidP="00E7309A">
      <w:pPr>
        <w:pStyle w:val="BodyText"/>
        <w:spacing w:after="240" w:line="302" w:lineRule="auto"/>
        <w:ind w:left="0" w:right="544"/>
        <w:jc w:val="both"/>
        <w:rPr>
          <w:rFonts w:ascii="Palatino Linotype" w:hAnsi="Palatino Linotype"/>
        </w:rPr>
      </w:pPr>
      <w:r w:rsidRPr="008E5EC3">
        <w:rPr>
          <w:rFonts w:ascii="Palatino Linotype" w:hAnsi="Palatino Linotype"/>
          <w:noProof/>
          <w:lang w:val="en-IN" w:eastAsia="en-IN"/>
        </w:rPr>
        <w:drawing>
          <wp:inline distT="0" distB="0" distL="0" distR="0" wp14:anchorId="13C516B1" wp14:editId="3D0A0425">
            <wp:extent cx="6503035" cy="2326226"/>
            <wp:effectExtent l="0" t="0" r="0" b="0"/>
            <wp:docPr id="941144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44857" name=""/>
                    <pic:cNvPicPr/>
                  </pic:nvPicPr>
                  <pic:blipFill>
                    <a:blip r:embed="rId13"/>
                    <a:stretch>
                      <a:fillRect/>
                    </a:stretch>
                  </pic:blipFill>
                  <pic:spPr>
                    <a:xfrm>
                      <a:off x="0" y="0"/>
                      <a:ext cx="6513231" cy="2329873"/>
                    </a:xfrm>
                    <a:prstGeom prst="rect">
                      <a:avLst/>
                    </a:prstGeom>
                  </pic:spPr>
                </pic:pic>
              </a:graphicData>
            </a:graphic>
          </wp:inline>
        </w:drawing>
      </w:r>
    </w:p>
    <w:p w14:paraId="2E35BC88" w14:textId="77777777" w:rsidR="00ED6A02" w:rsidRDefault="00ED6A02" w:rsidP="000850E2">
      <w:pPr>
        <w:pStyle w:val="BodyText"/>
        <w:spacing w:after="240" w:line="302" w:lineRule="auto"/>
        <w:ind w:left="990" w:right="544"/>
        <w:jc w:val="both"/>
        <w:rPr>
          <w:rFonts w:ascii="Palatino Linotype" w:hAnsi="Palatino Linotype"/>
        </w:rPr>
      </w:pPr>
    </w:p>
    <w:tbl>
      <w:tblPr>
        <w:tblStyle w:val="TableGridLight"/>
        <w:tblW w:w="9156" w:type="dxa"/>
        <w:tblInd w:w="1075" w:type="dxa"/>
        <w:tblLook w:val="04A0" w:firstRow="1" w:lastRow="0" w:firstColumn="1" w:lastColumn="0" w:noHBand="0" w:noVBand="1"/>
      </w:tblPr>
      <w:tblGrid>
        <w:gridCol w:w="1429"/>
        <w:gridCol w:w="1913"/>
        <w:gridCol w:w="2884"/>
        <w:gridCol w:w="1470"/>
        <w:gridCol w:w="1460"/>
      </w:tblGrid>
      <w:tr w:rsidR="00B442E8" w:rsidRPr="00A57D71" w14:paraId="692C04B0" w14:textId="77777777" w:rsidTr="000850E2">
        <w:trPr>
          <w:trHeight w:val="95"/>
          <w:tblHeader/>
        </w:trPr>
        <w:tc>
          <w:tcPr>
            <w:tcW w:w="1429" w:type="dxa"/>
            <w:vMerge w:val="restart"/>
            <w:shd w:val="clear" w:color="auto" w:fill="F2F2F2" w:themeFill="background1" w:themeFillShade="F2"/>
            <w:hideMark/>
          </w:tcPr>
          <w:p w14:paraId="14527A70" w14:textId="77777777" w:rsidR="00B442E8" w:rsidRPr="00A57D71" w:rsidRDefault="00B442E8" w:rsidP="00144528">
            <w:pPr>
              <w:rPr>
                <w:rFonts w:ascii="Palatino Linotype" w:hAnsi="Palatino Linotype" w:cs="Segoe UI"/>
                <w:b/>
                <w:bCs/>
                <w:sz w:val="21"/>
                <w:szCs w:val="21"/>
              </w:rPr>
            </w:pPr>
            <w:r w:rsidRPr="00A57D71">
              <w:rPr>
                <w:rFonts w:ascii="Palatino Linotype" w:hAnsi="Palatino Linotype" w:cs="Segoe UI"/>
                <w:b/>
                <w:bCs/>
                <w:sz w:val="21"/>
                <w:szCs w:val="21"/>
              </w:rPr>
              <w:t>Phase</w:t>
            </w:r>
          </w:p>
        </w:tc>
        <w:tc>
          <w:tcPr>
            <w:tcW w:w="1913" w:type="dxa"/>
            <w:vMerge w:val="restart"/>
            <w:shd w:val="clear" w:color="auto" w:fill="F2F2F2" w:themeFill="background1" w:themeFillShade="F2"/>
            <w:hideMark/>
          </w:tcPr>
          <w:p w14:paraId="3B2FDAD4" w14:textId="77777777" w:rsidR="00B442E8" w:rsidRPr="00A57D71" w:rsidRDefault="00B442E8" w:rsidP="00144528">
            <w:pPr>
              <w:rPr>
                <w:rFonts w:ascii="Palatino Linotype" w:hAnsi="Palatino Linotype" w:cs="Segoe UI"/>
                <w:b/>
                <w:bCs/>
                <w:sz w:val="21"/>
                <w:szCs w:val="21"/>
              </w:rPr>
            </w:pPr>
            <w:r w:rsidRPr="00A57D71">
              <w:rPr>
                <w:rFonts w:ascii="Palatino Linotype" w:hAnsi="Palatino Linotype" w:cs="Segoe UI"/>
                <w:b/>
                <w:bCs/>
                <w:sz w:val="21"/>
                <w:szCs w:val="21"/>
              </w:rPr>
              <w:t>Milestone</w:t>
            </w:r>
          </w:p>
        </w:tc>
        <w:tc>
          <w:tcPr>
            <w:tcW w:w="2884" w:type="dxa"/>
            <w:vMerge w:val="restart"/>
            <w:shd w:val="clear" w:color="auto" w:fill="F2F2F2" w:themeFill="background1" w:themeFillShade="F2"/>
            <w:hideMark/>
          </w:tcPr>
          <w:p w14:paraId="35EABD13" w14:textId="77777777" w:rsidR="00B442E8" w:rsidRPr="00A57D71" w:rsidRDefault="00B442E8" w:rsidP="00144528">
            <w:pPr>
              <w:rPr>
                <w:rFonts w:ascii="Palatino Linotype" w:hAnsi="Palatino Linotype" w:cs="Segoe UI"/>
                <w:b/>
                <w:bCs/>
                <w:sz w:val="21"/>
                <w:szCs w:val="21"/>
              </w:rPr>
            </w:pPr>
            <w:r w:rsidRPr="00A57D71">
              <w:rPr>
                <w:rFonts w:ascii="Palatino Linotype" w:hAnsi="Palatino Linotype" w:cs="Segoe UI"/>
                <w:b/>
                <w:bCs/>
                <w:sz w:val="21"/>
                <w:szCs w:val="21"/>
              </w:rPr>
              <w:t>Activities Covered</w:t>
            </w:r>
          </w:p>
        </w:tc>
        <w:tc>
          <w:tcPr>
            <w:tcW w:w="2930" w:type="dxa"/>
            <w:gridSpan w:val="2"/>
            <w:shd w:val="clear" w:color="auto" w:fill="F2F2F2" w:themeFill="background1" w:themeFillShade="F2"/>
          </w:tcPr>
          <w:p w14:paraId="09645560" w14:textId="77777777" w:rsidR="00B442E8" w:rsidRPr="00A57D71" w:rsidRDefault="00B442E8" w:rsidP="00066297">
            <w:pPr>
              <w:jc w:val="center"/>
              <w:rPr>
                <w:rFonts w:ascii="Palatino Linotype" w:hAnsi="Palatino Linotype" w:cs="Segoe UI"/>
                <w:b/>
                <w:bCs/>
                <w:sz w:val="21"/>
                <w:szCs w:val="21"/>
              </w:rPr>
            </w:pPr>
            <w:r w:rsidRPr="00A57D71">
              <w:rPr>
                <w:rFonts w:ascii="Palatino Linotype" w:hAnsi="Palatino Linotype" w:cs="Segoe UI"/>
                <w:b/>
                <w:bCs/>
                <w:sz w:val="21"/>
                <w:szCs w:val="21"/>
              </w:rPr>
              <w:t>Duration</w:t>
            </w:r>
          </w:p>
        </w:tc>
      </w:tr>
      <w:tr w:rsidR="001E5A16" w:rsidRPr="00A57D71" w14:paraId="7846EB86" w14:textId="77777777" w:rsidTr="000850E2">
        <w:trPr>
          <w:trHeight w:val="95"/>
          <w:tblHeader/>
        </w:trPr>
        <w:tc>
          <w:tcPr>
            <w:tcW w:w="1429" w:type="dxa"/>
            <w:vMerge/>
            <w:shd w:val="clear" w:color="auto" w:fill="F2F2F2" w:themeFill="background1" w:themeFillShade="F2"/>
          </w:tcPr>
          <w:p w14:paraId="58BCB259" w14:textId="77777777" w:rsidR="00B442E8" w:rsidRPr="00A57D71" w:rsidRDefault="00B442E8" w:rsidP="00144528">
            <w:pPr>
              <w:rPr>
                <w:rFonts w:ascii="Palatino Linotype" w:hAnsi="Palatino Linotype" w:cs="Segoe UI"/>
                <w:b/>
                <w:bCs/>
                <w:sz w:val="21"/>
                <w:szCs w:val="21"/>
              </w:rPr>
            </w:pPr>
          </w:p>
        </w:tc>
        <w:tc>
          <w:tcPr>
            <w:tcW w:w="1913" w:type="dxa"/>
            <w:vMerge/>
            <w:shd w:val="clear" w:color="auto" w:fill="F2F2F2" w:themeFill="background1" w:themeFillShade="F2"/>
          </w:tcPr>
          <w:p w14:paraId="5A12D513" w14:textId="77777777" w:rsidR="00B442E8" w:rsidRPr="00A57D71" w:rsidRDefault="00B442E8" w:rsidP="00144528">
            <w:pPr>
              <w:rPr>
                <w:rFonts w:ascii="Palatino Linotype" w:hAnsi="Palatino Linotype" w:cs="Segoe UI"/>
                <w:b/>
                <w:bCs/>
                <w:sz w:val="21"/>
                <w:szCs w:val="21"/>
              </w:rPr>
            </w:pPr>
          </w:p>
        </w:tc>
        <w:tc>
          <w:tcPr>
            <w:tcW w:w="2884" w:type="dxa"/>
            <w:vMerge/>
            <w:shd w:val="clear" w:color="auto" w:fill="F2F2F2" w:themeFill="background1" w:themeFillShade="F2"/>
          </w:tcPr>
          <w:p w14:paraId="1F852474" w14:textId="77777777" w:rsidR="00B442E8" w:rsidRPr="00A57D71" w:rsidRDefault="00B442E8" w:rsidP="00144528">
            <w:pPr>
              <w:rPr>
                <w:rFonts w:ascii="Palatino Linotype" w:hAnsi="Palatino Linotype" w:cs="Segoe UI"/>
                <w:b/>
                <w:bCs/>
                <w:sz w:val="21"/>
                <w:szCs w:val="21"/>
              </w:rPr>
            </w:pPr>
          </w:p>
        </w:tc>
        <w:tc>
          <w:tcPr>
            <w:tcW w:w="1470" w:type="dxa"/>
            <w:shd w:val="clear" w:color="auto" w:fill="F2F2F2" w:themeFill="background1" w:themeFillShade="F2"/>
          </w:tcPr>
          <w:p w14:paraId="51D434DB" w14:textId="77777777" w:rsidR="00B442E8" w:rsidRPr="00A57D71" w:rsidRDefault="00B442E8" w:rsidP="00066297">
            <w:pPr>
              <w:jc w:val="center"/>
              <w:rPr>
                <w:rFonts w:ascii="Palatino Linotype" w:hAnsi="Palatino Linotype" w:cs="Segoe UI"/>
                <w:b/>
                <w:bCs/>
                <w:sz w:val="21"/>
                <w:szCs w:val="21"/>
              </w:rPr>
            </w:pPr>
            <w:r w:rsidRPr="00A57D71">
              <w:rPr>
                <w:rFonts w:ascii="Palatino Linotype" w:hAnsi="Palatino Linotype" w:cs="Segoe UI"/>
                <w:b/>
                <w:bCs/>
                <w:sz w:val="21"/>
                <w:szCs w:val="21"/>
              </w:rPr>
              <w:t>Item-wise</w:t>
            </w:r>
            <w:r w:rsidR="005F77D0" w:rsidRPr="00A57D71">
              <w:rPr>
                <w:rFonts w:ascii="Palatino Linotype" w:hAnsi="Palatino Linotype" w:cs="Segoe UI"/>
                <w:b/>
                <w:bCs/>
                <w:sz w:val="21"/>
                <w:szCs w:val="21"/>
              </w:rPr>
              <w:t xml:space="preserve"> timeline</w:t>
            </w:r>
            <w:r w:rsidR="00713D8A" w:rsidRPr="00A57D71">
              <w:rPr>
                <w:rFonts w:ascii="Palatino Linotype" w:hAnsi="Palatino Linotype" w:cs="Segoe UI"/>
                <w:b/>
                <w:bCs/>
                <w:sz w:val="21"/>
                <w:szCs w:val="21"/>
              </w:rPr>
              <w:t>s</w:t>
            </w:r>
          </w:p>
        </w:tc>
        <w:tc>
          <w:tcPr>
            <w:tcW w:w="1460" w:type="dxa"/>
            <w:shd w:val="clear" w:color="auto" w:fill="F2F2F2" w:themeFill="background1" w:themeFillShade="F2"/>
          </w:tcPr>
          <w:p w14:paraId="54FC90AC" w14:textId="77777777" w:rsidR="00B442E8" w:rsidRPr="00A57D71" w:rsidRDefault="00B442E8" w:rsidP="00066297">
            <w:pPr>
              <w:jc w:val="center"/>
              <w:rPr>
                <w:rFonts w:ascii="Palatino Linotype" w:hAnsi="Palatino Linotype" w:cs="Segoe UI"/>
                <w:b/>
                <w:bCs/>
                <w:sz w:val="21"/>
                <w:szCs w:val="21"/>
              </w:rPr>
            </w:pPr>
            <w:r w:rsidRPr="00A57D71">
              <w:rPr>
                <w:rFonts w:ascii="Palatino Linotype" w:hAnsi="Palatino Linotype" w:cs="Segoe UI"/>
                <w:b/>
                <w:bCs/>
                <w:sz w:val="21"/>
                <w:szCs w:val="21"/>
              </w:rPr>
              <w:t>Overall</w:t>
            </w:r>
          </w:p>
        </w:tc>
      </w:tr>
      <w:tr w:rsidR="0089136C" w:rsidRPr="00A57D71" w14:paraId="121C36F6" w14:textId="77777777" w:rsidTr="000850E2">
        <w:trPr>
          <w:trHeight w:val="613"/>
        </w:trPr>
        <w:tc>
          <w:tcPr>
            <w:tcW w:w="1429" w:type="dxa"/>
            <w:vMerge w:val="restart"/>
            <w:hideMark/>
          </w:tcPr>
          <w:p w14:paraId="53C67A1A" w14:textId="0137BAB5" w:rsidR="0089136C" w:rsidRPr="00A57D71" w:rsidRDefault="0089136C" w:rsidP="00144528">
            <w:pPr>
              <w:rPr>
                <w:rFonts w:ascii="Palatino Linotype" w:hAnsi="Palatino Linotype" w:cs="Segoe UI"/>
                <w:sz w:val="21"/>
                <w:szCs w:val="21"/>
              </w:rPr>
            </w:pPr>
            <w:r w:rsidRPr="00A57D71">
              <w:rPr>
                <w:rFonts w:ascii="Palatino Linotype" w:hAnsi="Palatino Linotype" w:cs="Segoe UI"/>
                <w:sz w:val="21"/>
                <w:szCs w:val="21"/>
              </w:rPr>
              <w:t>Phase - I</w:t>
            </w:r>
          </w:p>
        </w:tc>
        <w:tc>
          <w:tcPr>
            <w:tcW w:w="1913" w:type="dxa"/>
            <w:vMerge w:val="restart"/>
            <w:hideMark/>
          </w:tcPr>
          <w:p w14:paraId="00470C32" w14:textId="426D433F" w:rsidR="0089136C" w:rsidRPr="00A57D71" w:rsidRDefault="0089136C">
            <w:pPr>
              <w:rPr>
                <w:rFonts w:ascii="Palatino Linotype" w:hAnsi="Palatino Linotype" w:cs="Segoe UI"/>
                <w:sz w:val="21"/>
                <w:szCs w:val="21"/>
              </w:rPr>
            </w:pPr>
            <w:r w:rsidRPr="00A57D71">
              <w:rPr>
                <w:rFonts w:ascii="Palatino Linotype" w:hAnsi="Palatino Linotype" w:cs="Segoe UI"/>
                <w:sz w:val="21"/>
                <w:szCs w:val="21"/>
              </w:rPr>
              <w:t xml:space="preserve">New </w:t>
            </w:r>
            <w:r w:rsidR="00E75F5B">
              <w:rPr>
                <w:rFonts w:ascii="Palatino Linotype" w:hAnsi="Palatino Linotype" w:cs="Segoe UI"/>
                <w:sz w:val="21"/>
                <w:szCs w:val="21"/>
              </w:rPr>
              <w:t>Application</w:t>
            </w:r>
            <w:r w:rsidRPr="00A57D71">
              <w:rPr>
                <w:rFonts w:ascii="Palatino Linotype" w:hAnsi="Palatino Linotype" w:cs="Segoe UI"/>
                <w:sz w:val="21"/>
                <w:szCs w:val="21"/>
              </w:rPr>
              <w:t xml:space="preserve">(s) </w:t>
            </w:r>
            <w:r w:rsidR="005F09D0">
              <w:rPr>
                <w:rFonts w:ascii="Palatino Linotype" w:hAnsi="Palatino Linotype" w:cs="Segoe UI"/>
                <w:sz w:val="21"/>
                <w:szCs w:val="21"/>
              </w:rPr>
              <w:t xml:space="preserve">Development </w:t>
            </w:r>
            <w:r w:rsidRPr="00A57D71">
              <w:rPr>
                <w:rFonts w:ascii="Palatino Linotype" w:hAnsi="Palatino Linotype" w:cs="Segoe UI"/>
                <w:sz w:val="21"/>
                <w:szCs w:val="21"/>
              </w:rPr>
              <w:t>(</w:t>
            </w:r>
            <w:r w:rsidR="002575B8">
              <w:rPr>
                <w:rFonts w:ascii="Palatino Linotype" w:hAnsi="Palatino Linotype" w:cs="Segoe UI"/>
                <w:sz w:val="21"/>
                <w:szCs w:val="21"/>
              </w:rPr>
              <w:t>Mobile</w:t>
            </w:r>
            <w:r w:rsidRPr="00A57D71">
              <w:rPr>
                <w:rFonts w:ascii="Palatino Linotype" w:hAnsi="Palatino Linotype" w:cs="Segoe UI"/>
                <w:sz w:val="21"/>
                <w:szCs w:val="21"/>
              </w:rPr>
              <w:t xml:space="preserve"> </w:t>
            </w:r>
            <w:r w:rsidR="00E75F5B">
              <w:rPr>
                <w:rFonts w:ascii="Palatino Linotype" w:hAnsi="Palatino Linotype" w:cs="Segoe UI"/>
                <w:sz w:val="21"/>
                <w:szCs w:val="21"/>
              </w:rPr>
              <w:t>Application</w:t>
            </w:r>
            <w:r w:rsidRPr="00A57D71">
              <w:rPr>
                <w:rFonts w:ascii="Palatino Linotype" w:hAnsi="Palatino Linotype" w:cs="Segoe UI"/>
                <w:sz w:val="21"/>
                <w:szCs w:val="21"/>
              </w:rPr>
              <w:t xml:space="preserve"> and Web </w:t>
            </w:r>
            <w:r w:rsidR="009A1A3D">
              <w:rPr>
                <w:rFonts w:ascii="Palatino Linotype" w:hAnsi="Palatino Linotype" w:cs="Segoe UI"/>
                <w:sz w:val="21"/>
                <w:szCs w:val="21"/>
              </w:rPr>
              <w:t>Portal</w:t>
            </w:r>
            <w:r w:rsidRPr="00A57D71">
              <w:rPr>
                <w:rFonts w:ascii="Palatino Linotype" w:hAnsi="Palatino Linotype" w:cs="Segoe UI"/>
                <w:sz w:val="21"/>
                <w:szCs w:val="21"/>
              </w:rPr>
              <w:t xml:space="preserve"> including RMS)</w:t>
            </w:r>
          </w:p>
        </w:tc>
        <w:tc>
          <w:tcPr>
            <w:tcW w:w="2884" w:type="dxa"/>
            <w:hideMark/>
          </w:tcPr>
          <w:p w14:paraId="40AB77FC" w14:textId="77777777" w:rsidR="0089136C" w:rsidRPr="00A57D71" w:rsidRDefault="0089136C" w:rsidP="00066297">
            <w:pPr>
              <w:pStyle w:val="ListParagraph"/>
              <w:numPr>
                <w:ilvl w:val="0"/>
                <w:numId w:val="79"/>
              </w:numPr>
              <w:ind w:left="340"/>
              <w:contextualSpacing/>
              <w:rPr>
                <w:rFonts w:ascii="Palatino Linotype" w:hAnsi="Palatino Linotype" w:cs="Segoe UI"/>
                <w:sz w:val="21"/>
                <w:szCs w:val="21"/>
              </w:rPr>
            </w:pPr>
            <w:r w:rsidRPr="00A57D71">
              <w:rPr>
                <w:rFonts w:ascii="Palatino Linotype" w:hAnsi="Palatino Linotype" w:cs="Segoe UI"/>
                <w:sz w:val="21"/>
                <w:szCs w:val="21"/>
              </w:rPr>
              <w:t>SRS and Design Documentation</w:t>
            </w:r>
          </w:p>
          <w:p w14:paraId="0D26E3A1" w14:textId="4C0077ED" w:rsidR="0089136C" w:rsidRPr="00A57D71" w:rsidRDefault="0089136C" w:rsidP="00066297">
            <w:pPr>
              <w:pStyle w:val="ListParagraph"/>
              <w:numPr>
                <w:ilvl w:val="0"/>
                <w:numId w:val="79"/>
              </w:numPr>
              <w:ind w:left="340"/>
              <w:contextualSpacing/>
            </w:pPr>
            <w:r w:rsidRPr="00A57D71">
              <w:rPr>
                <w:rFonts w:ascii="Palatino Linotype" w:hAnsi="Palatino Linotype" w:cs="Segoe UI"/>
                <w:sz w:val="21"/>
                <w:szCs w:val="21"/>
              </w:rPr>
              <w:t xml:space="preserve">Appoint Third Party Auditor for audit of </w:t>
            </w:r>
            <w:r w:rsidR="00E75F5B">
              <w:rPr>
                <w:rFonts w:ascii="Palatino Linotype" w:hAnsi="Palatino Linotype" w:cs="Segoe UI"/>
                <w:sz w:val="21"/>
                <w:szCs w:val="21"/>
              </w:rPr>
              <w:t>Application</w:t>
            </w:r>
            <w:r w:rsidRPr="00A57D71">
              <w:rPr>
                <w:rFonts w:ascii="Palatino Linotype" w:hAnsi="Palatino Linotype" w:cs="Segoe UI"/>
                <w:sz w:val="21"/>
                <w:szCs w:val="21"/>
              </w:rPr>
              <w:t xml:space="preserve"> &amp; hosting arrangement.</w:t>
            </w:r>
          </w:p>
        </w:tc>
        <w:tc>
          <w:tcPr>
            <w:tcW w:w="1470" w:type="dxa"/>
          </w:tcPr>
          <w:p w14:paraId="27F75AA0" w14:textId="414E55F8" w:rsidR="0089136C" w:rsidRPr="000850E2" w:rsidRDefault="00697D60" w:rsidP="004563B9">
            <w:pPr>
              <w:rPr>
                <w:rFonts w:ascii="Palatino Linotype" w:hAnsi="Palatino Linotype" w:cs="Segoe UI"/>
                <w:sz w:val="21"/>
                <w:szCs w:val="21"/>
              </w:rPr>
            </w:pPr>
            <w:r w:rsidRPr="000850E2">
              <w:rPr>
                <w:rFonts w:ascii="Palatino Linotype" w:hAnsi="Palatino Linotype" w:cs="Segoe UI"/>
                <w:sz w:val="21"/>
                <w:szCs w:val="21"/>
              </w:rPr>
              <w:t>2</w:t>
            </w:r>
            <w:r w:rsidR="0089136C" w:rsidRPr="000850E2">
              <w:rPr>
                <w:rFonts w:ascii="Palatino Linotype" w:hAnsi="Palatino Linotype" w:cs="Segoe UI"/>
                <w:sz w:val="21"/>
                <w:szCs w:val="21"/>
              </w:rPr>
              <w:t xml:space="preserve"> week</w:t>
            </w:r>
            <w:r w:rsidRPr="000850E2">
              <w:rPr>
                <w:rFonts w:ascii="Palatino Linotype" w:hAnsi="Palatino Linotype" w:cs="Segoe UI"/>
                <w:sz w:val="21"/>
                <w:szCs w:val="21"/>
              </w:rPr>
              <w:t>s</w:t>
            </w:r>
          </w:p>
        </w:tc>
        <w:tc>
          <w:tcPr>
            <w:tcW w:w="1460" w:type="dxa"/>
            <w:vMerge w:val="restart"/>
            <w:vAlign w:val="center"/>
            <w:hideMark/>
          </w:tcPr>
          <w:p w14:paraId="575C7C5F" w14:textId="0D72200E" w:rsidR="0089136C" w:rsidRPr="00A57D71" w:rsidRDefault="0089136C" w:rsidP="00066297">
            <w:pPr>
              <w:jc w:val="center"/>
              <w:rPr>
                <w:rFonts w:ascii="Palatino Linotype" w:hAnsi="Palatino Linotype" w:cs="Segoe UI"/>
                <w:sz w:val="21"/>
                <w:szCs w:val="21"/>
              </w:rPr>
            </w:pPr>
            <w:r w:rsidRPr="000850E2">
              <w:rPr>
                <w:rFonts w:ascii="Palatino Linotype" w:hAnsi="Palatino Linotype" w:cs="Segoe UI"/>
                <w:sz w:val="21"/>
                <w:szCs w:val="21"/>
              </w:rPr>
              <w:t>2</w:t>
            </w:r>
            <w:r w:rsidR="003F3690">
              <w:rPr>
                <w:rFonts w:ascii="Palatino Linotype" w:hAnsi="Palatino Linotype" w:cs="Segoe UI"/>
                <w:sz w:val="21"/>
                <w:szCs w:val="21"/>
              </w:rPr>
              <w:t>2</w:t>
            </w:r>
            <w:r w:rsidRPr="000850E2">
              <w:rPr>
                <w:rFonts w:ascii="Palatino Linotype" w:hAnsi="Palatino Linotype" w:cs="Segoe UI"/>
                <w:sz w:val="21"/>
                <w:szCs w:val="21"/>
              </w:rPr>
              <w:t xml:space="preserve"> weeks</w:t>
            </w:r>
            <w:r w:rsidRPr="00A57D71">
              <w:rPr>
                <w:rFonts w:ascii="Palatino Linotype" w:hAnsi="Palatino Linotype" w:cs="Segoe UI"/>
                <w:sz w:val="21"/>
                <w:szCs w:val="21"/>
              </w:rPr>
              <w:t xml:space="preserve"> from date of award</w:t>
            </w:r>
          </w:p>
        </w:tc>
      </w:tr>
      <w:tr w:rsidR="0089136C" w:rsidRPr="00A57D71" w14:paraId="1487ED83" w14:textId="77777777" w:rsidTr="000850E2">
        <w:trPr>
          <w:trHeight w:val="480"/>
        </w:trPr>
        <w:tc>
          <w:tcPr>
            <w:tcW w:w="1429" w:type="dxa"/>
            <w:vMerge/>
          </w:tcPr>
          <w:p w14:paraId="5F7524CD" w14:textId="77777777" w:rsidR="0089136C" w:rsidRPr="00A57D71" w:rsidRDefault="0089136C" w:rsidP="00144528">
            <w:pPr>
              <w:rPr>
                <w:rFonts w:ascii="Palatino Linotype" w:hAnsi="Palatino Linotype" w:cs="Segoe UI"/>
                <w:sz w:val="21"/>
                <w:szCs w:val="21"/>
              </w:rPr>
            </w:pPr>
          </w:p>
        </w:tc>
        <w:tc>
          <w:tcPr>
            <w:tcW w:w="1913" w:type="dxa"/>
            <w:vMerge/>
          </w:tcPr>
          <w:p w14:paraId="2C11B779" w14:textId="77777777" w:rsidR="0089136C" w:rsidRPr="00A57D71" w:rsidRDefault="0089136C">
            <w:pPr>
              <w:rPr>
                <w:rFonts w:ascii="Palatino Linotype" w:hAnsi="Palatino Linotype" w:cs="Segoe UI"/>
                <w:sz w:val="21"/>
                <w:szCs w:val="21"/>
              </w:rPr>
            </w:pPr>
          </w:p>
        </w:tc>
        <w:tc>
          <w:tcPr>
            <w:tcW w:w="2884" w:type="dxa"/>
          </w:tcPr>
          <w:p w14:paraId="3EB85F1E" w14:textId="77777777" w:rsidR="0089136C" w:rsidRPr="00A57D71" w:rsidRDefault="0089136C" w:rsidP="00066297">
            <w:pPr>
              <w:pStyle w:val="ListParagraph"/>
              <w:numPr>
                <w:ilvl w:val="0"/>
                <w:numId w:val="79"/>
              </w:numPr>
              <w:ind w:left="340"/>
              <w:contextualSpacing/>
              <w:rPr>
                <w:rFonts w:ascii="Palatino Linotype" w:hAnsi="Palatino Linotype" w:cs="Segoe UI"/>
                <w:sz w:val="21"/>
                <w:szCs w:val="21"/>
              </w:rPr>
            </w:pPr>
            <w:r w:rsidRPr="00A57D71">
              <w:rPr>
                <w:rFonts w:ascii="Palatino Linotype" w:hAnsi="Palatino Linotype" w:cs="Segoe UI"/>
                <w:sz w:val="21"/>
                <w:szCs w:val="21"/>
              </w:rPr>
              <w:t>Submission of PERT chart for scheduled activities of Phase I &amp; Phase II</w:t>
            </w:r>
          </w:p>
        </w:tc>
        <w:tc>
          <w:tcPr>
            <w:tcW w:w="1470" w:type="dxa"/>
          </w:tcPr>
          <w:p w14:paraId="4225EAA6" w14:textId="6E322074" w:rsidR="0089136C" w:rsidRPr="000850E2" w:rsidRDefault="00697D60" w:rsidP="004563B9">
            <w:pPr>
              <w:rPr>
                <w:rFonts w:ascii="Palatino Linotype" w:hAnsi="Palatino Linotype" w:cs="Segoe UI"/>
                <w:sz w:val="21"/>
                <w:szCs w:val="21"/>
              </w:rPr>
            </w:pPr>
            <w:r w:rsidRPr="000850E2">
              <w:rPr>
                <w:rFonts w:ascii="Palatino Linotype" w:hAnsi="Palatino Linotype" w:cs="Segoe UI"/>
                <w:sz w:val="21"/>
                <w:szCs w:val="21"/>
              </w:rPr>
              <w:t>2</w:t>
            </w:r>
            <w:r w:rsidR="0089136C" w:rsidRPr="000850E2">
              <w:rPr>
                <w:rFonts w:ascii="Palatino Linotype" w:hAnsi="Palatino Linotype" w:cs="Segoe UI"/>
                <w:sz w:val="21"/>
                <w:szCs w:val="21"/>
              </w:rPr>
              <w:t xml:space="preserve"> week</w:t>
            </w:r>
            <w:r w:rsidRPr="000850E2">
              <w:rPr>
                <w:rFonts w:ascii="Palatino Linotype" w:hAnsi="Palatino Linotype" w:cs="Segoe UI"/>
                <w:sz w:val="21"/>
                <w:szCs w:val="21"/>
              </w:rPr>
              <w:t>s</w:t>
            </w:r>
          </w:p>
        </w:tc>
        <w:tc>
          <w:tcPr>
            <w:tcW w:w="1460" w:type="dxa"/>
            <w:vMerge/>
          </w:tcPr>
          <w:p w14:paraId="43A7B999" w14:textId="77777777" w:rsidR="0089136C" w:rsidRPr="000850E2" w:rsidRDefault="0089136C" w:rsidP="004563B9">
            <w:pPr>
              <w:rPr>
                <w:rFonts w:ascii="Palatino Linotype" w:hAnsi="Palatino Linotype" w:cs="Segoe UI"/>
                <w:sz w:val="21"/>
                <w:szCs w:val="21"/>
              </w:rPr>
            </w:pPr>
          </w:p>
        </w:tc>
      </w:tr>
      <w:tr w:rsidR="0089136C" w:rsidRPr="00A57D71" w14:paraId="312D100F" w14:textId="77777777" w:rsidTr="000850E2">
        <w:trPr>
          <w:trHeight w:val="970"/>
        </w:trPr>
        <w:tc>
          <w:tcPr>
            <w:tcW w:w="1429" w:type="dxa"/>
            <w:vMerge/>
          </w:tcPr>
          <w:p w14:paraId="3DAF86A4" w14:textId="77777777" w:rsidR="0089136C" w:rsidRPr="00A57D71" w:rsidRDefault="0089136C" w:rsidP="00144528">
            <w:pPr>
              <w:rPr>
                <w:rFonts w:ascii="Palatino Linotype" w:hAnsi="Palatino Linotype" w:cs="Segoe UI"/>
                <w:sz w:val="21"/>
                <w:szCs w:val="21"/>
              </w:rPr>
            </w:pPr>
          </w:p>
        </w:tc>
        <w:tc>
          <w:tcPr>
            <w:tcW w:w="1913" w:type="dxa"/>
            <w:vMerge/>
          </w:tcPr>
          <w:p w14:paraId="11CD296F" w14:textId="77777777" w:rsidR="0089136C" w:rsidRPr="00A57D71" w:rsidRDefault="0089136C">
            <w:pPr>
              <w:rPr>
                <w:rFonts w:ascii="Palatino Linotype" w:hAnsi="Palatino Linotype" w:cs="Segoe UI"/>
                <w:sz w:val="21"/>
                <w:szCs w:val="21"/>
              </w:rPr>
            </w:pPr>
          </w:p>
        </w:tc>
        <w:tc>
          <w:tcPr>
            <w:tcW w:w="2884" w:type="dxa"/>
          </w:tcPr>
          <w:p w14:paraId="06BB315D" w14:textId="6A44B842" w:rsidR="0089136C" w:rsidRPr="00A57D71" w:rsidRDefault="0089136C" w:rsidP="00066297">
            <w:pPr>
              <w:pStyle w:val="ListParagraph"/>
              <w:numPr>
                <w:ilvl w:val="0"/>
                <w:numId w:val="79"/>
              </w:numPr>
              <w:ind w:left="340"/>
              <w:contextualSpacing/>
              <w:rPr>
                <w:rFonts w:ascii="Palatino Linotype" w:hAnsi="Palatino Linotype" w:cs="Segoe UI"/>
                <w:sz w:val="21"/>
                <w:szCs w:val="21"/>
              </w:rPr>
            </w:pPr>
            <w:r w:rsidRPr="00A57D71">
              <w:rPr>
                <w:rFonts w:ascii="Palatino Linotype" w:hAnsi="Palatino Linotype" w:cs="Segoe UI"/>
                <w:sz w:val="21"/>
                <w:szCs w:val="21"/>
              </w:rPr>
              <w:t xml:space="preserve">Development of new web </w:t>
            </w:r>
            <w:r w:rsidR="009A1A3D">
              <w:rPr>
                <w:rFonts w:ascii="Palatino Linotype" w:hAnsi="Palatino Linotype" w:cs="Segoe UI"/>
                <w:sz w:val="21"/>
                <w:szCs w:val="21"/>
              </w:rPr>
              <w:t>Portal</w:t>
            </w:r>
            <w:r w:rsidRPr="00A57D71">
              <w:rPr>
                <w:rFonts w:ascii="Palatino Linotype" w:hAnsi="Palatino Linotype" w:cs="Segoe UI"/>
                <w:sz w:val="21"/>
                <w:szCs w:val="21"/>
              </w:rPr>
              <w:t xml:space="preserve"> &amp; </w:t>
            </w:r>
            <w:r w:rsidR="002575B8">
              <w:rPr>
                <w:rFonts w:ascii="Palatino Linotype" w:hAnsi="Palatino Linotype" w:cs="Segoe UI"/>
                <w:sz w:val="21"/>
                <w:szCs w:val="21"/>
              </w:rPr>
              <w:t>Mobile</w:t>
            </w:r>
            <w:r w:rsidRPr="00A57D71">
              <w:rPr>
                <w:rFonts w:ascii="Palatino Linotype" w:hAnsi="Palatino Linotype" w:cs="Segoe UI"/>
                <w:sz w:val="21"/>
                <w:szCs w:val="21"/>
              </w:rPr>
              <w:t xml:space="preserve"> </w:t>
            </w:r>
            <w:r w:rsidR="00E75F5B">
              <w:rPr>
                <w:rFonts w:ascii="Palatino Linotype" w:hAnsi="Palatino Linotype" w:cs="Segoe UI"/>
                <w:sz w:val="21"/>
                <w:szCs w:val="21"/>
              </w:rPr>
              <w:t>Application</w:t>
            </w:r>
          </w:p>
        </w:tc>
        <w:tc>
          <w:tcPr>
            <w:tcW w:w="1470" w:type="dxa"/>
          </w:tcPr>
          <w:p w14:paraId="56616C70" w14:textId="6E448429" w:rsidR="0089136C" w:rsidRPr="000850E2" w:rsidRDefault="001724A3" w:rsidP="00A16273">
            <w:pPr>
              <w:rPr>
                <w:rFonts w:ascii="Palatino Linotype" w:hAnsi="Palatino Linotype" w:cs="Segoe UI"/>
                <w:sz w:val="21"/>
                <w:szCs w:val="21"/>
              </w:rPr>
            </w:pPr>
            <w:r w:rsidRPr="000850E2">
              <w:rPr>
                <w:rFonts w:ascii="Palatino Linotype" w:hAnsi="Palatino Linotype" w:cs="Segoe UI"/>
                <w:sz w:val="21"/>
                <w:szCs w:val="21"/>
              </w:rPr>
              <w:t>2</w:t>
            </w:r>
            <w:r w:rsidR="003F3690">
              <w:rPr>
                <w:rFonts w:ascii="Palatino Linotype" w:hAnsi="Palatino Linotype" w:cs="Segoe UI"/>
                <w:sz w:val="21"/>
                <w:szCs w:val="21"/>
              </w:rPr>
              <w:t>0</w:t>
            </w:r>
            <w:r w:rsidR="0089136C" w:rsidRPr="000850E2">
              <w:rPr>
                <w:rFonts w:ascii="Palatino Linotype" w:hAnsi="Palatino Linotype" w:cs="Segoe UI"/>
                <w:sz w:val="21"/>
                <w:szCs w:val="21"/>
              </w:rPr>
              <w:t xml:space="preserve"> weeks </w:t>
            </w:r>
          </w:p>
        </w:tc>
        <w:tc>
          <w:tcPr>
            <w:tcW w:w="1460" w:type="dxa"/>
            <w:vMerge/>
          </w:tcPr>
          <w:p w14:paraId="7289F29B" w14:textId="77777777" w:rsidR="0089136C" w:rsidRPr="000850E2" w:rsidRDefault="0089136C" w:rsidP="004563B9">
            <w:pPr>
              <w:rPr>
                <w:rFonts w:ascii="Palatino Linotype" w:hAnsi="Palatino Linotype" w:cs="Segoe UI"/>
                <w:sz w:val="21"/>
                <w:szCs w:val="21"/>
              </w:rPr>
            </w:pPr>
          </w:p>
        </w:tc>
      </w:tr>
      <w:tr w:rsidR="00812F77" w:rsidRPr="00A57D71" w14:paraId="40E70E93" w14:textId="77777777" w:rsidTr="000850E2">
        <w:trPr>
          <w:trHeight w:val="574"/>
        </w:trPr>
        <w:tc>
          <w:tcPr>
            <w:tcW w:w="1429" w:type="dxa"/>
            <w:vMerge w:val="restart"/>
          </w:tcPr>
          <w:p w14:paraId="3AA44085" w14:textId="77777777" w:rsidR="00812F77" w:rsidRPr="00A57D71" w:rsidRDefault="00812F77" w:rsidP="00144528">
            <w:pPr>
              <w:rPr>
                <w:rFonts w:ascii="Palatino Linotype" w:hAnsi="Palatino Linotype" w:cs="Segoe UI"/>
                <w:sz w:val="21"/>
                <w:szCs w:val="21"/>
              </w:rPr>
            </w:pPr>
            <w:r w:rsidRPr="00A57D71">
              <w:rPr>
                <w:rFonts w:ascii="Palatino Linotype" w:hAnsi="Palatino Linotype" w:cs="Segoe UI"/>
                <w:sz w:val="21"/>
                <w:szCs w:val="21"/>
              </w:rPr>
              <w:t>Phase – II</w:t>
            </w:r>
          </w:p>
          <w:p w14:paraId="28CDCAB8" w14:textId="1413E606" w:rsidR="00812F77" w:rsidRPr="00A57D71" w:rsidRDefault="00812F77" w:rsidP="00A16273">
            <w:pPr>
              <w:rPr>
                <w:rFonts w:ascii="Palatino Linotype" w:hAnsi="Palatino Linotype" w:cs="Segoe UI"/>
                <w:sz w:val="21"/>
                <w:szCs w:val="21"/>
              </w:rPr>
            </w:pPr>
          </w:p>
        </w:tc>
        <w:tc>
          <w:tcPr>
            <w:tcW w:w="1913" w:type="dxa"/>
            <w:vMerge w:val="restart"/>
          </w:tcPr>
          <w:p w14:paraId="21B3B50E" w14:textId="77777777" w:rsidR="00812F77" w:rsidRPr="00A57D71" w:rsidRDefault="00812F77">
            <w:pPr>
              <w:rPr>
                <w:rFonts w:ascii="Palatino Linotype" w:hAnsi="Palatino Linotype" w:cs="Segoe UI"/>
                <w:sz w:val="21"/>
                <w:szCs w:val="21"/>
              </w:rPr>
            </w:pPr>
            <w:r w:rsidRPr="00A57D71">
              <w:rPr>
                <w:rFonts w:ascii="Palatino Linotype" w:hAnsi="Palatino Linotype" w:cs="Segoe UI"/>
                <w:sz w:val="21"/>
                <w:szCs w:val="21"/>
              </w:rPr>
              <w:t>Cloud Resource Provisioning:  Compute, Storage with required Cyber Security arrangement. Hosting, Audit and Handover</w:t>
            </w:r>
          </w:p>
          <w:p w14:paraId="79E6C251" w14:textId="5A6C2C99" w:rsidR="00812F77" w:rsidRPr="00A57D71" w:rsidRDefault="00812F77" w:rsidP="001724A3">
            <w:pPr>
              <w:rPr>
                <w:rFonts w:ascii="Palatino Linotype" w:hAnsi="Palatino Linotype" w:cs="Segoe UI"/>
                <w:sz w:val="21"/>
                <w:szCs w:val="21"/>
              </w:rPr>
            </w:pPr>
          </w:p>
        </w:tc>
        <w:tc>
          <w:tcPr>
            <w:tcW w:w="2884" w:type="dxa"/>
          </w:tcPr>
          <w:p w14:paraId="24B99696" w14:textId="7A860490" w:rsidR="00812F77" w:rsidRPr="00A57D71" w:rsidRDefault="00812F77" w:rsidP="000850E2">
            <w:pPr>
              <w:pStyle w:val="ListParagraph"/>
              <w:numPr>
                <w:ilvl w:val="0"/>
                <w:numId w:val="159"/>
              </w:numPr>
              <w:ind w:left="326"/>
              <w:contextualSpacing/>
              <w:rPr>
                <w:rFonts w:ascii="Palatino Linotype" w:hAnsi="Palatino Linotype" w:cs="Segoe UI"/>
                <w:sz w:val="21"/>
                <w:szCs w:val="21"/>
              </w:rPr>
            </w:pPr>
            <w:r w:rsidRPr="00A57D71">
              <w:rPr>
                <w:rFonts w:ascii="Palatino Linotype" w:hAnsi="Palatino Linotype" w:cs="Segoe UI"/>
                <w:sz w:val="21"/>
                <w:szCs w:val="21"/>
              </w:rPr>
              <w:t xml:space="preserve">Provisioning of Cloud instances Sandbox, Development &amp; Test on </w:t>
            </w:r>
            <w:proofErr w:type="spellStart"/>
            <w:r w:rsidRPr="00A57D71">
              <w:rPr>
                <w:rFonts w:ascii="Palatino Linotype" w:hAnsi="Palatino Linotype" w:cs="Segoe UI"/>
                <w:sz w:val="21"/>
                <w:szCs w:val="21"/>
              </w:rPr>
              <w:t>M</w:t>
            </w:r>
            <w:r w:rsidR="00DE7457" w:rsidRPr="00A57D71">
              <w:rPr>
                <w:rFonts w:ascii="Palatino Linotype" w:hAnsi="Palatino Linotype" w:cs="Segoe UI"/>
                <w:sz w:val="21"/>
                <w:szCs w:val="21"/>
              </w:rPr>
              <w:t>eitY</w:t>
            </w:r>
            <w:proofErr w:type="spellEnd"/>
            <w:r w:rsidRPr="00A57D71">
              <w:rPr>
                <w:rFonts w:ascii="Palatino Linotype" w:hAnsi="Palatino Linotype" w:cs="Segoe UI"/>
                <w:sz w:val="21"/>
                <w:szCs w:val="21"/>
              </w:rPr>
              <w:t xml:space="preserve"> empaneled GCC</w:t>
            </w:r>
          </w:p>
        </w:tc>
        <w:tc>
          <w:tcPr>
            <w:tcW w:w="1470" w:type="dxa"/>
          </w:tcPr>
          <w:p w14:paraId="7ED2C763" w14:textId="416DD651" w:rsidR="00812F77" w:rsidRPr="000850E2" w:rsidRDefault="00812F77" w:rsidP="003533B0">
            <w:pPr>
              <w:rPr>
                <w:rFonts w:ascii="Palatino Linotype" w:hAnsi="Palatino Linotype" w:cs="Segoe UI"/>
                <w:sz w:val="21"/>
                <w:szCs w:val="21"/>
              </w:rPr>
            </w:pPr>
            <w:r w:rsidRPr="000850E2">
              <w:rPr>
                <w:rFonts w:ascii="Palatino Linotype" w:hAnsi="Palatino Linotype" w:cs="Segoe UI"/>
                <w:sz w:val="21"/>
                <w:szCs w:val="21"/>
              </w:rPr>
              <w:t xml:space="preserve">2 weeks </w:t>
            </w:r>
          </w:p>
        </w:tc>
        <w:tc>
          <w:tcPr>
            <w:tcW w:w="1460" w:type="dxa"/>
            <w:vMerge w:val="restart"/>
            <w:vAlign w:val="center"/>
          </w:tcPr>
          <w:p w14:paraId="77382B6E" w14:textId="49E56683" w:rsidR="00812F77" w:rsidRPr="000850E2" w:rsidRDefault="00812F77" w:rsidP="003533B0">
            <w:pPr>
              <w:rPr>
                <w:rFonts w:ascii="Palatino Linotype" w:hAnsi="Palatino Linotype" w:cs="Segoe UI"/>
                <w:sz w:val="21"/>
                <w:szCs w:val="21"/>
              </w:rPr>
            </w:pPr>
            <w:r w:rsidRPr="000850E2">
              <w:rPr>
                <w:rFonts w:ascii="Palatino Linotype" w:hAnsi="Palatino Linotype" w:cs="Segoe UI"/>
                <w:sz w:val="21"/>
                <w:szCs w:val="21"/>
              </w:rPr>
              <w:t>(</w:t>
            </w:r>
            <w:r w:rsidR="003533B0">
              <w:rPr>
                <w:rFonts w:ascii="Palatino Linotype" w:hAnsi="Palatino Linotype" w:cs="Segoe UI"/>
                <w:sz w:val="21"/>
                <w:szCs w:val="21"/>
              </w:rPr>
              <w:t>During the period of</w:t>
            </w:r>
            <w:r w:rsidRPr="000850E2">
              <w:rPr>
                <w:rFonts w:ascii="Palatino Linotype" w:hAnsi="Palatino Linotype" w:cs="Segoe UI"/>
                <w:sz w:val="21"/>
                <w:szCs w:val="21"/>
              </w:rPr>
              <w:t xml:space="preserve"> Phase – I)</w:t>
            </w:r>
          </w:p>
        </w:tc>
      </w:tr>
      <w:tr w:rsidR="00812F77" w:rsidRPr="00A57D71" w14:paraId="66A998B5" w14:textId="77777777" w:rsidTr="000850E2">
        <w:trPr>
          <w:trHeight w:val="574"/>
        </w:trPr>
        <w:tc>
          <w:tcPr>
            <w:tcW w:w="1429" w:type="dxa"/>
            <w:vMerge/>
          </w:tcPr>
          <w:p w14:paraId="7B2701BA" w14:textId="77EC2DC1" w:rsidR="00812F77" w:rsidRPr="00A57D71" w:rsidRDefault="00812F77" w:rsidP="00A16273">
            <w:pPr>
              <w:rPr>
                <w:rFonts w:ascii="Palatino Linotype" w:hAnsi="Palatino Linotype" w:cs="Segoe UI"/>
                <w:sz w:val="21"/>
                <w:szCs w:val="21"/>
              </w:rPr>
            </w:pPr>
          </w:p>
        </w:tc>
        <w:tc>
          <w:tcPr>
            <w:tcW w:w="1913" w:type="dxa"/>
            <w:vMerge/>
          </w:tcPr>
          <w:p w14:paraId="227A4518" w14:textId="0F3C91D8" w:rsidR="00812F77" w:rsidRPr="00A57D71" w:rsidRDefault="00812F77" w:rsidP="001724A3">
            <w:pPr>
              <w:rPr>
                <w:rFonts w:ascii="Palatino Linotype" w:hAnsi="Palatino Linotype" w:cs="Segoe UI"/>
                <w:sz w:val="21"/>
                <w:szCs w:val="21"/>
              </w:rPr>
            </w:pPr>
          </w:p>
        </w:tc>
        <w:tc>
          <w:tcPr>
            <w:tcW w:w="2884" w:type="dxa"/>
          </w:tcPr>
          <w:p w14:paraId="47B95B65" w14:textId="77777777" w:rsidR="00812F77" w:rsidRPr="00A57D71" w:rsidRDefault="00812F77" w:rsidP="000850E2">
            <w:pPr>
              <w:pStyle w:val="ListParagraph"/>
              <w:numPr>
                <w:ilvl w:val="0"/>
                <w:numId w:val="159"/>
              </w:numPr>
              <w:ind w:left="326"/>
              <w:contextualSpacing/>
              <w:rPr>
                <w:rFonts w:ascii="Palatino Linotype" w:hAnsi="Palatino Linotype" w:cs="Segoe UI"/>
                <w:sz w:val="21"/>
                <w:szCs w:val="21"/>
              </w:rPr>
            </w:pPr>
            <w:r w:rsidRPr="00A57D71">
              <w:rPr>
                <w:rFonts w:ascii="Palatino Linotype" w:hAnsi="Palatino Linotype" w:cs="Segoe UI"/>
                <w:sz w:val="21"/>
                <w:szCs w:val="21"/>
              </w:rPr>
              <w:t>Domain management activities</w:t>
            </w:r>
          </w:p>
        </w:tc>
        <w:tc>
          <w:tcPr>
            <w:tcW w:w="1470" w:type="dxa"/>
          </w:tcPr>
          <w:p w14:paraId="2CF41BF1" w14:textId="39C0B716" w:rsidR="00812F77" w:rsidRPr="000850E2" w:rsidRDefault="00402C9F" w:rsidP="001724A3">
            <w:pPr>
              <w:rPr>
                <w:rFonts w:ascii="Palatino Linotype" w:hAnsi="Palatino Linotype" w:cs="Segoe UI"/>
                <w:sz w:val="21"/>
                <w:szCs w:val="21"/>
              </w:rPr>
            </w:pPr>
            <w:r>
              <w:rPr>
                <w:rFonts w:ascii="Palatino Linotype" w:hAnsi="Palatino Linotype" w:cs="Segoe UI"/>
                <w:sz w:val="21"/>
                <w:szCs w:val="21"/>
              </w:rPr>
              <w:t>3 weeks (</w:t>
            </w:r>
            <w:r w:rsidR="00812F77" w:rsidRPr="000850E2">
              <w:rPr>
                <w:rFonts w:ascii="Palatino Linotype" w:hAnsi="Palatino Linotype" w:cs="Segoe UI"/>
                <w:sz w:val="21"/>
                <w:szCs w:val="21"/>
              </w:rPr>
              <w:t>Prior to production</w:t>
            </w:r>
            <w:r>
              <w:rPr>
                <w:rFonts w:ascii="Palatino Linotype" w:hAnsi="Palatino Linotype" w:cs="Segoe UI"/>
                <w:sz w:val="21"/>
                <w:szCs w:val="21"/>
              </w:rPr>
              <w:t>)</w:t>
            </w:r>
          </w:p>
        </w:tc>
        <w:tc>
          <w:tcPr>
            <w:tcW w:w="1460" w:type="dxa"/>
            <w:vMerge/>
            <w:vAlign w:val="center"/>
          </w:tcPr>
          <w:p w14:paraId="2BE0B5C2" w14:textId="77777777" w:rsidR="00812F77" w:rsidRPr="000850E2" w:rsidRDefault="00812F77" w:rsidP="0089136C">
            <w:pPr>
              <w:rPr>
                <w:rFonts w:ascii="Palatino Linotype" w:hAnsi="Palatino Linotype" w:cs="Segoe UI"/>
                <w:sz w:val="21"/>
                <w:szCs w:val="21"/>
              </w:rPr>
            </w:pPr>
          </w:p>
        </w:tc>
      </w:tr>
      <w:tr w:rsidR="003533B0" w:rsidRPr="00A57D71" w14:paraId="6F0171AD" w14:textId="77777777" w:rsidTr="000850E2">
        <w:trPr>
          <w:trHeight w:val="50"/>
        </w:trPr>
        <w:tc>
          <w:tcPr>
            <w:tcW w:w="1429" w:type="dxa"/>
            <w:vMerge/>
          </w:tcPr>
          <w:p w14:paraId="135451AA" w14:textId="2E2C2C19" w:rsidR="003533B0" w:rsidRPr="00A57D71" w:rsidRDefault="003533B0" w:rsidP="00A16273">
            <w:pPr>
              <w:rPr>
                <w:rFonts w:ascii="Palatino Linotype" w:hAnsi="Palatino Linotype" w:cs="Segoe UI"/>
                <w:sz w:val="21"/>
                <w:szCs w:val="21"/>
              </w:rPr>
            </w:pPr>
          </w:p>
        </w:tc>
        <w:tc>
          <w:tcPr>
            <w:tcW w:w="1913" w:type="dxa"/>
            <w:vMerge/>
          </w:tcPr>
          <w:p w14:paraId="24CDAE8B" w14:textId="1BBA15CC" w:rsidR="003533B0" w:rsidRPr="00A57D71" w:rsidRDefault="003533B0" w:rsidP="001724A3">
            <w:pPr>
              <w:rPr>
                <w:rFonts w:ascii="Palatino Linotype" w:hAnsi="Palatino Linotype" w:cs="Segoe UI"/>
                <w:sz w:val="21"/>
                <w:szCs w:val="21"/>
              </w:rPr>
            </w:pPr>
          </w:p>
        </w:tc>
        <w:tc>
          <w:tcPr>
            <w:tcW w:w="2884" w:type="dxa"/>
          </w:tcPr>
          <w:p w14:paraId="01ADBE6D" w14:textId="695D9F54" w:rsidR="003533B0" w:rsidRPr="00A57D71" w:rsidRDefault="003533B0" w:rsidP="000850E2">
            <w:pPr>
              <w:pStyle w:val="ListParagraph"/>
              <w:numPr>
                <w:ilvl w:val="0"/>
                <w:numId w:val="159"/>
              </w:numPr>
              <w:ind w:left="326"/>
              <w:contextualSpacing/>
              <w:rPr>
                <w:rFonts w:ascii="Palatino Linotype" w:hAnsi="Palatino Linotype" w:cs="Segoe UI"/>
                <w:sz w:val="21"/>
                <w:szCs w:val="21"/>
              </w:rPr>
            </w:pPr>
            <w:r w:rsidRPr="00A57D71">
              <w:rPr>
                <w:rFonts w:ascii="Palatino Linotype" w:hAnsi="Palatino Linotype" w:cs="Segoe UI"/>
                <w:sz w:val="21"/>
                <w:szCs w:val="21"/>
              </w:rPr>
              <w:t xml:space="preserve">UAT of </w:t>
            </w:r>
            <w:r>
              <w:rPr>
                <w:rFonts w:ascii="Palatino Linotype" w:hAnsi="Palatino Linotype" w:cs="Segoe UI"/>
                <w:sz w:val="21"/>
                <w:szCs w:val="21"/>
              </w:rPr>
              <w:t>Portal</w:t>
            </w:r>
            <w:r w:rsidRPr="00A57D71">
              <w:rPr>
                <w:rFonts w:ascii="Palatino Linotype" w:hAnsi="Palatino Linotype" w:cs="Segoe UI"/>
                <w:sz w:val="21"/>
                <w:szCs w:val="21"/>
              </w:rPr>
              <w:t xml:space="preserve"> &amp; </w:t>
            </w:r>
            <w:r>
              <w:rPr>
                <w:rFonts w:ascii="Palatino Linotype" w:hAnsi="Palatino Linotype" w:cs="Segoe UI"/>
                <w:sz w:val="21"/>
                <w:szCs w:val="21"/>
              </w:rPr>
              <w:t>Mobile</w:t>
            </w:r>
            <w:r w:rsidRPr="00A57D71">
              <w:rPr>
                <w:rFonts w:ascii="Palatino Linotype" w:hAnsi="Palatino Linotype" w:cs="Segoe UI"/>
                <w:sz w:val="21"/>
                <w:szCs w:val="21"/>
              </w:rPr>
              <w:t xml:space="preserve"> </w:t>
            </w:r>
            <w:r>
              <w:rPr>
                <w:rFonts w:ascii="Palatino Linotype" w:hAnsi="Palatino Linotype" w:cs="Segoe UI"/>
                <w:sz w:val="21"/>
                <w:szCs w:val="21"/>
              </w:rPr>
              <w:t>Application</w:t>
            </w:r>
            <w:r w:rsidRPr="00A57D71">
              <w:rPr>
                <w:rFonts w:ascii="Palatino Linotype" w:hAnsi="Palatino Linotype" w:cs="Segoe UI"/>
                <w:sz w:val="21"/>
                <w:szCs w:val="21"/>
              </w:rPr>
              <w:t xml:space="preserve"> and any possible mitigation of observations</w:t>
            </w:r>
          </w:p>
        </w:tc>
        <w:tc>
          <w:tcPr>
            <w:tcW w:w="1470" w:type="dxa"/>
            <w:vMerge w:val="restart"/>
            <w:vAlign w:val="center"/>
          </w:tcPr>
          <w:p w14:paraId="016F0A5B" w14:textId="009A8816" w:rsidR="003533B0" w:rsidRPr="000850E2" w:rsidRDefault="003533B0" w:rsidP="00A16273">
            <w:pPr>
              <w:rPr>
                <w:rFonts w:ascii="Palatino Linotype" w:hAnsi="Palatino Linotype" w:cs="Segoe UI"/>
                <w:sz w:val="21"/>
                <w:szCs w:val="21"/>
              </w:rPr>
            </w:pPr>
            <w:r w:rsidRPr="000850E2">
              <w:rPr>
                <w:rFonts w:ascii="Palatino Linotype" w:hAnsi="Palatino Linotype" w:cs="Segoe UI"/>
                <w:sz w:val="21"/>
                <w:szCs w:val="21"/>
              </w:rPr>
              <w:t>2 weeks immediately after development is complete</w:t>
            </w:r>
          </w:p>
        </w:tc>
        <w:tc>
          <w:tcPr>
            <w:tcW w:w="1460" w:type="dxa"/>
            <w:vMerge w:val="restart"/>
            <w:vAlign w:val="center"/>
          </w:tcPr>
          <w:p w14:paraId="54D6A4A5" w14:textId="54BF3836" w:rsidR="003533B0" w:rsidRPr="000850E2" w:rsidRDefault="003533B0" w:rsidP="004A045F">
            <w:pPr>
              <w:rPr>
                <w:rFonts w:ascii="Palatino Linotype" w:hAnsi="Palatino Linotype" w:cs="Segoe UI"/>
                <w:sz w:val="21"/>
                <w:szCs w:val="21"/>
              </w:rPr>
            </w:pPr>
          </w:p>
          <w:p w14:paraId="1BED05BA" w14:textId="49773A5D" w:rsidR="003533B0" w:rsidRPr="000850E2" w:rsidRDefault="003533B0" w:rsidP="00A16273">
            <w:pPr>
              <w:rPr>
                <w:rFonts w:ascii="Palatino Linotype" w:hAnsi="Palatino Linotype" w:cs="Segoe UI"/>
                <w:sz w:val="21"/>
                <w:szCs w:val="21"/>
              </w:rPr>
            </w:pPr>
            <w:r>
              <w:rPr>
                <w:rFonts w:ascii="Palatino Linotype" w:hAnsi="Palatino Linotype" w:cs="Segoe UI"/>
                <w:sz w:val="21"/>
                <w:szCs w:val="21"/>
              </w:rPr>
              <w:t>6</w:t>
            </w:r>
            <w:r w:rsidRPr="000850E2">
              <w:rPr>
                <w:rFonts w:ascii="Palatino Linotype" w:hAnsi="Palatino Linotype" w:cs="Segoe UI"/>
                <w:sz w:val="21"/>
                <w:szCs w:val="21"/>
              </w:rPr>
              <w:t xml:space="preserve"> weeks</w:t>
            </w:r>
            <w:r w:rsidRPr="00A57D71">
              <w:rPr>
                <w:rFonts w:ascii="Palatino Linotype" w:hAnsi="Palatino Linotype" w:cs="Segoe UI"/>
                <w:sz w:val="21"/>
                <w:szCs w:val="21"/>
              </w:rPr>
              <w:t xml:space="preserve"> after completion of Phase-I</w:t>
            </w:r>
          </w:p>
        </w:tc>
      </w:tr>
      <w:tr w:rsidR="003533B0" w:rsidRPr="00A57D71" w14:paraId="2A97D5E4" w14:textId="77777777" w:rsidTr="001D63BB">
        <w:trPr>
          <w:trHeight w:val="838"/>
        </w:trPr>
        <w:tc>
          <w:tcPr>
            <w:tcW w:w="1429" w:type="dxa"/>
            <w:vMerge/>
          </w:tcPr>
          <w:p w14:paraId="2572E0FD" w14:textId="3F8E9FE3" w:rsidR="003533B0" w:rsidRPr="00A57D71" w:rsidRDefault="003533B0" w:rsidP="00A16273">
            <w:pPr>
              <w:rPr>
                <w:rFonts w:ascii="Palatino Linotype" w:hAnsi="Palatino Linotype" w:cs="Segoe UI"/>
                <w:sz w:val="21"/>
                <w:szCs w:val="21"/>
              </w:rPr>
            </w:pPr>
          </w:p>
        </w:tc>
        <w:tc>
          <w:tcPr>
            <w:tcW w:w="1913" w:type="dxa"/>
            <w:vMerge/>
          </w:tcPr>
          <w:p w14:paraId="432E11C4" w14:textId="24FC979C" w:rsidR="003533B0" w:rsidRPr="00A57D71" w:rsidRDefault="003533B0" w:rsidP="001724A3">
            <w:pPr>
              <w:rPr>
                <w:rFonts w:ascii="Palatino Linotype" w:hAnsi="Palatino Linotype" w:cs="Segoe UI"/>
                <w:sz w:val="21"/>
                <w:szCs w:val="21"/>
              </w:rPr>
            </w:pPr>
          </w:p>
        </w:tc>
        <w:tc>
          <w:tcPr>
            <w:tcW w:w="2884" w:type="dxa"/>
            <w:tcBorders>
              <w:bottom w:val="single" w:sz="4" w:space="0" w:color="BFBFBF" w:themeColor="background1" w:themeShade="BF"/>
            </w:tcBorders>
          </w:tcPr>
          <w:p w14:paraId="596C6D75" w14:textId="77777777" w:rsidR="003533B0" w:rsidRPr="00A57D71" w:rsidRDefault="003533B0" w:rsidP="000850E2">
            <w:pPr>
              <w:pStyle w:val="ListParagraph"/>
              <w:numPr>
                <w:ilvl w:val="0"/>
                <w:numId w:val="159"/>
              </w:numPr>
              <w:ind w:left="326"/>
              <w:contextualSpacing/>
              <w:rPr>
                <w:rFonts w:ascii="Palatino Linotype" w:hAnsi="Palatino Linotype" w:cs="Segoe UI"/>
                <w:sz w:val="21"/>
                <w:szCs w:val="21"/>
              </w:rPr>
            </w:pPr>
            <w:r w:rsidRPr="00A57D71">
              <w:rPr>
                <w:rFonts w:ascii="Palatino Linotype" w:hAnsi="Palatino Linotype" w:cs="Segoe UI"/>
                <w:sz w:val="21"/>
                <w:szCs w:val="21"/>
              </w:rPr>
              <w:t>Provisioning of Production instance on GCC.</w:t>
            </w:r>
          </w:p>
        </w:tc>
        <w:tc>
          <w:tcPr>
            <w:tcW w:w="1470" w:type="dxa"/>
            <w:vMerge/>
            <w:tcBorders>
              <w:bottom w:val="single" w:sz="4" w:space="0" w:color="BFBFBF" w:themeColor="background1" w:themeShade="BF"/>
            </w:tcBorders>
          </w:tcPr>
          <w:p w14:paraId="2FB018DE" w14:textId="77777777" w:rsidR="003533B0" w:rsidRPr="000850E2" w:rsidRDefault="003533B0" w:rsidP="001724A3">
            <w:pPr>
              <w:rPr>
                <w:rFonts w:ascii="Palatino Linotype" w:hAnsi="Palatino Linotype" w:cs="Segoe UI"/>
                <w:sz w:val="21"/>
                <w:szCs w:val="21"/>
              </w:rPr>
            </w:pPr>
          </w:p>
        </w:tc>
        <w:tc>
          <w:tcPr>
            <w:tcW w:w="1460" w:type="dxa"/>
            <w:vMerge/>
          </w:tcPr>
          <w:p w14:paraId="11B6BDB0" w14:textId="14BDEA6A" w:rsidR="003533B0" w:rsidRPr="000850E2" w:rsidRDefault="003533B0" w:rsidP="00A16273">
            <w:pPr>
              <w:rPr>
                <w:rFonts w:ascii="Palatino Linotype" w:hAnsi="Palatino Linotype" w:cs="Segoe UI"/>
                <w:sz w:val="21"/>
                <w:szCs w:val="21"/>
              </w:rPr>
            </w:pPr>
          </w:p>
        </w:tc>
      </w:tr>
      <w:tr w:rsidR="003533B0" w:rsidRPr="00A57D71" w14:paraId="705BC343" w14:textId="77777777" w:rsidTr="000850E2">
        <w:trPr>
          <w:trHeight w:val="525"/>
        </w:trPr>
        <w:tc>
          <w:tcPr>
            <w:tcW w:w="1429" w:type="dxa"/>
            <w:vMerge/>
            <w:hideMark/>
          </w:tcPr>
          <w:p w14:paraId="1DF55436" w14:textId="3A540295" w:rsidR="003533B0" w:rsidRPr="00A57D71" w:rsidRDefault="003533B0" w:rsidP="00A16273">
            <w:pPr>
              <w:rPr>
                <w:rFonts w:ascii="Palatino Linotype" w:hAnsi="Palatino Linotype" w:cs="Segoe UI"/>
                <w:sz w:val="21"/>
                <w:szCs w:val="21"/>
              </w:rPr>
            </w:pPr>
          </w:p>
        </w:tc>
        <w:tc>
          <w:tcPr>
            <w:tcW w:w="1913" w:type="dxa"/>
            <w:vMerge/>
            <w:hideMark/>
          </w:tcPr>
          <w:p w14:paraId="67AC60EC" w14:textId="72FD75D7" w:rsidR="003533B0" w:rsidRPr="00A57D71" w:rsidRDefault="003533B0" w:rsidP="001724A3">
            <w:pPr>
              <w:rPr>
                <w:rFonts w:ascii="Palatino Linotype" w:hAnsi="Palatino Linotype" w:cs="Segoe UI"/>
                <w:sz w:val="21"/>
                <w:szCs w:val="21"/>
              </w:rPr>
            </w:pPr>
          </w:p>
        </w:tc>
        <w:tc>
          <w:tcPr>
            <w:tcW w:w="2884" w:type="dxa"/>
            <w:hideMark/>
          </w:tcPr>
          <w:p w14:paraId="5B0F3E9C" w14:textId="799E86D9" w:rsidR="003533B0" w:rsidRPr="00A57D71" w:rsidRDefault="003533B0" w:rsidP="000850E2">
            <w:pPr>
              <w:pStyle w:val="ListParagraph"/>
              <w:numPr>
                <w:ilvl w:val="0"/>
                <w:numId w:val="159"/>
              </w:numPr>
              <w:ind w:left="326"/>
              <w:contextualSpacing/>
            </w:pPr>
            <w:r w:rsidRPr="000850E2">
              <w:rPr>
                <w:rFonts w:ascii="Palatino Linotype" w:hAnsi="Palatino Linotype" w:cs="Segoe UI"/>
                <w:sz w:val="21"/>
                <w:szCs w:val="21"/>
              </w:rPr>
              <w:t xml:space="preserve">Hosting of new </w:t>
            </w:r>
            <w:r>
              <w:rPr>
                <w:rFonts w:ascii="Palatino Linotype" w:hAnsi="Palatino Linotype" w:cs="Segoe UI"/>
                <w:sz w:val="21"/>
                <w:szCs w:val="21"/>
              </w:rPr>
              <w:t>Application</w:t>
            </w:r>
            <w:r w:rsidRPr="000850E2">
              <w:rPr>
                <w:rFonts w:ascii="Palatino Linotype" w:hAnsi="Palatino Linotype" w:cs="Segoe UI"/>
                <w:sz w:val="21"/>
                <w:szCs w:val="21"/>
              </w:rPr>
              <w:t>s</w:t>
            </w:r>
          </w:p>
        </w:tc>
        <w:tc>
          <w:tcPr>
            <w:tcW w:w="1470" w:type="dxa"/>
          </w:tcPr>
          <w:p w14:paraId="72E1D0B1" w14:textId="77777777" w:rsidR="003533B0" w:rsidRPr="000850E2" w:rsidRDefault="003533B0" w:rsidP="001724A3">
            <w:pPr>
              <w:rPr>
                <w:rFonts w:ascii="Palatino Linotype" w:hAnsi="Palatino Linotype" w:cs="Segoe UI"/>
                <w:sz w:val="21"/>
                <w:szCs w:val="21"/>
              </w:rPr>
            </w:pPr>
            <w:r w:rsidRPr="000850E2">
              <w:rPr>
                <w:rFonts w:ascii="Palatino Linotype" w:hAnsi="Palatino Linotype" w:cs="Segoe UI"/>
                <w:sz w:val="21"/>
                <w:szCs w:val="21"/>
              </w:rPr>
              <w:t>1 week</w:t>
            </w:r>
          </w:p>
        </w:tc>
        <w:tc>
          <w:tcPr>
            <w:tcW w:w="1460" w:type="dxa"/>
            <w:vMerge/>
            <w:vAlign w:val="center"/>
            <w:hideMark/>
          </w:tcPr>
          <w:p w14:paraId="5C101753" w14:textId="7EFCCD1A" w:rsidR="003533B0" w:rsidRPr="00A57D71" w:rsidRDefault="003533B0" w:rsidP="00A16273">
            <w:pPr>
              <w:rPr>
                <w:rFonts w:ascii="Palatino Linotype" w:hAnsi="Palatino Linotype" w:cs="Segoe UI"/>
                <w:sz w:val="21"/>
                <w:szCs w:val="21"/>
              </w:rPr>
            </w:pPr>
          </w:p>
        </w:tc>
      </w:tr>
      <w:tr w:rsidR="003533B0" w:rsidRPr="00A57D71" w14:paraId="04CB7231" w14:textId="77777777" w:rsidTr="000850E2">
        <w:trPr>
          <w:trHeight w:val="718"/>
        </w:trPr>
        <w:tc>
          <w:tcPr>
            <w:tcW w:w="1429" w:type="dxa"/>
            <w:vMerge/>
          </w:tcPr>
          <w:p w14:paraId="0B5EC1B4" w14:textId="77777777" w:rsidR="003533B0" w:rsidRPr="00A57D71" w:rsidRDefault="003533B0" w:rsidP="001724A3">
            <w:pPr>
              <w:rPr>
                <w:rFonts w:ascii="Palatino Linotype" w:hAnsi="Palatino Linotype" w:cs="Segoe UI"/>
                <w:sz w:val="21"/>
                <w:szCs w:val="21"/>
              </w:rPr>
            </w:pPr>
          </w:p>
        </w:tc>
        <w:tc>
          <w:tcPr>
            <w:tcW w:w="1913" w:type="dxa"/>
            <w:vMerge/>
          </w:tcPr>
          <w:p w14:paraId="4D39BA48" w14:textId="77777777" w:rsidR="003533B0" w:rsidRPr="00A57D71" w:rsidRDefault="003533B0" w:rsidP="001724A3">
            <w:pPr>
              <w:rPr>
                <w:rFonts w:ascii="Palatino Linotype" w:hAnsi="Palatino Linotype" w:cs="Segoe UI"/>
                <w:sz w:val="21"/>
                <w:szCs w:val="21"/>
              </w:rPr>
            </w:pPr>
          </w:p>
        </w:tc>
        <w:tc>
          <w:tcPr>
            <w:tcW w:w="2884" w:type="dxa"/>
          </w:tcPr>
          <w:p w14:paraId="3AAC3639" w14:textId="77777777" w:rsidR="003533B0" w:rsidRPr="00A57D71" w:rsidDel="004563B9" w:rsidRDefault="003533B0" w:rsidP="000850E2">
            <w:pPr>
              <w:pStyle w:val="ListParagraph"/>
              <w:numPr>
                <w:ilvl w:val="0"/>
                <w:numId w:val="159"/>
              </w:numPr>
              <w:ind w:left="326"/>
              <w:contextualSpacing/>
              <w:rPr>
                <w:rFonts w:ascii="Palatino Linotype" w:hAnsi="Palatino Linotype" w:cs="Segoe UI"/>
                <w:sz w:val="21"/>
                <w:szCs w:val="21"/>
              </w:rPr>
            </w:pPr>
            <w:r w:rsidRPr="00A57D71">
              <w:rPr>
                <w:rFonts w:ascii="Palatino Linotype" w:hAnsi="Palatino Linotype" w:cs="Segoe UI"/>
                <w:sz w:val="21"/>
                <w:szCs w:val="21"/>
              </w:rPr>
              <w:t>Database migration from the existing server to the new server</w:t>
            </w:r>
          </w:p>
        </w:tc>
        <w:tc>
          <w:tcPr>
            <w:tcW w:w="1470" w:type="dxa"/>
          </w:tcPr>
          <w:p w14:paraId="7BA8E8EB" w14:textId="77777777" w:rsidR="003533B0" w:rsidRPr="000850E2" w:rsidRDefault="003533B0" w:rsidP="001724A3">
            <w:pPr>
              <w:rPr>
                <w:rFonts w:ascii="Palatino Linotype" w:hAnsi="Palatino Linotype" w:cs="Segoe UI"/>
                <w:sz w:val="21"/>
                <w:szCs w:val="21"/>
              </w:rPr>
            </w:pPr>
            <w:r w:rsidRPr="000850E2">
              <w:rPr>
                <w:rFonts w:ascii="Palatino Linotype" w:hAnsi="Palatino Linotype" w:cs="Segoe UI"/>
                <w:sz w:val="21"/>
                <w:szCs w:val="21"/>
              </w:rPr>
              <w:t>2 weeks</w:t>
            </w:r>
          </w:p>
        </w:tc>
        <w:tc>
          <w:tcPr>
            <w:tcW w:w="1460" w:type="dxa"/>
            <w:vMerge/>
            <w:vAlign w:val="center"/>
          </w:tcPr>
          <w:p w14:paraId="19FC72C3" w14:textId="77777777" w:rsidR="003533B0" w:rsidRPr="000850E2" w:rsidRDefault="003533B0" w:rsidP="001E5A16">
            <w:pPr>
              <w:rPr>
                <w:rFonts w:ascii="Palatino Linotype" w:hAnsi="Palatino Linotype" w:cs="Segoe UI"/>
                <w:sz w:val="21"/>
                <w:szCs w:val="21"/>
              </w:rPr>
            </w:pPr>
          </w:p>
        </w:tc>
      </w:tr>
      <w:tr w:rsidR="003533B0" w:rsidRPr="00A57D71" w14:paraId="180C7F9E" w14:textId="77777777" w:rsidTr="000850E2">
        <w:trPr>
          <w:trHeight w:val="718"/>
        </w:trPr>
        <w:tc>
          <w:tcPr>
            <w:tcW w:w="1429" w:type="dxa"/>
            <w:vMerge/>
          </w:tcPr>
          <w:p w14:paraId="0BE882FE" w14:textId="77777777" w:rsidR="003533B0" w:rsidRPr="00A57D71" w:rsidRDefault="003533B0" w:rsidP="00066297">
            <w:pPr>
              <w:spacing w:after="240"/>
              <w:rPr>
                <w:rFonts w:ascii="Palatino Linotype" w:hAnsi="Palatino Linotype" w:cs="Segoe UI"/>
                <w:sz w:val="21"/>
                <w:szCs w:val="21"/>
              </w:rPr>
            </w:pPr>
          </w:p>
        </w:tc>
        <w:tc>
          <w:tcPr>
            <w:tcW w:w="1913" w:type="dxa"/>
            <w:vMerge/>
          </w:tcPr>
          <w:p w14:paraId="71F5FECC" w14:textId="77777777" w:rsidR="003533B0" w:rsidRPr="00A57D71" w:rsidRDefault="003533B0" w:rsidP="00066297">
            <w:pPr>
              <w:spacing w:after="240"/>
              <w:rPr>
                <w:rFonts w:ascii="Palatino Linotype" w:hAnsi="Palatino Linotype" w:cs="Segoe UI"/>
                <w:sz w:val="21"/>
                <w:szCs w:val="21"/>
              </w:rPr>
            </w:pPr>
          </w:p>
        </w:tc>
        <w:tc>
          <w:tcPr>
            <w:tcW w:w="2884" w:type="dxa"/>
          </w:tcPr>
          <w:p w14:paraId="053CBE9D" w14:textId="47B6542C" w:rsidR="003533B0" w:rsidRPr="00A57D71" w:rsidDel="004563B9" w:rsidRDefault="003533B0" w:rsidP="000850E2">
            <w:pPr>
              <w:pStyle w:val="ListParagraph"/>
              <w:numPr>
                <w:ilvl w:val="0"/>
                <w:numId w:val="159"/>
              </w:numPr>
              <w:ind w:left="326"/>
              <w:contextualSpacing/>
              <w:rPr>
                <w:rFonts w:ascii="Palatino Linotype" w:hAnsi="Palatino Linotype" w:cs="Segoe UI"/>
                <w:sz w:val="21"/>
                <w:szCs w:val="21"/>
              </w:rPr>
            </w:pPr>
            <w:r w:rsidRPr="00A57D71">
              <w:rPr>
                <w:rFonts w:ascii="Palatino Linotype" w:hAnsi="Palatino Linotype" w:cs="Segoe UI"/>
                <w:sz w:val="21"/>
                <w:szCs w:val="21"/>
              </w:rPr>
              <w:t xml:space="preserve">Completion of Web </w:t>
            </w:r>
            <w:r>
              <w:rPr>
                <w:rFonts w:ascii="Palatino Linotype" w:hAnsi="Palatino Linotype" w:cs="Segoe UI"/>
                <w:sz w:val="21"/>
                <w:szCs w:val="21"/>
              </w:rPr>
              <w:t>Portal</w:t>
            </w:r>
            <w:r w:rsidRPr="00A57D71">
              <w:rPr>
                <w:rFonts w:ascii="Palatino Linotype" w:hAnsi="Palatino Linotype" w:cs="Segoe UI"/>
                <w:sz w:val="21"/>
                <w:szCs w:val="21"/>
              </w:rPr>
              <w:t xml:space="preserve"> and </w:t>
            </w:r>
            <w:r>
              <w:rPr>
                <w:rFonts w:ascii="Palatino Linotype" w:hAnsi="Palatino Linotype" w:cs="Segoe UI"/>
                <w:sz w:val="21"/>
                <w:szCs w:val="21"/>
              </w:rPr>
              <w:t>Mobile</w:t>
            </w:r>
            <w:r w:rsidRPr="00A57D71">
              <w:rPr>
                <w:rFonts w:ascii="Palatino Linotype" w:hAnsi="Palatino Linotype" w:cs="Segoe UI"/>
                <w:sz w:val="21"/>
                <w:szCs w:val="21"/>
              </w:rPr>
              <w:t xml:space="preserve"> </w:t>
            </w:r>
            <w:r>
              <w:rPr>
                <w:rFonts w:ascii="Palatino Linotype" w:hAnsi="Palatino Linotype" w:cs="Segoe UI"/>
                <w:sz w:val="21"/>
                <w:szCs w:val="21"/>
              </w:rPr>
              <w:t>Application</w:t>
            </w:r>
            <w:r w:rsidRPr="00A57D71">
              <w:rPr>
                <w:rFonts w:ascii="Palatino Linotype" w:hAnsi="Palatino Linotype" w:cs="Segoe UI"/>
                <w:sz w:val="21"/>
                <w:szCs w:val="21"/>
              </w:rPr>
              <w:t>’s Security Audit by CERT-IN empaneled agency</w:t>
            </w:r>
          </w:p>
        </w:tc>
        <w:tc>
          <w:tcPr>
            <w:tcW w:w="1470" w:type="dxa"/>
          </w:tcPr>
          <w:p w14:paraId="06695319" w14:textId="46DC4290" w:rsidR="003533B0" w:rsidRPr="000850E2" w:rsidRDefault="003533B0" w:rsidP="003533B0">
            <w:pPr>
              <w:spacing w:after="240"/>
              <w:rPr>
                <w:rFonts w:ascii="Palatino Linotype" w:hAnsi="Palatino Linotype" w:cs="Segoe UI"/>
                <w:sz w:val="21"/>
                <w:szCs w:val="21"/>
              </w:rPr>
            </w:pPr>
            <w:r w:rsidRPr="000850E2">
              <w:rPr>
                <w:rFonts w:ascii="Palatino Linotype" w:hAnsi="Palatino Linotype" w:cs="Segoe UI"/>
                <w:sz w:val="21"/>
                <w:szCs w:val="21"/>
              </w:rPr>
              <w:t>2 weeks</w:t>
            </w:r>
            <w:r>
              <w:rPr>
                <w:rFonts w:ascii="Palatino Linotype" w:hAnsi="Palatino Linotype" w:cs="Segoe UI"/>
                <w:sz w:val="21"/>
                <w:szCs w:val="21"/>
              </w:rPr>
              <w:t xml:space="preserve"> </w:t>
            </w:r>
          </w:p>
        </w:tc>
        <w:tc>
          <w:tcPr>
            <w:tcW w:w="1460" w:type="dxa"/>
            <w:vMerge/>
            <w:vAlign w:val="center"/>
          </w:tcPr>
          <w:p w14:paraId="11A59331" w14:textId="77777777" w:rsidR="003533B0" w:rsidRPr="000850E2" w:rsidRDefault="003533B0" w:rsidP="00066297">
            <w:pPr>
              <w:spacing w:after="240"/>
              <w:rPr>
                <w:rFonts w:ascii="Palatino Linotype" w:hAnsi="Palatino Linotype" w:cs="Segoe UI"/>
                <w:sz w:val="21"/>
                <w:szCs w:val="21"/>
              </w:rPr>
            </w:pPr>
          </w:p>
        </w:tc>
      </w:tr>
      <w:tr w:rsidR="003533B0" w:rsidRPr="00A57D71" w14:paraId="29347CAD" w14:textId="77777777" w:rsidTr="000850E2">
        <w:trPr>
          <w:trHeight w:val="718"/>
        </w:trPr>
        <w:tc>
          <w:tcPr>
            <w:tcW w:w="1429" w:type="dxa"/>
            <w:vMerge/>
          </w:tcPr>
          <w:p w14:paraId="32888872" w14:textId="77777777" w:rsidR="003533B0" w:rsidRPr="00A57D71" w:rsidRDefault="003533B0" w:rsidP="001724A3">
            <w:pPr>
              <w:rPr>
                <w:rFonts w:ascii="Palatino Linotype" w:hAnsi="Palatino Linotype" w:cs="Segoe UI"/>
                <w:sz w:val="21"/>
                <w:szCs w:val="21"/>
              </w:rPr>
            </w:pPr>
          </w:p>
        </w:tc>
        <w:tc>
          <w:tcPr>
            <w:tcW w:w="1913" w:type="dxa"/>
            <w:vMerge/>
          </w:tcPr>
          <w:p w14:paraId="3AE75229" w14:textId="77777777" w:rsidR="003533B0" w:rsidRPr="00A57D71" w:rsidRDefault="003533B0" w:rsidP="001724A3">
            <w:pPr>
              <w:rPr>
                <w:rFonts w:ascii="Palatino Linotype" w:hAnsi="Palatino Linotype" w:cs="Segoe UI"/>
                <w:sz w:val="21"/>
                <w:szCs w:val="21"/>
              </w:rPr>
            </w:pPr>
          </w:p>
        </w:tc>
        <w:tc>
          <w:tcPr>
            <w:tcW w:w="2884" w:type="dxa"/>
          </w:tcPr>
          <w:p w14:paraId="5747B314" w14:textId="38C80316" w:rsidR="003533B0" w:rsidRPr="00A57D71" w:rsidDel="004563B9" w:rsidRDefault="003533B0" w:rsidP="000850E2">
            <w:pPr>
              <w:pStyle w:val="ListParagraph"/>
              <w:numPr>
                <w:ilvl w:val="0"/>
                <w:numId w:val="159"/>
              </w:numPr>
              <w:ind w:left="326"/>
              <w:contextualSpacing/>
              <w:rPr>
                <w:rFonts w:ascii="Palatino Linotype" w:hAnsi="Palatino Linotype" w:cs="Segoe UI"/>
                <w:sz w:val="21"/>
                <w:szCs w:val="21"/>
              </w:rPr>
            </w:pPr>
            <w:r w:rsidRPr="00A57D71">
              <w:rPr>
                <w:rFonts w:ascii="Palatino Linotype" w:hAnsi="Palatino Linotype" w:cs="Segoe UI"/>
                <w:sz w:val="21"/>
                <w:szCs w:val="21"/>
              </w:rPr>
              <w:t xml:space="preserve">Handing over of the complete source code, System Manuals, User Manuals and final as well as functional web </w:t>
            </w:r>
            <w:r>
              <w:rPr>
                <w:rFonts w:ascii="Palatino Linotype" w:hAnsi="Palatino Linotype" w:cs="Segoe UI"/>
                <w:sz w:val="21"/>
                <w:szCs w:val="21"/>
              </w:rPr>
              <w:t>Portal</w:t>
            </w:r>
            <w:r w:rsidRPr="00A57D71">
              <w:rPr>
                <w:rFonts w:ascii="Palatino Linotype" w:hAnsi="Palatino Linotype" w:cs="Segoe UI"/>
                <w:sz w:val="21"/>
                <w:szCs w:val="21"/>
              </w:rPr>
              <w:t xml:space="preserve"> &amp; </w:t>
            </w:r>
            <w:r>
              <w:rPr>
                <w:rFonts w:ascii="Palatino Linotype" w:hAnsi="Palatino Linotype" w:cs="Segoe UI"/>
                <w:sz w:val="21"/>
                <w:szCs w:val="21"/>
              </w:rPr>
              <w:t>Mobile</w:t>
            </w:r>
            <w:r w:rsidRPr="00A57D71">
              <w:rPr>
                <w:rFonts w:ascii="Palatino Linotype" w:hAnsi="Palatino Linotype" w:cs="Segoe UI"/>
                <w:sz w:val="21"/>
                <w:szCs w:val="21"/>
              </w:rPr>
              <w:t xml:space="preserve"> </w:t>
            </w:r>
            <w:r>
              <w:rPr>
                <w:rFonts w:ascii="Palatino Linotype" w:hAnsi="Palatino Linotype" w:cs="Segoe UI"/>
                <w:sz w:val="21"/>
                <w:szCs w:val="21"/>
              </w:rPr>
              <w:t>Application</w:t>
            </w:r>
            <w:r w:rsidRPr="00A57D71">
              <w:rPr>
                <w:rFonts w:ascii="Palatino Linotype" w:hAnsi="Palatino Linotype" w:cs="Segoe UI"/>
                <w:sz w:val="21"/>
                <w:szCs w:val="21"/>
              </w:rPr>
              <w:t xml:space="preserve"> to owner.</w:t>
            </w:r>
          </w:p>
        </w:tc>
        <w:tc>
          <w:tcPr>
            <w:tcW w:w="1470" w:type="dxa"/>
          </w:tcPr>
          <w:p w14:paraId="74ADEB57" w14:textId="0AF26B14" w:rsidR="003533B0" w:rsidRPr="000850E2" w:rsidRDefault="003533B0" w:rsidP="003533B0">
            <w:pPr>
              <w:rPr>
                <w:rFonts w:ascii="Palatino Linotype" w:hAnsi="Palatino Linotype" w:cs="Segoe UI"/>
                <w:sz w:val="21"/>
                <w:szCs w:val="21"/>
              </w:rPr>
            </w:pPr>
            <w:r w:rsidRPr="000850E2">
              <w:rPr>
                <w:rFonts w:ascii="Palatino Linotype" w:hAnsi="Palatino Linotype" w:cs="Segoe UI"/>
                <w:sz w:val="21"/>
                <w:szCs w:val="21"/>
              </w:rPr>
              <w:t>2 weeks</w:t>
            </w:r>
            <w:r>
              <w:rPr>
                <w:rFonts w:ascii="Palatino Linotype" w:hAnsi="Palatino Linotype" w:cs="Segoe UI"/>
                <w:sz w:val="21"/>
                <w:szCs w:val="21"/>
              </w:rPr>
              <w:t xml:space="preserve"> </w:t>
            </w:r>
          </w:p>
        </w:tc>
        <w:tc>
          <w:tcPr>
            <w:tcW w:w="1460" w:type="dxa"/>
            <w:vMerge/>
            <w:vAlign w:val="center"/>
          </w:tcPr>
          <w:p w14:paraId="4F2A6A15" w14:textId="77777777" w:rsidR="003533B0" w:rsidRPr="000850E2" w:rsidRDefault="003533B0" w:rsidP="001E5A16">
            <w:pPr>
              <w:rPr>
                <w:rFonts w:ascii="Palatino Linotype" w:hAnsi="Palatino Linotype" w:cs="Segoe UI"/>
                <w:sz w:val="21"/>
                <w:szCs w:val="21"/>
              </w:rPr>
            </w:pPr>
          </w:p>
        </w:tc>
      </w:tr>
      <w:tr w:rsidR="003533B0" w:rsidRPr="00A57D71" w14:paraId="794D2313" w14:textId="77777777" w:rsidTr="000850E2">
        <w:trPr>
          <w:trHeight w:val="372"/>
        </w:trPr>
        <w:tc>
          <w:tcPr>
            <w:tcW w:w="1429" w:type="dxa"/>
            <w:vMerge/>
          </w:tcPr>
          <w:p w14:paraId="5D9FB28A" w14:textId="77777777" w:rsidR="003533B0" w:rsidRPr="00A57D71" w:rsidRDefault="003533B0" w:rsidP="001724A3">
            <w:pPr>
              <w:rPr>
                <w:rFonts w:ascii="Palatino Linotype" w:hAnsi="Palatino Linotype" w:cs="Segoe UI"/>
                <w:sz w:val="21"/>
                <w:szCs w:val="21"/>
              </w:rPr>
            </w:pPr>
          </w:p>
        </w:tc>
        <w:tc>
          <w:tcPr>
            <w:tcW w:w="1913" w:type="dxa"/>
            <w:vMerge/>
          </w:tcPr>
          <w:p w14:paraId="52915317" w14:textId="77777777" w:rsidR="003533B0" w:rsidRPr="00A57D71" w:rsidRDefault="003533B0" w:rsidP="001724A3">
            <w:pPr>
              <w:rPr>
                <w:rFonts w:ascii="Palatino Linotype" w:hAnsi="Palatino Linotype" w:cs="Segoe UI"/>
                <w:sz w:val="21"/>
                <w:szCs w:val="21"/>
              </w:rPr>
            </w:pPr>
          </w:p>
        </w:tc>
        <w:tc>
          <w:tcPr>
            <w:tcW w:w="2884" w:type="dxa"/>
          </w:tcPr>
          <w:p w14:paraId="2C2D75F8" w14:textId="77777777" w:rsidR="003533B0" w:rsidRPr="00A57D71" w:rsidDel="004563B9" w:rsidRDefault="003533B0" w:rsidP="000850E2">
            <w:pPr>
              <w:pStyle w:val="ListParagraph"/>
              <w:numPr>
                <w:ilvl w:val="0"/>
                <w:numId w:val="159"/>
              </w:numPr>
              <w:ind w:left="326"/>
              <w:contextualSpacing/>
              <w:rPr>
                <w:rFonts w:ascii="Palatino Linotype" w:hAnsi="Palatino Linotype" w:cs="Segoe UI"/>
                <w:sz w:val="21"/>
                <w:szCs w:val="21"/>
              </w:rPr>
            </w:pPr>
            <w:r w:rsidRPr="00A57D71">
              <w:rPr>
                <w:rFonts w:ascii="Palatino Linotype" w:hAnsi="Palatino Linotype" w:cs="Segoe UI"/>
                <w:sz w:val="21"/>
                <w:szCs w:val="21"/>
              </w:rPr>
              <w:t>FAQ and Policy Drafting</w:t>
            </w:r>
          </w:p>
        </w:tc>
        <w:tc>
          <w:tcPr>
            <w:tcW w:w="1470" w:type="dxa"/>
          </w:tcPr>
          <w:p w14:paraId="6713720C" w14:textId="11028CCD" w:rsidR="003533B0" w:rsidRPr="000850E2" w:rsidRDefault="003533B0" w:rsidP="001724A3">
            <w:pPr>
              <w:rPr>
                <w:rFonts w:ascii="Palatino Linotype" w:hAnsi="Palatino Linotype" w:cs="Segoe UI"/>
                <w:sz w:val="21"/>
                <w:szCs w:val="21"/>
              </w:rPr>
            </w:pPr>
            <w:r>
              <w:rPr>
                <w:rFonts w:ascii="Palatino Linotype" w:hAnsi="Palatino Linotype" w:cs="Segoe UI"/>
                <w:sz w:val="21"/>
                <w:szCs w:val="21"/>
              </w:rPr>
              <w:t>4</w:t>
            </w:r>
            <w:r w:rsidRPr="000850E2">
              <w:rPr>
                <w:rFonts w:ascii="Palatino Linotype" w:hAnsi="Palatino Linotype" w:cs="Segoe UI"/>
                <w:sz w:val="21"/>
                <w:szCs w:val="21"/>
              </w:rPr>
              <w:t xml:space="preserve"> week</w:t>
            </w:r>
          </w:p>
        </w:tc>
        <w:tc>
          <w:tcPr>
            <w:tcW w:w="1460" w:type="dxa"/>
            <w:vMerge/>
            <w:vAlign w:val="center"/>
          </w:tcPr>
          <w:p w14:paraId="700B3715" w14:textId="77777777" w:rsidR="003533B0" w:rsidRPr="000850E2" w:rsidRDefault="003533B0" w:rsidP="001E5A16">
            <w:pPr>
              <w:rPr>
                <w:rFonts w:ascii="Palatino Linotype" w:hAnsi="Palatino Linotype" w:cs="Segoe UI"/>
                <w:sz w:val="21"/>
                <w:szCs w:val="21"/>
              </w:rPr>
            </w:pPr>
          </w:p>
        </w:tc>
      </w:tr>
      <w:tr w:rsidR="001E5A16" w:rsidRPr="00AD5363" w14:paraId="415B5DAA" w14:textId="77777777" w:rsidTr="000850E2">
        <w:trPr>
          <w:trHeight w:val="471"/>
        </w:trPr>
        <w:tc>
          <w:tcPr>
            <w:tcW w:w="1429" w:type="dxa"/>
            <w:hideMark/>
          </w:tcPr>
          <w:p w14:paraId="1F479940" w14:textId="0269EF45" w:rsidR="001724A3" w:rsidRPr="00A57D71" w:rsidRDefault="001724A3" w:rsidP="001724A3">
            <w:pPr>
              <w:spacing w:after="480"/>
              <w:rPr>
                <w:rFonts w:ascii="Palatino Linotype" w:hAnsi="Palatino Linotype" w:cs="Segoe UI"/>
                <w:sz w:val="21"/>
                <w:szCs w:val="21"/>
              </w:rPr>
            </w:pPr>
            <w:r w:rsidRPr="00A57D71">
              <w:rPr>
                <w:rFonts w:ascii="Palatino Linotype" w:hAnsi="Palatino Linotype" w:cs="Segoe UI"/>
                <w:sz w:val="21"/>
                <w:szCs w:val="21"/>
              </w:rPr>
              <w:t>Phase I</w:t>
            </w:r>
            <w:r w:rsidR="00FB5794" w:rsidRPr="00A57D71">
              <w:rPr>
                <w:rFonts w:ascii="Palatino Linotype" w:hAnsi="Palatino Linotype" w:cs="Segoe UI"/>
                <w:sz w:val="21"/>
                <w:szCs w:val="21"/>
              </w:rPr>
              <w:t>II</w:t>
            </w:r>
          </w:p>
        </w:tc>
        <w:tc>
          <w:tcPr>
            <w:tcW w:w="1913" w:type="dxa"/>
            <w:hideMark/>
          </w:tcPr>
          <w:p w14:paraId="18CEDDC8" w14:textId="77777777" w:rsidR="001724A3" w:rsidRPr="00A57D71" w:rsidRDefault="001724A3" w:rsidP="001724A3">
            <w:pPr>
              <w:rPr>
                <w:rFonts w:ascii="Palatino Linotype" w:hAnsi="Palatino Linotype" w:cs="Segoe UI"/>
                <w:sz w:val="21"/>
                <w:szCs w:val="21"/>
              </w:rPr>
            </w:pPr>
            <w:r w:rsidRPr="00A57D71">
              <w:rPr>
                <w:rFonts w:ascii="Palatino Linotype" w:hAnsi="Palatino Linotype" w:cs="Segoe UI"/>
                <w:sz w:val="21"/>
                <w:szCs w:val="21"/>
              </w:rPr>
              <w:t>Operations &amp; Maintenance</w:t>
            </w:r>
          </w:p>
        </w:tc>
        <w:tc>
          <w:tcPr>
            <w:tcW w:w="2884" w:type="dxa"/>
            <w:hideMark/>
          </w:tcPr>
          <w:p w14:paraId="531EF79B" w14:textId="4709AE9A" w:rsidR="001724A3" w:rsidRPr="00A57D71" w:rsidRDefault="00A57D71" w:rsidP="00066297">
            <w:pPr>
              <w:pStyle w:val="ListParagraph"/>
              <w:numPr>
                <w:ilvl w:val="0"/>
                <w:numId w:val="120"/>
              </w:numPr>
              <w:spacing w:after="240"/>
              <w:ind w:left="340"/>
              <w:contextualSpacing/>
              <w:rPr>
                <w:rFonts w:ascii="Palatino Linotype" w:hAnsi="Palatino Linotype" w:cs="Segoe UI"/>
                <w:sz w:val="21"/>
                <w:szCs w:val="21"/>
              </w:rPr>
            </w:pPr>
            <w:r w:rsidRPr="000850E2">
              <w:rPr>
                <w:rFonts w:ascii="Palatino Linotype" w:hAnsi="Palatino Linotype" w:cs="Segoe UI"/>
                <w:sz w:val="21"/>
                <w:szCs w:val="21"/>
              </w:rPr>
              <w:t>Monthly</w:t>
            </w:r>
            <w:r w:rsidR="001724A3" w:rsidRPr="00A57D71">
              <w:rPr>
                <w:rFonts w:ascii="Palatino Linotype" w:hAnsi="Palatino Linotype" w:cs="Segoe UI"/>
                <w:sz w:val="21"/>
                <w:szCs w:val="21"/>
              </w:rPr>
              <w:t xml:space="preserve"> Maintenance &amp; Required modifications in the </w:t>
            </w:r>
            <w:r w:rsidR="009A1A3D">
              <w:rPr>
                <w:rFonts w:ascii="Palatino Linotype" w:hAnsi="Palatino Linotype" w:cs="Segoe UI"/>
                <w:sz w:val="21"/>
                <w:szCs w:val="21"/>
              </w:rPr>
              <w:t>Portal</w:t>
            </w:r>
            <w:r w:rsidR="001724A3" w:rsidRPr="00A57D71">
              <w:rPr>
                <w:rFonts w:ascii="Palatino Linotype" w:hAnsi="Palatino Linotype" w:cs="Segoe UI"/>
                <w:sz w:val="21"/>
                <w:szCs w:val="21"/>
              </w:rPr>
              <w:t xml:space="preserve"> as may emerge from time to time</w:t>
            </w:r>
          </w:p>
          <w:p w14:paraId="660DC6C1" w14:textId="77777777" w:rsidR="001724A3" w:rsidRPr="00A57D71" w:rsidRDefault="001724A3" w:rsidP="001724A3">
            <w:pPr>
              <w:pStyle w:val="ListParagraph"/>
              <w:numPr>
                <w:ilvl w:val="0"/>
                <w:numId w:val="120"/>
              </w:numPr>
              <w:spacing w:after="240"/>
              <w:ind w:left="340"/>
              <w:contextualSpacing/>
              <w:rPr>
                <w:rFonts w:ascii="Palatino Linotype" w:hAnsi="Palatino Linotype" w:cs="Segoe UI"/>
                <w:sz w:val="21"/>
                <w:szCs w:val="21"/>
              </w:rPr>
            </w:pPr>
            <w:r w:rsidRPr="00A57D71">
              <w:rPr>
                <w:rFonts w:ascii="Palatino Linotype" w:hAnsi="Palatino Linotype" w:cs="Segoe UI"/>
                <w:sz w:val="21"/>
                <w:szCs w:val="21"/>
              </w:rPr>
              <w:t>Sharing of Data backup and updated source code from time to time</w:t>
            </w:r>
          </w:p>
          <w:p w14:paraId="398EC4F6" w14:textId="6C2B3A6E" w:rsidR="001724A3" w:rsidRPr="00A57D71" w:rsidRDefault="001724A3" w:rsidP="00066297">
            <w:pPr>
              <w:pStyle w:val="ListParagraph"/>
              <w:numPr>
                <w:ilvl w:val="0"/>
                <w:numId w:val="120"/>
              </w:numPr>
              <w:spacing w:after="240"/>
              <w:ind w:left="340"/>
              <w:contextualSpacing/>
              <w:rPr>
                <w:rFonts w:ascii="Palatino Linotype" w:hAnsi="Palatino Linotype" w:cs="Segoe UI"/>
                <w:sz w:val="21"/>
                <w:szCs w:val="21"/>
              </w:rPr>
            </w:pPr>
            <w:r w:rsidRPr="00A57D71">
              <w:rPr>
                <w:rFonts w:ascii="Palatino Linotype" w:hAnsi="Palatino Linotype" w:cs="Segoe UI"/>
                <w:sz w:val="21"/>
                <w:szCs w:val="21"/>
              </w:rPr>
              <w:lastRenderedPageBreak/>
              <w:t xml:space="preserve">Routine security audits for safety &amp; security of web </w:t>
            </w:r>
            <w:r w:rsidR="009A1A3D">
              <w:rPr>
                <w:rFonts w:ascii="Palatino Linotype" w:hAnsi="Palatino Linotype" w:cs="Segoe UI"/>
                <w:sz w:val="21"/>
                <w:szCs w:val="21"/>
              </w:rPr>
              <w:t>Portal</w:t>
            </w:r>
            <w:r w:rsidRPr="00A57D71">
              <w:rPr>
                <w:rFonts w:ascii="Palatino Linotype" w:hAnsi="Palatino Linotype" w:cs="Segoe UI"/>
                <w:sz w:val="21"/>
                <w:szCs w:val="21"/>
              </w:rPr>
              <w:t>/</w:t>
            </w:r>
            <w:r w:rsidR="002575B8">
              <w:rPr>
                <w:rFonts w:ascii="Palatino Linotype" w:hAnsi="Palatino Linotype" w:cs="Segoe UI"/>
                <w:sz w:val="21"/>
                <w:szCs w:val="21"/>
              </w:rPr>
              <w:t>Mobile</w:t>
            </w:r>
            <w:r w:rsidRPr="00A57D71">
              <w:rPr>
                <w:rFonts w:ascii="Palatino Linotype" w:hAnsi="Palatino Linotype" w:cs="Segoe UI"/>
                <w:sz w:val="21"/>
                <w:szCs w:val="21"/>
              </w:rPr>
              <w:t xml:space="preserve"> </w:t>
            </w:r>
            <w:r w:rsidR="00E75F5B">
              <w:rPr>
                <w:rFonts w:ascii="Palatino Linotype" w:hAnsi="Palatino Linotype" w:cs="Segoe UI"/>
                <w:sz w:val="21"/>
                <w:szCs w:val="21"/>
              </w:rPr>
              <w:t>Application</w:t>
            </w:r>
          </w:p>
          <w:p w14:paraId="3526EBF5" w14:textId="77777777" w:rsidR="001724A3" w:rsidRPr="00A57D71" w:rsidRDefault="001724A3" w:rsidP="00066297">
            <w:pPr>
              <w:pStyle w:val="ListParagraph"/>
              <w:numPr>
                <w:ilvl w:val="0"/>
                <w:numId w:val="120"/>
              </w:numPr>
              <w:ind w:left="340"/>
              <w:contextualSpacing/>
              <w:rPr>
                <w:rFonts w:ascii="Palatino Linotype" w:hAnsi="Palatino Linotype" w:cs="Segoe UI"/>
                <w:sz w:val="21"/>
                <w:szCs w:val="21"/>
              </w:rPr>
            </w:pPr>
            <w:r w:rsidRPr="00A57D71">
              <w:rPr>
                <w:rFonts w:ascii="Palatino Linotype" w:hAnsi="Palatino Linotype" w:cs="Segoe UI"/>
                <w:sz w:val="21"/>
                <w:szCs w:val="21"/>
              </w:rPr>
              <w:t>Updating FAQs from time to time</w:t>
            </w:r>
          </w:p>
        </w:tc>
        <w:tc>
          <w:tcPr>
            <w:tcW w:w="1470" w:type="dxa"/>
          </w:tcPr>
          <w:p w14:paraId="3136E0A2" w14:textId="77777777" w:rsidR="001724A3" w:rsidRPr="00A57D71" w:rsidRDefault="001724A3" w:rsidP="001724A3">
            <w:pPr>
              <w:rPr>
                <w:rFonts w:ascii="Palatino Linotype" w:hAnsi="Palatino Linotype" w:cs="Segoe UI"/>
                <w:sz w:val="21"/>
                <w:szCs w:val="21"/>
              </w:rPr>
            </w:pPr>
          </w:p>
        </w:tc>
        <w:tc>
          <w:tcPr>
            <w:tcW w:w="1460" w:type="dxa"/>
            <w:hideMark/>
          </w:tcPr>
          <w:p w14:paraId="21547D65" w14:textId="1FE19218" w:rsidR="001724A3" w:rsidRPr="00AD5363" w:rsidRDefault="001724A3" w:rsidP="001724A3">
            <w:pPr>
              <w:rPr>
                <w:rFonts w:ascii="Palatino Linotype" w:hAnsi="Palatino Linotype" w:cs="Segoe UI"/>
                <w:sz w:val="21"/>
                <w:szCs w:val="21"/>
              </w:rPr>
            </w:pPr>
            <w:r w:rsidRPr="00A57D71">
              <w:rPr>
                <w:rFonts w:ascii="Palatino Linotype" w:hAnsi="Palatino Linotype" w:cs="Segoe UI"/>
                <w:sz w:val="21"/>
                <w:szCs w:val="21"/>
              </w:rPr>
              <w:t>As per contract period</w:t>
            </w:r>
            <w:r w:rsidR="003533B0">
              <w:rPr>
                <w:rFonts w:ascii="Palatino Linotype" w:hAnsi="Palatino Linotype" w:cs="Segoe UI"/>
                <w:sz w:val="21"/>
                <w:szCs w:val="21"/>
              </w:rPr>
              <w:t xml:space="preserve"> (After Completion of Phase  I &amp; II)</w:t>
            </w:r>
          </w:p>
        </w:tc>
      </w:tr>
    </w:tbl>
    <w:p w14:paraId="692511A8" w14:textId="29E0403C" w:rsidR="00731CFB" w:rsidRPr="00EE12C1" w:rsidRDefault="00605F93" w:rsidP="000850E2">
      <w:pPr>
        <w:pStyle w:val="BodyText"/>
        <w:spacing w:line="302" w:lineRule="auto"/>
        <w:ind w:left="990" w:right="35"/>
        <w:jc w:val="both"/>
        <w:rPr>
          <w:rFonts w:ascii="Palatino Linotype" w:hAnsi="Palatino Linotype"/>
        </w:rPr>
      </w:pPr>
      <w:r w:rsidRPr="00066297">
        <w:rPr>
          <w:rFonts w:ascii="Palatino Linotype" w:hAnsi="Palatino Linotype"/>
          <w:b/>
          <w:bCs/>
        </w:rPr>
        <w:lastRenderedPageBreak/>
        <w:t>Note:</w:t>
      </w:r>
      <w:r>
        <w:rPr>
          <w:rFonts w:ascii="Palatino Linotype" w:hAnsi="Palatino Linotype"/>
        </w:rPr>
        <w:t xml:space="preserve">  The development &amp; deployment </w:t>
      </w:r>
      <w:r w:rsidR="00C31DE4">
        <w:rPr>
          <w:rFonts w:ascii="Palatino Linotype" w:hAnsi="Palatino Linotype"/>
        </w:rPr>
        <w:t>process has to be completed within a</w:t>
      </w:r>
      <w:r w:rsidR="000D012E">
        <w:rPr>
          <w:rFonts w:ascii="Palatino Linotype" w:hAnsi="Palatino Linotype"/>
        </w:rPr>
        <w:t>n</w:t>
      </w:r>
      <w:r w:rsidR="00C31DE4">
        <w:rPr>
          <w:rFonts w:ascii="Palatino Linotype" w:hAnsi="Palatino Linotype"/>
        </w:rPr>
        <w:t xml:space="preserve"> overall timelines of </w:t>
      </w:r>
      <w:r w:rsidR="003F3690">
        <w:rPr>
          <w:rFonts w:ascii="Palatino Linotype" w:hAnsi="Palatino Linotype"/>
        </w:rPr>
        <w:t>twenty eight</w:t>
      </w:r>
      <w:r w:rsidR="000D012E">
        <w:rPr>
          <w:rFonts w:ascii="Palatino Linotype" w:hAnsi="Palatino Linotype"/>
        </w:rPr>
        <w:t xml:space="preserve"> (</w:t>
      </w:r>
      <w:r w:rsidR="003F3690">
        <w:rPr>
          <w:rFonts w:ascii="Palatino Linotype" w:hAnsi="Palatino Linotype"/>
        </w:rPr>
        <w:t>28</w:t>
      </w:r>
      <w:r w:rsidR="000D012E">
        <w:rPr>
          <w:rFonts w:ascii="Palatino Linotype" w:hAnsi="Palatino Linotype"/>
        </w:rPr>
        <w:t>)</w:t>
      </w:r>
      <w:r w:rsidR="00C31DE4">
        <w:rPr>
          <w:rFonts w:ascii="Palatino Linotype" w:hAnsi="Palatino Linotype"/>
        </w:rPr>
        <w:t xml:space="preserve"> weeks.  </w:t>
      </w:r>
      <w:r w:rsidR="008D66F9">
        <w:rPr>
          <w:rFonts w:ascii="Palatino Linotype" w:hAnsi="Palatino Linotype"/>
        </w:rPr>
        <w:t>Vendor</w:t>
      </w:r>
      <w:r>
        <w:rPr>
          <w:rFonts w:ascii="Palatino Linotype" w:hAnsi="Palatino Linotype"/>
        </w:rPr>
        <w:t xml:space="preserve"> has to submit a project plan encompassing all the activities but not limited to the above with variation in time limits; however, the overall timelines for completion of Phase-I and Phase-II should </w:t>
      </w:r>
      <w:r w:rsidR="00C31DE4">
        <w:rPr>
          <w:rFonts w:ascii="Palatino Linotype" w:hAnsi="Palatino Linotype"/>
        </w:rPr>
        <w:t>not exceed</w:t>
      </w:r>
      <w:r w:rsidR="000D012E">
        <w:rPr>
          <w:rFonts w:ascii="Palatino Linotype" w:hAnsi="Palatino Linotype"/>
        </w:rPr>
        <w:t xml:space="preserve"> </w:t>
      </w:r>
      <w:r w:rsidR="007445A2">
        <w:rPr>
          <w:rFonts w:ascii="Palatino Linotype" w:hAnsi="Palatino Linotype"/>
        </w:rPr>
        <w:t>twenty eight (28)</w:t>
      </w:r>
      <w:r w:rsidR="00C31DE4">
        <w:rPr>
          <w:rFonts w:ascii="Palatino Linotype" w:hAnsi="Palatino Linotype"/>
        </w:rPr>
        <w:t xml:space="preserve"> </w:t>
      </w:r>
      <w:r>
        <w:rPr>
          <w:rFonts w:ascii="Palatino Linotype" w:hAnsi="Palatino Linotype"/>
        </w:rPr>
        <w:t xml:space="preserve">weeks.  The project plan of the </w:t>
      </w:r>
      <w:r w:rsidR="008D66F9">
        <w:rPr>
          <w:rFonts w:ascii="Palatino Linotype" w:hAnsi="Palatino Linotype"/>
        </w:rPr>
        <w:t>Vendor</w:t>
      </w:r>
      <w:r w:rsidR="000D012E">
        <w:rPr>
          <w:rFonts w:ascii="Palatino Linotype" w:hAnsi="Palatino Linotype"/>
        </w:rPr>
        <w:t xml:space="preserve"> </w:t>
      </w:r>
      <w:r w:rsidR="001B6F7C">
        <w:rPr>
          <w:rFonts w:ascii="Palatino Linotype" w:hAnsi="Palatino Linotype"/>
        </w:rPr>
        <w:t>would</w:t>
      </w:r>
      <w:r>
        <w:rPr>
          <w:rFonts w:ascii="Palatino Linotype" w:hAnsi="Palatino Linotype"/>
        </w:rPr>
        <w:t xml:space="preserve"> be evaluated as part of the technical evaluation of the procurement process.  </w:t>
      </w:r>
    </w:p>
    <w:p w14:paraId="4E233E23" w14:textId="77777777" w:rsidR="009A5EF0" w:rsidRPr="00EE12C1" w:rsidRDefault="00C35DA3">
      <w:pPr>
        <w:pStyle w:val="Heading2"/>
        <w:rPr>
          <w:rFonts w:ascii="Palatino Linotype" w:hAnsi="Palatino Linotype"/>
        </w:rPr>
      </w:pPr>
      <w:bookmarkStart w:id="144" w:name="_Toc139635966"/>
      <w:bookmarkStart w:id="145" w:name="_Toc139636170"/>
      <w:bookmarkStart w:id="146" w:name="_Toc156472845"/>
      <w:r w:rsidRPr="00EE12C1">
        <w:rPr>
          <w:rFonts w:ascii="Palatino Linotype" w:hAnsi="Palatino Linotype"/>
        </w:rPr>
        <w:t>F</w:t>
      </w:r>
      <w:r w:rsidR="004A64C9">
        <w:rPr>
          <w:rFonts w:ascii="Palatino Linotype" w:hAnsi="Palatino Linotype"/>
        </w:rPr>
        <w:t>unctional and Technical</w:t>
      </w:r>
      <w:r w:rsidRPr="00EE12C1">
        <w:rPr>
          <w:rFonts w:ascii="Palatino Linotype" w:hAnsi="Palatino Linotype"/>
        </w:rPr>
        <w:t xml:space="preserve"> </w:t>
      </w:r>
      <w:bookmarkEnd w:id="144"/>
      <w:bookmarkEnd w:id="145"/>
      <w:r w:rsidR="004A64C9" w:rsidRPr="00EE12C1">
        <w:rPr>
          <w:rFonts w:ascii="Palatino Linotype" w:hAnsi="Palatino Linotype"/>
        </w:rPr>
        <w:t>R</w:t>
      </w:r>
      <w:r w:rsidR="004A64C9">
        <w:rPr>
          <w:rFonts w:ascii="Palatino Linotype" w:hAnsi="Palatino Linotype"/>
        </w:rPr>
        <w:t>equirements</w:t>
      </w:r>
      <w:bookmarkStart w:id="147" w:name="_Hlk146116277"/>
      <w:bookmarkEnd w:id="146"/>
    </w:p>
    <w:p w14:paraId="391391F7" w14:textId="6B01462A" w:rsidR="00A30F6A" w:rsidRDefault="00A30F6A">
      <w:pPr>
        <w:pStyle w:val="BodyText"/>
        <w:numPr>
          <w:ilvl w:val="1"/>
          <w:numId w:val="26"/>
        </w:numPr>
        <w:spacing w:before="123" w:line="302" w:lineRule="auto"/>
        <w:ind w:right="544"/>
        <w:jc w:val="both"/>
        <w:rPr>
          <w:rFonts w:ascii="Palatino Linotype" w:hAnsi="Palatino Linotype"/>
          <w:b/>
          <w:bCs/>
        </w:rPr>
      </w:pPr>
      <w:r w:rsidRPr="00EE12C1">
        <w:rPr>
          <w:rFonts w:ascii="Palatino Linotype" w:hAnsi="Palatino Linotype"/>
          <w:b/>
          <w:bCs/>
        </w:rPr>
        <w:t>Hosting Infrastructure</w:t>
      </w:r>
      <w:r w:rsidR="001D2BFC" w:rsidRPr="00EE12C1">
        <w:rPr>
          <w:rFonts w:ascii="Palatino Linotype" w:hAnsi="Palatino Linotype"/>
          <w:b/>
          <w:bCs/>
        </w:rPr>
        <w:t>:</w:t>
      </w:r>
      <w:r w:rsidR="001D2BFC">
        <w:rPr>
          <w:rFonts w:ascii="Palatino Linotype" w:hAnsi="Palatino Linotype"/>
          <w:b/>
          <w:bCs/>
        </w:rPr>
        <w:t xml:space="preserve"> </w:t>
      </w:r>
    </w:p>
    <w:p w14:paraId="560762BC" w14:textId="1B0CF446" w:rsidR="00A30F6A" w:rsidRPr="00EE12C1" w:rsidRDefault="00222F54" w:rsidP="004F02D3">
      <w:pPr>
        <w:pStyle w:val="BodyText"/>
        <w:numPr>
          <w:ilvl w:val="1"/>
          <w:numId w:val="63"/>
        </w:numPr>
        <w:spacing w:line="302" w:lineRule="auto"/>
        <w:ind w:left="2520" w:right="547"/>
        <w:jc w:val="both"/>
        <w:rPr>
          <w:rFonts w:ascii="Palatino Linotype" w:hAnsi="Palatino Linotype"/>
        </w:rPr>
      </w:pPr>
      <w:r>
        <w:rPr>
          <w:rFonts w:ascii="Palatino Linotype" w:hAnsi="Palatino Linotype"/>
        </w:rPr>
        <w:t>T</w:t>
      </w:r>
      <w:r w:rsidRPr="00EE12C1">
        <w:rPr>
          <w:rFonts w:ascii="Palatino Linotype" w:hAnsi="Palatino Linotype"/>
        </w:rPr>
        <w:t xml:space="preserve">he </w:t>
      </w:r>
      <w:r w:rsidR="008D66F9">
        <w:rPr>
          <w:rFonts w:ascii="Palatino Linotype" w:hAnsi="Palatino Linotype"/>
        </w:rPr>
        <w:t>Vendor</w:t>
      </w:r>
      <w:r w:rsidR="000D012E" w:rsidRPr="00EE12C1">
        <w:rPr>
          <w:rFonts w:ascii="Palatino Linotype" w:hAnsi="Palatino Linotype"/>
        </w:rPr>
        <w:t xml:space="preserve"> </w:t>
      </w:r>
      <w:r>
        <w:rPr>
          <w:rFonts w:ascii="Palatino Linotype" w:hAnsi="Palatino Linotype"/>
        </w:rPr>
        <w:t>would be required to</w:t>
      </w:r>
      <w:r w:rsidRPr="00EE12C1">
        <w:rPr>
          <w:rFonts w:ascii="Palatino Linotype" w:hAnsi="Palatino Linotype"/>
        </w:rPr>
        <w:t xml:space="preserve"> provide three</w:t>
      </w:r>
      <w:r w:rsidR="000D012E">
        <w:rPr>
          <w:rFonts w:ascii="Palatino Linotype" w:hAnsi="Palatino Linotype"/>
        </w:rPr>
        <w:t xml:space="preserve"> (3)</w:t>
      </w:r>
      <w:r w:rsidRPr="00EE12C1">
        <w:rPr>
          <w:rFonts w:ascii="Palatino Linotype" w:hAnsi="Palatino Linotype"/>
        </w:rPr>
        <w:t xml:space="preserve"> separate environments for Development, Testing and Production instances.  The Production environment (</w:t>
      </w:r>
      <w:r w:rsidR="00E75F5B">
        <w:rPr>
          <w:rFonts w:ascii="Palatino Linotype" w:hAnsi="Palatino Linotype"/>
        </w:rPr>
        <w:t>Application</w:t>
      </w:r>
      <w:r w:rsidRPr="00EE12C1">
        <w:rPr>
          <w:rFonts w:ascii="Palatino Linotype" w:hAnsi="Palatino Linotype"/>
        </w:rPr>
        <w:t xml:space="preserve"> &amp; Database servers) </w:t>
      </w:r>
      <w:r>
        <w:rPr>
          <w:rFonts w:ascii="Palatino Linotype" w:hAnsi="Palatino Linotype"/>
        </w:rPr>
        <w:t>would</w:t>
      </w:r>
      <w:r w:rsidRPr="00EE12C1">
        <w:rPr>
          <w:rFonts w:ascii="Palatino Linotype" w:hAnsi="Palatino Linotype"/>
        </w:rPr>
        <w:t xml:space="preserve"> be deployed in High Availability active-active mode. Each of these instances </w:t>
      </w:r>
      <w:r>
        <w:rPr>
          <w:rFonts w:ascii="Palatino Linotype" w:hAnsi="Palatino Linotype"/>
        </w:rPr>
        <w:t>would</w:t>
      </w:r>
      <w:r w:rsidRPr="00EE12C1">
        <w:rPr>
          <w:rFonts w:ascii="Palatino Linotype" w:hAnsi="Palatino Linotype"/>
        </w:rPr>
        <w:t xml:space="preserve"> have separately accessible database of suitable sizes as per the instance specific operational requirements. The sizing needs to be done keeping in view that the required performance levels and auto-scalability feature for addressing peak performance requirements. </w:t>
      </w:r>
      <w:r>
        <w:rPr>
          <w:rFonts w:ascii="Palatino Linotype" w:hAnsi="Palatino Linotype"/>
        </w:rPr>
        <w:t xml:space="preserve">The </w:t>
      </w:r>
      <w:r w:rsidR="008D66F9">
        <w:rPr>
          <w:rFonts w:ascii="Palatino Linotype" w:hAnsi="Palatino Linotype"/>
        </w:rPr>
        <w:t>Vendor</w:t>
      </w:r>
      <w:r>
        <w:rPr>
          <w:rFonts w:ascii="Palatino Linotype" w:hAnsi="Palatino Linotype"/>
        </w:rPr>
        <w:t xml:space="preserve"> </w:t>
      </w:r>
      <w:r w:rsidR="001B6F7C">
        <w:rPr>
          <w:rFonts w:ascii="Palatino Linotype" w:hAnsi="Palatino Linotype"/>
        </w:rPr>
        <w:t>would</w:t>
      </w:r>
      <w:r w:rsidR="00FE0611">
        <w:rPr>
          <w:rFonts w:ascii="Palatino Linotype" w:hAnsi="Palatino Linotype"/>
        </w:rPr>
        <w:t xml:space="preserve"> r</w:t>
      </w:r>
      <w:r w:rsidR="00A30F6A" w:rsidRPr="00EE12C1">
        <w:rPr>
          <w:rFonts w:ascii="Palatino Linotype" w:hAnsi="Palatino Linotype"/>
        </w:rPr>
        <w:t>ecommend</w:t>
      </w:r>
      <w:r w:rsidR="00D778D4">
        <w:rPr>
          <w:rFonts w:ascii="Palatino Linotype" w:hAnsi="Palatino Linotype"/>
        </w:rPr>
        <w:t xml:space="preserve"> &amp; implement</w:t>
      </w:r>
      <w:r w:rsidR="00A30F6A" w:rsidRPr="00EE12C1">
        <w:rPr>
          <w:rFonts w:ascii="Palatino Linotype" w:hAnsi="Palatino Linotype"/>
        </w:rPr>
        <w:t xml:space="preserve"> hosting configurations that meet acceptable page load times and data binding times.</w:t>
      </w:r>
      <w:r w:rsidR="00823E19">
        <w:rPr>
          <w:rFonts w:ascii="Palatino Linotype" w:hAnsi="Palatino Linotype"/>
        </w:rPr>
        <w:t xml:space="preserve"> </w:t>
      </w:r>
    </w:p>
    <w:p w14:paraId="7463A24E" w14:textId="23CDB8F6" w:rsidR="00823E19" w:rsidRDefault="00A30F6A" w:rsidP="00945998">
      <w:pPr>
        <w:pStyle w:val="BodyText"/>
        <w:numPr>
          <w:ilvl w:val="1"/>
          <w:numId w:val="63"/>
        </w:numPr>
        <w:spacing w:line="302" w:lineRule="auto"/>
        <w:ind w:left="2520" w:right="547"/>
        <w:jc w:val="both"/>
        <w:rPr>
          <w:rFonts w:ascii="Palatino Linotype" w:hAnsi="Palatino Linotype"/>
        </w:rPr>
      </w:pPr>
      <w:r w:rsidRPr="00EE12C1">
        <w:rPr>
          <w:rFonts w:ascii="Palatino Linotype" w:hAnsi="Palatino Linotype"/>
        </w:rPr>
        <w:t xml:space="preserve">Use </w:t>
      </w:r>
      <w:proofErr w:type="spellStart"/>
      <w:r w:rsidR="00852C88">
        <w:rPr>
          <w:rFonts w:ascii="Palatino Linotype" w:hAnsi="Palatino Linotype"/>
        </w:rPr>
        <w:t>MeitY</w:t>
      </w:r>
      <w:proofErr w:type="spellEnd"/>
      <w:r w:rsidR="00852C88">
        <w:rPr>
          <w:rFonts w:ascii="Palatino Linotype" w:hAnsi="Palatino Linotype"/>
        </w:rPr>
        <w:t xml:space="preserve"> Empaneled GCC</w:t>
      </w:r>
      <w:r w:rsidRPr="00EE12C1">
        <w:rPr>
          <w:rFonts w:ascii="Palatino Linotype" w:hAnsi="Palatino Linotype"/>
        </w:rPr>
        <w:t xml:space="preserve"> serv</w:t>
      </w:r>
      <w:r w:rsidR="00823E19">
        <w:rPr>
          <w:rFonts w:ascii="Palatino Linotype" w:hAnsi="Palatino Linotype"/>
        </w:rPr>
        <w:t>ices</w:t>
      </w:r>
      <w:r w:rsidRPr="00EE12C1">
        <w:rPr>
          <w:rFonts w:ascii="Palatino Linotype" w:hAnsi="Palatino Linotype"/>
        </w:rPr>
        <w:t xml:space="preserve"> for </w:t>
      </w:r>
      <w:r w:rsidR="00E75F5B">
        <w:rPr>
          <w:rFonts w:ascii="Palatino Linotype" w:hAnsi="Palatino Linotype"/>
        </w:rPr>
        <w:t>Application</w:t>
      </w:r>
      <w:r w:rsidRPr="00EE12C1">
        <w:rPr>
          <w:rFonts w:ascii="Palatino Linotype" w:hAnsi="Palatino Linotype"/>
        </w:rPr>
        <w:t xml:space="preserve"> hosting, database hosting, and file server hosting.</w:t>
      </w:r>
    </w:p>
    <w:p w14:paraId="6C5E1E42" w14:textId="77777777" w:rsidR="00A30F6A" w:rsidRPr="00EE12C1" w:rsidRDefault="00A30F6A" w:rsidP="004F02D3">
      <w:pPr>
        <w:pStyle w:val="BodyText"/>
        <w:numPr>
          <w:ilvl w:val="1"/>
          <w:numId w:val="63"/>
        </w:numPr>
        <w:spacing w:line="302" w:lineRule="auto"/>
        <w:ind w:left="2520" w:right="547"/>
        <w:jc w:val="both"/>
        <w:rPr>
          <w:rFonts w:ascii="Palatino Linotype" w:hAnsi="Palatino Linotype"/>
        </w:rPr>
      </w:pPr>
      <w:r w:rsidRPr="00EE12C1">
        <w:rPr>
          <w:rFonts w:ascii="Palatino Linotype" w:hAnsi="Palatino Linotype"/>
        </w:rPr>
        <w:t>Implement backup policies to prevent data loss and ensure data recovery in case of unforeseen incidents.</w:t>
      </w:r>
    </w:p>
    <w:p w14:paraId="71BBAA08" w14:textId="77777777" w:rsidR="00A30F6A" w:rsidRPr="00EE12C1" w:rsidRDefault="00A30F6A" w:rsidP="004F02D3">
      <w:pPr>
        <w:pStyle w:val="BodyText"/>
        <w:numPr>
          <w:ilvl w:val="1"/>
          <w:numId w:val="63"/>
        </w:numPr>
        <w:spacing w:line="302" w:lineRule="auto"/>
        <w:ind w:left="2520" w:right="547"/>
        <w:jc w:val="both"/>
        <w:rPr>
          <w:rFonts w:ascii="Palatino Linotype" w:hAnsi="Palatino Linotype"/>
        </w:rPr>
      </w:pPr>
      <w:r w:rsidRPr="00EE12C1">
        <w:rPr>
          <w:rFonts w:ascii="Palatino Linotype" w:hAnsi="Palatino Linotype"/>
        </w:rPr>
        <w:t>Follow continuous disaster recovery processes for the entire environment.</w:t>
      </w:r>
    </w:p>
    <w:p w14:paraId="4776F003" w14:textId="77777777" w:rsidR="00852C88" w:rsidRPr="00AD5363" w:rsidRDefault="00852C88">
      <w:pPr>
        <w:pStyle w:val="ListParagraph"/>
        <w:numPr>
          <w:ilvl w:val="1"/>
          <w:numId w:val="26"/>
        </w:numPr>
        <w:spacing w:before="123" w:line="302" w:lineRule="auto"/>
        <w:ind w:right="544"/>
        <w:rPr>
          <w:rFonts w:ascii="Palatino Linotype" w:hAnsi="Palatino Linotype"/>
          <w:b/>
          <w:bCs/>
        </w:rPr>
      </w:pPr>
      <w:r w:rsidRPr="00AD5363">
        <w:rPr>
          <w:rFonts w:ascii="Palatino Linotype" w:hAnsi="Palatino Linotype"/>
          <w:b/>
          <w:bCs/>
        </w:rPr>
        <w:t>Technology Stack:</w:t>
      </w:r>
    </w:p>
    <w:p w14:paraId="38E28DB7" w14:textId="47CF3F83" w:rsidR="00852C88" w:rsidRPr="00AD5363" w:rsidRDefault="00852C88" w:rsidP="004F02D3">
      <w:pPr>
        <w:pStyle w:val="BodyText"/>
        <w:numPr>
          <w:ilvl w:val="1"/>
          <w:numId w:val="50"/>
        </w:numPr>
        <w:spacing w:line="302" w:lineRule="auto"/>
        <w:ind w:left="2520" w:right="547"/>
        <w:jc w:val="both"/>
        <w:rPr>
          <w:rFonts w:ascii="Palatino Linotype" w:hAnsi="Palatino Linotype"/>
        </w:rPr>
      </w:pPr>
      <w:r w:rsidRPr="00AD5363">
        <w:rPr>
          <w:rFonts w:ascii="Palatino Linotype" w:hAnsi="Palatino Linotype"/>
        </w:rPr>
        <w:t xml:space="preserve">The </w:t>
      </w:r>
      <w:r w:rsidR="008D66F9">
        <w:rPr>
          <w:rFonts w:ascii="Palatino Linotype" w:hAnsi="Palatino Linotype"/>
        </w:rPr>
        <w:t>Vendor</w:t>
      </w:r>
      <w:r w:rsidRPr="00AD5363">
        <w:rPr>
          <w:rFonts w:ascii="Palatino Linotype" w:hAnsi="Palatino Linotype"/>
        </w:rPr>
        <w:t xml:space="preserve"> </w:t>
      </w:r>
      <w:r w:rsidR="0030640E">
        <w:rPr>
          <w:rFonts w:ascii="Palatino Linotype" w:hAnsi="Palatino Linotype"/>
        </w:rPr>
        <w:t>would</w:t>
      </w:r>
      <w:r w:rsidR="0030640E" w:rsidRPr="00AD5363">
        <w:rPr>
          <w:rFonts w:ascii="Palatino Linotype" w:hAnsi="Palatino Linotype"/>
        </w:rPr>
        <w:t xml:space="preserve"> </w:t>
      </w:r>
      <w:r w:rsidRPr="00AD5363">
        <w:rPr>
          <w:rFonts w:ascii="Palatino Linotype" w:hAnsi="Palatino Linotype"/>
        </w:rPr>
        <w:t xml:space="preserve">choose suitable technology stack for development such as </w:t>
      </w:r>
      <w:r w:rsidR="00823E19">
        <w:rPr>
          <w:rFonts w:ascii="Palatino Linotype" w:hAnsi="Palatino Linotype"/>
        </w:rPr>
        <w:t xml:space="preserve">leading Low Code/ No Code Platform or </w:t>
      </w:r>
      <w:r w:rsidRPr="00AD5363">
        <w:rPr>
          <w:rFonts w:ascii="Palatino Linotype" w:hAnsi="Palatino Linotype"/>
        </w:rPr>
        <w:t>ASP.NET Core with Oracle/MS SQL, PHP/Python with MySQL, Node.js with MongoDB</w:t>
      </w:r>
      <w:r w:rsidR="00E06589">
        <w:rPr>
          <w:rFonts w:ascii="Palatino Linotype" w:hAnsi="Palatino Linotype"/>
        </w:rPr>
        <w:t xml:space="preserve"> or any other (as detailed below) with the approval of PFCCL.</w:t>
      </w:r>
    </w:p>
    <w:p w14:paraId="66636B29" w14:textId="7D0A18ED" w:rsidR="00852C88" w:rsidRPr="00AD5363" w:rsidRDefault="00852C88" w:rsidP="004F02D3">
      <w:pPr>
        <w:pStyle w:val="BodyText"/>
        <w:numPr>
          <w:ilvl w:val="1"/>
          <w:numId w:val="50"/>
        </w:numPr>
        <w:spacing w:line="302" w:lineRule="auto"/>
        <w:ind w:left="2520" w:right="547"/>
        <w:jc w:val="both"/>
        <w:rPr>
          <w:rFonts w:ascii="Palatino Linotype" w:hAnsi="Palatino Linotype"/>
        </w:rPr>
      </w:pPr>
      <w:r w:rsidRPr="00AD5363">
        <w:rPr>
          <w:rFonts w:ascii="Palatino Linotype" w:hAnsi="Palatino Linotype"/>
        </w:rPr>
        <w:t xml:space="preserve">The </w:t>
      </w:r>
      <w:r w:rsidR="008D66F9">
        <w:rPr>
          <w:rFonts w:ascii="Palatino Linotype" w:hAnsi="Palatino Linotype"/>
        </w:rPr>
        <w:t>Vendor</w:t>
      </w:r>
      <w:r w:rsidRPr="00AD5363">
        <w:rPr>
          <w:rFonts w:ascii="Palatino Linotype" w:hAnsi="Palatino Linotype"/>
        </w:rPr>
        <w:t xml:space="preserve"> can propose any other technology stack for </w:t>
      </w:r>
      <w:r w:rsidR="008D66F9">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lastRenderedPageBreak/>
        <w:t>Mobile</w:t>
      </w:r>
      <w:r w:rsidR="009554E2">
        <w:rPr>
          <w:rFonts w:ascii="Palatino Linotype" w:hAnsi="Palatino Linotype"/>
        </w:rPr>
        <w:t xml:space="preserve"> </w:t>
      </w:r>
      <w:r w:rsidR="00E75F5B">
        <w:rPr>
          <w:rFonts w:ascii="Palatino Linotype" w:hAnsi="Palatino Linotype"/>
        </w:rPr>
        <w:t>Application</w:t>
      </w:r>
      <w:r w:rsidRPr="00AD5363">
        <w:rPr>
          <w:rFonts w:ascii="Palatino Linotype" w:hAnsi="Palatino Linotype"/>
        </w:rPr>
        <w:t xml:space="preserve"> development with suitable analysis such as:</w:t>
      </w:r>
    </w:p>
    <w:p w14:paraId="0F130141" w14:textId="77777777" w:rsidR="00852C88" w:rsidRPr="00AD5363" w:rsidRDefault="00852C88" w:rsidP="00066297">
      <w:pPr>
        <w:pStyle w:val="BodyText"/>
        <w:numPr>
          <w:ilvl w:val="1"/>
          <w:numId w:val="122"/>
        </w:numPr>
        <w:spacing w:line="302" w:lineRule="auto"/>
        <w:ind w:left="3240" w:right="547"/>
        <w:jc w:val="both"/>
        <w:rPr>
          <w:rFonts w:ascii="Palatino Linotype" w:hAnsi="Palatino Linotype"/>
        </w:rPr>
      </w:pPr>
      <w:r w:rsidRPr="00AD5363">
        <w:rPr>
          <w:rFonts w:ascii="Palatino Linotype" w:hAnsi="Palatino Linotype"/>
        </w:rPr>
        <w:t>Easy availability of resources in the open market</w:t>
      </w:r>
    </w:p>
    <w:p w14:paraId="6723C9AB" w14:textId="77777777" w:rsidR="00852C88" w:rsidRDefault="00852C88">
      <w:pPr>
        <w:pStyle w:val="BodyText"/>
        <w:numPr>
          <w:ilvl w:val="1"/>
          <w:numId w:val="122"/>
        </w:numPr>
        <w:spacing w:line="302" w:lineRule="auto"/>
        <w:ind w:left="3240" w:right="547"/>
        <w:jc w:val="both"/>
        <w:rPr>
          <w:rFonts w:ascii="Palatino Linotype" w:hAnsi="Palatino Linotype"/>
        </w:rPr>
      </w:pPr>
      <w:r w:rsidRPr="00AD5363">
        <w:rPr>
          <w:rFonts w:ascii="Palatino Linotype" w:hAnsi="Palatino Linotype"/>
        </w:rPr>
        <w:t>Strong framework to develop secure code for ensuring high cyber security arrangement</w:t>
      </w:r>
      <w:r w:rsidR="00823E19">
        <w:rPr>
          <w:rFonts w:ascii="Palatino Linotype" w:hAnsi="Palatino Linotype"/>
        </w:rPr>
        <w:t>.</w:t>
      </w:r>
    </w:p>
    <w:p w14:paraId="62FC81A8" w14:textId="4E6BD8BA" w:rsidR="00823E19" w:rsidRPr="00AD5363" w:rsidRDefault="00823E19" w:rsidP="00066297">
      <w:pPr>
        <w:pStyle w:val="BodyText"/>
        <w:numPr>
          <w:ilvl w:val="1"/>
          <w:numId w:val="122"/>
        </w:numPr>
        <w:spacing w:line="302" w:lineRule="auto"/>
        <w:ind w:left="3240" w:right="547"/>
        <w:jc w:val="both"/>
        <w:rPr>
          <w:rFonts w:ascii="Palatino Linotype" w:hAnsi="Palatino Linotype"/>
        </w:rPr>
      </w:pPr>
      <w:r>
        <w:rPr>
          <w:rFonts w:ascii="Palatino Linotype" w:hAnsi="Palatino Linotype"/>
        </w:rPr>
        <w:t xml:space="preserve">Capability to infuse AI properties into the </w:t>
      </w:r>
      <w:r w:rsidR="00E75F5B">
        <w:rPr>
          <w:rFonts w:ascii="Palatino Linotype" w:hAnsi="Palatino Linotype"/>
        </w:rPr>
        <w:t>Application</w:t>
      </w:r>
      <w:r>
        <w:rPr>
          <w:rFonts w:ascii="Palatino Linotype" w:hAnsi="Palatino Linotype"/>
        </w:rPr>
        <w:t xml:space="preserve"> </w:t>
      </w:r>
    </w:p>
    <w:p w14:paraId="0C06F063" w14:textId="77777777" w:rsidR="00852C88" w:rsidRPr="00AD5363" w:rsidRDefault="00782FC2" w:rsidP="00066297">
      <w:pPr>
        <w:pStyle w:val="BodyText"/>
        <w:numPr>
          <w:ilvl w:val="1"/>
          <w:numId w:val="122"/>
        </w:numPr>
        <w:spacing w:line="302" w:lineRule="auto"/>
        <w:ind w:left="3240" w:right="547"/>
        <w:jc w:val="both"/>
        <w:rPr>
          <w:rFonts w:ascii="Palatino Linotype" w:hAnsi="Palatino Linotype"/>
        </w:rPr>
      </w:pPr>
      <w:r>
        <w:rPr>
          <w:rFonts w:ascii="Palatino Linotype" w:hAnsi="Palatino Linotype"/>
        </w:rPr>
        <w:t>L</w:t>
      </w:r>
      <w:r w:rsidR="00852C88" w:rsidRPr="00AD5363">
        <w:rPr>
          <w:rFonts w:ascii="Palatino Linotype" w:hAnsi="Palatino Linotype"/>
        </w:rPr>
        <w:t>icense to develop &amp; use</w:t>
      </w:r>
    </w:p>
    <w:p w14:paraId="0140BE17" w14:textId="77777777" w:rsidR="00852C88" w:rsidRPr="00AD5363" w:rsidRDefault="00852C88" w:rsidP="00066297">
      <w:pPr>
        <w:pStyle w:val="BodyText"/>
        <w:numPr>
          <w:ilvl w:val="1"/>
          <w:numId w:val="122"/>
        </w:numPr>
        <w:spacing w:line="302" w:lineRule="auto"/>
        <w:ind w:left="3240" w:right="547"/>
        <w:jc w:val="both"/>
        <w:rPr>
          <w:rFonts w:ascii="Palatino Linotype" w:hAnsi="Palatino Linotype"/>
        </w:rPr>
      </w:pPr>
      <w:r w:rsidRPr="00AD5363">
        <w:rPr>
          <w:rFonts w:ascii="Palatino Linotype" w:hAnsi="Palatino Linotype"/>
        </w:rPr>
        <w:t>ATS arrangement with OEM</w:t>
      </w:r>
    </w:p>
    <w:p w14:paraId="2BC92DB5" w14:textId="0A06AD57" w:rsidR="00852C88" w:rsidRDefault="00852C88" w:rsidP="00066297">
      <w:pPr>
        <w:pStyle w:val="BodyText"/>
        <w:numPr>
          <w:ilvl w:val="1"/>
          <w:numId w:val="122"/>
        </w:numPr>
        <w:spacing w:line="302" w:lineRule="auto"/>
        <w:ind w:left="3240" w:right="547"/>
        <w:jc w:val="both"/>
        <w:rPr>
          <w:rFonts w:ascii="Palatino Linotype" w:hAnsi="Palatino Linotype"/>
        </w:rPr>
      </w:pPr>
      <w:r w:rsidRPr="00AD5363">
        <w:rPr>
          <w:rFonts w:ascii="Palatino Linotype" w:hAnsi="Palatino Linotype"/>
        </w:rPr>
        <w:t>To develop modern age graphical representation of MIS, Faster processing of data etc.</w:t>
      </w:r>
    </w:p>
    <w:p w14:paraId="5DEF9AE1" w14:textId="72CE54C2" w:rsidR="00852C88" w:rsidRPr="00AD5363" w:rsidRDefault="00852C88">
      <w:pPr>
        <w:pStyle w:val="ListParagraph"/>
        <w:numPr>
          <w:ilvl w:val="1"/>
          <w:numId w:val="26"/>
        </w:numPr>
        <w:spacing w:before="123" w:line="302" w:lineRule="auto"/>
        <w:ind w:right="544"/>
        <w:rPr>
          <w:rFonts w:ascii="Palatino Linotype" w:hAnsi="Palatino Linotype"/>
          <w:b/>
          <w:bCs/>
        </w:rPr>
      </w:pPr>
      <w:r w:rsidRPr="00AD5363">
        <w:rPr>
          <w:rFonts w:ascii="Palatino Linotype" w:hAnsi="Palatino Linotype"/>
          <w:b/>
          <w:bCs/>
        </w:rPr>
        <w:t xml:space="preserve">User-friendly </w:t>
      </w:r>
      <w:r w:rsidR="009554E2">
        <w:rPr>
          <w:rFonts w:ascii="Palatino Linotype" w:hAnsi="Palatino Linotype"/>
          <w:b/>
          <w:bCs/>
        </w:rPr>
        <w:t xml:space="preserve">Web </w:t>
      </w:r>
      <w:r w:rsidR="009A1A3D">
        <w:rPr>
          <w:rFonts w:ascii="Palatino Linotype" w:hAnsi="Palatino Linotype"/>
          <w:b/>
          <w:bCs/>
        </w:rPr>
        <w:t>Portal</w:t>
      </w:r>
      <w:r w:rsidR="0064526E">
        <w:rPr>
          <w:rFonts w:ascii="Palatino Linotype" w:hAnsi="Palatino Linotype"/>
          <w:b/>
          <w:bCs/>
        </w:rPr>
        <w:t xml:space="preserve"> &amp; </w:t>
      </w:r>
      <w:r w:rsidR="002575B8">
        <w:rPr>
          <w:rFonts w:ascii="Palatino Linotype" w:hAnsi="Palatino Linotype"/>
          <w:b/>
          <w:bCs/>
        </w:rPr>
        <w:t>Mobile</w:t>
      </w:r>
      <w:r w:rsidR="009554E2">
        <w:rPr>
          <w:rFonts w:ascii="Palatino Linotype" w:hAnsi="Palatino Linotype"/>
          <w:b/>
          <w:bCs/>
        </w:rPr>
        <w:t xml:space="preserve"> </w:t>
      </w:r>
      <w:r w:rsidR="00E75F5B">
        <w:rPr>
          <w:rFonts w:ascii="Palatino Linotype" w:hAnsi="Palatino Linotype"/>
          <w:b/>
          <w:bCs/>
        </w:rPr>
        <w:t>Application</w:t>
      </w:r>
      <w:r w:rsidRPr="00AD5363">
        <w:rPr>
          <w:rFonts w:ascii="Palatino Linotype" w:hAnsi="Palatino Linotype"/>
          <w:b/>
          <w:bCs/>
        </w:rPr>
        <w:t>:</w:t>
      </w:r>
    </w:p>
    <w:p w14:paraId="4C158FF1" w14:textId="64ABBB86" w:rsidR="00852C88" w:rsidRPr="00AD5363" w:rsidRDefault="00852C88" w:rsidP="004F02D3">
      <w:pPr>
        <w:pStyle w:val="BodyText"/>
        <w:numPr>
          <w:ilvl w:val="1"/>
          <w:numId w:val="51"/>
        </w:numPr>
        <w:spacing w:line="302" w:lineRule="auto"/>
        <w:ind w:left="2520" w:right="547"/>
        <w:jc w:val="both"/>
        <w:rPr>
          <w:rFonts w:ascii="Palatino Linotype" w:hAnsi="Palatino Linotype"/>
        </w:rPr>
      </w:pPr>
      <w:r w:rsidRPr="00AD5363">
        <w:rPr>
          <w:rFonts w:ascii="Palatino Linotype" w:hAnsi="Palatino Linotype"/>
        </w:rPr>
        <w:t xml:space="preserve">Develop a user-friendly </w:t>
      </w:r>
      <w:r w:rsidR="009554E2">
        <w:rPr>
          <w:rFonts w:ascii="Palatino Linotype" w:hAnsi="Palatino Linotype"/>
        </w:rPr>
        <w:t xml:space="preserve">web </w:t>
      </w:r>
      <w:r w:rsidR="009A1A3D">
        <w:rPr>
          <w:rFonts w:ascii="Palatino Linotype" w:hAnsi="Palatino Linotype"/>
        </w:rPr>
        <w:t>Portal</w:t>
      </w:r>
      <w:r w:rsidR="009554E2">
        <w:rPr>
          <w:rFonts w:ascii="Palatino Linotype" w:hAnsi="Palatino Linotype"/>
        </w:rPr>
        <w:t xml:space="preserve"> </w:t>
      </w:r>
      <w:r w:rsidRPr="00AD5363">
        <w:rPr>
          <w:rFonts w:ascii="Palatino Linotype" w:hAnsi="Palatino Linotype"/>
        </w:rPr>
        <w:t>using HTML5, CSS3, Bootstrap and latest front end programming languages for optimal responsiveness.</w:t>
      </w:r>
    </w:p>
    <w:p w14:paraId="723FE119" w14:textId="77777777" w:rsidR="00852C88" w:rsidRDefault="00852C88" w:rsidP="004F02D3">
      <w:pPr>
        <w:pStyle w:val="BodyText"/>
        <w:numPr>
          <w:ilvl w:val="1"/>
          <w:numId w:val="51"/>
        </w:numPr>
        <w:spacing w:line="302" w:lineRule="auto"/>
        <w:ind w:left="2520" w:right="547"/>
        <w:jc w:val="both"/>
        <w:rPr>
          <w:rFonts w:ascii="Palatino Linotype" w:hAnsi="Palatino Linotype"/>
        </w:rPr>
      </w:pPr>
      <w:r w:rsidRPr="00AD5363">
        <w:rPr>
          <w:rFonts w:ascii="Palatino Linotype" w:hAnsi="Palatino Linotype"/>
        </w:rPr>
        <w:t>Ensure compatibility with the latest versions of chosen web servers, backend programming languages, web frameworks, and database servers for backward and forward compatibility</w:t>
      </w:r>
    </w:p>
    <w:p w14:paraId="17AB600A" w14:textId="2B2B41DC" w:rsidR="00456F50" w:rsidRPr="00AD5363" w:rsidRDefault="00456F50" w:rsidP="00066297">
      <w:pPr>
        <w:pStyle w:val="BodyText"/>
        <w:numPr>
          <w:ilvl w:val="1"/>
          <w:numId w:val="51"/>
        </w:numPr>
        <w:spacing w:line="302" w:lineRule="auto"/>
        <w:ind w:left="2520" w:right="547"/>
        <w:jc w:val="both"/>
        <w:rPr>
          <w:rFonts w:ascii="Palatino Linotype" w:hAnsi="Palatino Linotype"/>
        </w:rPr>
      </w:pPr>
      <w:r w:rsidRPr="00066297">
        <w:rPr>
          <w:rFonts w:ascii="Palatino Linotype" w:hAnsi="Palatino Linotype"/>
        </w:rPr>
        <w:t>Bilingual (Unicode):</w:t>
      </w:r>
      <w:r w:rsidRPr="00AD5363">
        <w:rPr>
          <w:rFonts w:ascii="Palatino Linotype" w:hAnsi="Palatino Linotype"/>
        </w:rPr>
        <w:t xml:space="preserve"> The site is to be hosted in English as well as Hindi. It is proposed to use dynamic font technology for Hindi. </w:t>
      </w:r>
      <w:r w:rsidR="008D66F9">
        <w:rPr>
          <w:rFonts w:ascii="Palatino Linotype" w:hAnsi="Palatino Linotype"/>
        </w:rPr>
        <w:t>Vendor</w:t>
      </w:r>
      <w:r w:rsidRPr="00AD5363">
        <w:rPr>
          <w:rFonts w:ascii="Palatino Linotype" w:hAnsi="Palatino Linotype"/>
        </w:rPr>
        <w:t xml:space="preserve"> will provide the translation of the pages in Hindi</w:t>
      </w:r>
      <w:r>
        <w:rPr>
          <w:rFonts w:ascii="Palatino Linotype" w:hAnsi="Palatino Linotype"/>
        </w:rPr>
        <w:t>.</w:t>
      </w:r>
    </w:p>
    <w:p w14:paraId="24901F19" w14:textId="2B45EF5A" w:rsidR="00456F50" w:rsidRPr="00AD5363" w:rsidRDefault="00456F50" w:rsidP="00066297">
      <w:pPr>
        <w:pStyle w:val="BodyText"/>
        <w:numPr>
          <w:ilvl w:val="1"/>
          <w:numId w:val="51"/>
        </w:numPr>
        <w:spacing w:line="302" w:lineRule="auto"/>
        <w:ind w:left="2520" w:right="547"/>
        <w:jc w:val="both"/>
        <w:rPr>
          <w:rFonts w:ascii="Palatino Linotype" w:hAnsi="Palatino Linotype"/>
        </w:rPr>
      </w:pPr>
      <w:r w:rsidRPr="00066297">
        <w:rPr>
          <w:rFonts w:ascii="Palatino Linotype" w:hAnsi="Palatino Linotype"/>
        </w:rPr>
        <w:t>Portability:</w:t>
      </w:r>
      <w:r w:rsidRPr="00AD5363">
        <w:rPr>
          <w:rFonts w:ascii="Palatino Linotype" w:hAnsi="Palatino Linotype"/>
        </w:rPr>
        <w:t xml:space="preserve"> The </w:t>
      </w:r>
      <w:r w:rsidR="00E75F5B">
        <w:rPr>
          <w:rFonts w:ascii="Palatino Linotype" w:hAnsi="Palatino Linotype"/>
        </w:rPr>
        <w:t>Application</w:t>
      </w:r>
      <w:r w:rsidRPr="00AD5363">
        <w:rPr>
          <w:rFonts w:ascii="Palatino Linotype" w:hAnsi="Palatino Linotype"/>
        </w:rPr>
        <w:t xml:space="preserve"> at each layer must be portable across all operating systems and run-time environments. The services provided at each layer must be easy to manage.</w:t>
      </w:r>
    </w:p>
    <w:p w14:paraId="4805D627" w14:textId="70968D03" w:rsidR="00456F50" w:rsidRPr="00AD5363" w:rsidRDefault="00456F50" w:rsidP="00066297">
      <w:pPr>
        <w:pStyle w:val="BodyText"/>
        <w:numPr>
          <w:ilvl w:val="1"/>
          <w:numId w:val="51"/>
        </w:numPr>
        <w:spacing w:line="302" w:lineRule="auto"/>
        <w:ind w:left="2520" w:right="547"/>
        <w:jc w:val="both"/>
        <w:rPr>
          <w:rFonts w:ascii="Palatino Linotype" w:hAnsi="Palatino Linotype"/>
        </w:rPr>
      </w:pPr>
      <w:r w:rsidRPr="00066297">
        <w:rPr>
          <w:rFonts w:ascii="Palatino Linotype" w:hAnsi="Palatino Linotype"/>
        </w:rPr>
        <w:t>Page Content Optimization:</w:t>
      </w:r>
      <w:r w:rsidRPr="00AD5363">
        <w:rPr>
          <w:rFonts w:ascii="Palatino Linotype" w:hAnsi="Palatino Linotype"/>
        </w:rPr>
        <w:t xml:space="preserve">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AD5363">
        <w:rPr>
          <w:rFonts w:ascii="Palatino Linotype" w:hAnsi="Palatino Linotype"/>
        </w:rPr>
        <w:t xml:space="preserve"> will require design intervention to achieve best page content optimization.</w:t>
      </w:r>
    </w:p>
    <w:p w14:paraId="22F5685E" w14:textId="3B5B667F" w:rsidR="00456F50" w:rsidRPr="00AD5363" w:rsidRDefault="00F103EC" w:rsidP="00066297">
      <w:pPr>
        <w:pStyle w:val="BodyText"/>
        <w:numPr>
          <w:ilvl w:val="1"/>
          <w:numId w:val="51"/>
        </w:numPr>
        <w:spacing w:line="302" w:lineRule="auto"/>
        <w:ind w:left="2520" w:right="547"/>
        <w:jc w:val="both"/>
        <w:rPr>
          <w:rFonts w:ascii="Palatino Linotype" w:hAnsi="Palatino Linotype"/>
        </w:rPr>
      </w:pPr>
      <w:r>
        <w:rPr>
          <w:rFonts w:ascii="Palatino Linotype" w:hAnsi="Palatino Linotype"/>
        </w:rPr>
        <w:t>Fluid</w:t>
      </w:r>
      <w:r w:rsidR="00456F50" w:rsidRPr="00066297">
        <w:rPr>
          <w:rFonts w:ascii="Palatino Linotype" w:hAnsi="Palatino Linotype"/>
        </w:rPr>
        <w:t xml:space="preserve"> Layout:</w:t>
      </w:r>
      <w:r w:rsidR="00456F50" w:rsidRPr="00AD5363">
        <w:rPr>
          <w:rFonts w:ascii="Palatino Linotype" w:hAnsi="Palatino Linotype"/>
        </w:rPr>
        <w:t xml:space="preserve">  The </w:t>
      </w:r>
      <w:r w:rsidR="00456F50">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456F50">
        <w:rPr>
          <w:rFonts w:ascii="Palatino Linotype" w:hAnsi="Palatino Linotype"/>
        </w:rPr>
        <w:t xml:space="preserve"> </w:t>
      </w:r>
      <w:r w:rsidR="00E75F5B">
        <w:rPr>
          <w:rFonts w:ascii="Palatino Linotype" w:hAnsi="Palatino Linotype"/>
        </w:rPr>
        <w:t>Application</w:t>
      </w:r>
      <w:r w:rsidR="00456F50" w:rsidRPr="00AD5363">
        <w:rPr>
          <w:rFonts w:ascii="Palatino Linotype" w:hAnsi="Palatino Linotype"/>
        </w:rPr>
        <w:t xml:space="preserve"> pages should have </w:t>
      </w:r>
      <w:r>
        <w:rPr>
          <w:rFonts w:ascii="Palatino Linotype" w:hAnsi="Palatino Linotype"/>
        </w:rPr>
        <w:t>fluid</w:t>
      </w:r>
      <w:r w:rsidR="00456F50" w:rsidRPr="00AD5363">
        <w:rPr>
          <w:rFonts w:ascii="Palatino Linotype" w:hAnsi="Palatino Linotype"/>
        </w:rPr>
        <w:t xml:space="preserve"> layout such that </w:t>
      </w:r>
      <w:r w:rsidR="00456F50">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456F50">
        <w:rPr>
          <w:rFonts w:ascii="Palatino Linotype" w:hAnsi="Palatino Linotype"/>
        </w:rPr>
        <w:t xml:space="preserve"> </w:t>
      </w:r>
      <w:r w:rsidR="00E75F5B">
        <w:rPr>
          <w:rFonts w:ascii="Palatino Linotype" w:hAnsi="Palatino Linotype"/>
        </w:rPr>
        <w:t>Application</w:t>
      </w:r>
      <w:r w:rsidR="00456F50" w:rsidRPr="00AD5363">
        <w:rPr>
          <w:rFonts w:ascii="Palatino Linotype" w:hAnsi="Palatino Linotype"/>
        </w:rPr>
        <w:t xml:space="preserve"> pages adjust to the resolution of a computer monitor</w:t>
      </w:r>
      <w:r>
        <w:rPr>
          <w:rFonts w:ascii="Palatino Linotype" w:hAnsi="Palatino Linotype"/>
        </w:rPr>
        <w:t xml:space="preserve">, </w:t>
      </w:r>
      <w:r w:rsidR="002575B8">
        <w:rPr>
          <w:rFonts w:ascii="Palatino Linotype" w:hAnsi="Palatino Linotype"/>
        </w:rPr>
        <w:t>Mobile</w:t>
      </w:r>
      <w:r>
        <w:rPr>
          <w:rFonts w:ascii="Palatino Linotype" w:hAnsi="Palatino Linotype"/>
        </w:rPr>
        <w:t xml:space="preserve"> phones</w:t>
      </w:r>
      <w:r w:rsidR="00456F50" w:rsidRPr="00AD5363">
        <w:rPr>
          <w:rFonts w:ascii="Palatino Linotype" w:hAnsi="Palatino Linotype"/>
        </w:rPr>
        <w:t xml:space="preserve"> and other devices.</w:t>
      </w:r>
    </w:p>
    <w:p w14:paraId="3BB19B97" w14:textId="076B364F" w:rsidR="00456F50" w:rsidRPr="00AD5363" w:rsidRDefault="00456F50" w:rsidP="00066297">
      <w:pPr>
        <w:pStyle w:val="BodyText"/>
        <w:numPr>
          <w:ilvl w:val="1"/>
          <w:numId w:val="51"/>
        </w:numPr>
        <w:spacing w:line="302" w:lineRule="auto"/>
        <w:ind w:left="2520" w:right="547"/>
        <w:jc w:val="both"/>
        <w:rPr>
          <w:rFonts w:ascii="Palatino Linotype" w:hAnsi="Palatino Linotype"/>
        </w:rPr>
      </w:pPr>
      <w:r w:rsidRPr="00066297">
        <w:rPr>
          <w:rFonts w:ascii="Palatino Linotype" w:hAnsi="Palatino Linotype"/>
        </w:rPr>
        <w:t>Scalability:</w:t>
      </w:r>
      <w:r w:rsidRPr="00AD5363">
        <w:rPr>
          <w:rFonts w:ascii="Palatino Linotype" w:hAnsi="Palatino Linotype"/>
        </w:rPr>
        <w:t xml:space="preserve"> PRAAPTI </w:t>
      </w:r>
      <w:r w:rsidR="008D66F9">
        <w:rPr>
          <w:rFonts w:ascii="Palatino Linotype" w:hAnsi="Palatino Linotype"/>
        </w:rPr>
        <w:t xml:space="preserve">Web </w:t>
      </w:r>
      <w:r w:rsidR="008D66F9" w:rsidRPr="00AD5363">
        <w:rPr>
          <w:rFonts w:ascii="Palatino Linotype" w:hAnsi="Palatino Linotype"/>
        </w:rPr>
        <w:t xml:space="preserve">Portal </w:t>
      </w:r>
      <w:r w:rsidR="008D66F9">
        <w:rPr>
          <w:rFonts w:ascii="Palatino Linotype" w:hAnsi="Palatino Linotype"/>
        </w:rPr>
        <w:t>&amp; Mobile Application</w:t>
      </w:r>
      <w:r w:rsidRPr="00AD5363">
        <w:rPr>
          <w:rFonts w:ascii="Palatino Linotype" w:hAnsi="Palatino Linotype"/>
        </w:rPr>
        <w:t xml:space="preserve"> should have scalable design for future upgrades.</w:t>
      </w:r>
    </w:p>
    <w:p w14:paraId="27AAC799" w14:textId="77777777" w:rsidR="004B12F4" w:rsidRPr="00AD5363" w:rsidRDefault="004B12F4">
      <w:pPr>
        <w:pStyle w:val="ListParagraph"/>
        <w:numPr>
          <w:ilvl w:val="1"/>
          <w:numId w:val="26"/>
        </w:numPr>
        <w:spacing w:before="123" w:line="302" w:lineRule="auto"/>
        <w:ind w:right="544"/>
        <w:rPr>
          <w:rFonts w:ascii="Palatino Linotype" w:hAnsi="Palatino Linotype"/>
          <w:b/>
          <w:bCs/>
        </w:rPr>
      </w:pPr>
      <w:r w:rsidRPr="00AD5363">
        <w:rPr>
          <w:rFonts w:ascii="Palatino Linotype" w:hAnsi="Palatino Linotype"/>
          <w:b/>
          <w:bCs/>
        </w:rPr>
        <w:t>Functionality:</w:t>
      </w:r>
    </w:p>
    <w:p w14:paraId="5DB806F5" w14:textId="66918FC3" w:rsidR="00CD76D9" w:rsidRDefault="00CD76D9" w:rsidP="004F02D3">
      <w:pPr>
        <w:pStyle w:val="BodyText"/>
        <w:numPr>
          <w:ilvl w:val="1"/>
          <w:numId w:val="49"/>
        </w:numPr>
        <w:spacing w:line="302" w:lineRule="auto"/>
        <w:ind w:left="2520" w:right="547"/>
        <w:jc w:val="both"/>
        <w:rPr>
          <w:rFonts w:ascii="Palatino Linotype" w:hAnsi="Palatino Linotype"/>
        </w:rPr>
      </w:pPr>
      <w:r w:rsidRPr="00AD5363">
        <w:rPr>
          <w:rFonts w:ascii="Palatino Linotype" w:hAnsi="Palatino Linotype"/>
        </w:rPr>
        <w:t xml:space="preserve">Enable smooth and efficient process flows for entity registration, invoice uploading by suppliers, invoice approval by </w:t>
      </w:r>
      <w:r w:rsidR="00E3486A">
        <w:rPr>
          <w:rFonts w:ascii="Palatino Linotype" w:hAnsi="Palatino Linotype"/>
        </w:rPr>
        <w:t>DISCOMs</w:t>
      </w:r>
      <w:r w:rsidRPr="00AD5363">
        <w:rPr>
          <w:rFonts w:ascii="Palatino Linotype" w:hAnsi="Palatino Linotype"/>
        </w:rPr>
        <w:t xml:space="preserve">, payment recording by </w:t>
      </w:r>
      <w:r w:rsidR="00E3486A">
        <w:rPr>
          <w:rFonts w:ascii="Palatino Linotype" w:hAnsi="Palatino Linotype"/>
        </w:rPr>
        <w:t>DISCOMs</w:t>
      </w:r>
      <w:r w:rsidRPr="00AD5363">
        <w:rPr>
          <w:rFonts w:ascii="Palatino Linotype" w:hAnsi="Palatino Linotype"/>
        </w:rPr>
        <w:t>, disputing of invoices</w:t>
      </w:r>
      <w:r w:rsidR="000E277E">
        <w:rPr>
          <w:rFonts w:ascii="Palatino Linotype" w:hAnsi="Palatino Linotype"/>
        </w:rPr>
        <w:t xml:space="preserve"> and any other requirement</w:t>
      </w:r>
      <w:r>
        <w:rPr>
          <w:rFonts w:ascii="Palatino Linotype" w:hAnsi="Palatino Linotype"/>
        </w:rPr>
        <w:t xml:space="preserve"> as per LPS Rules 2022, and subsequent SOPs issues by Ministry of Power (MoP)</w:t>
      </w:r>
      <w:r w:rsidR="00BC1057">
        <w:rPr>
          <w:rFonts w:ascii="Palatino Linotype" w:hAnsi="Palatino Linotype"/>
        </w:rPr>
        <w:t xml:space="preserve"> as illustrated in </w:t>
      </w:r>
      <w:r w:rsidR="0042616B">
        <w:rPr>
          <w:rFonts w:ascii="Palatino Linotype" w:hAnsi="Palatino Linotype"/>
        </w:rPr>
        <w:t>Annexure</w:t>
      </w:r>
      <w:r w:rsidR="00BC1057">
        <w:rPr>
          <w:rFonts w:ascii="Palatino Linotype" w:hAnsi="Palatino Linotype"/>
        </w:rPr>
        <w:t>-I</w:t>
      </w:r>
    </w:p>
    <w:p w14:paraId="77EFBEB1" w14:textId="77777777" w:rsidR="00536CE3" w:rsidRPr="00536CE3" w:rsidRDefault="00536CE3" w:rsidP="004F02D3">
      <w:pPr>
        <w:pStyle w:val="BodyText"/>
        <w:numPr>
          <w:ilvl w:val="1"/>
          <w:numId w:val="49"/>
        </w:numPr>
        <w:spacing w:line="302" w:lineRule="auto"/>
        <w:ind w:left="2520" w:right="547"/>
        <w:jc w:val="both"/>
        <w:rPr>
          <w:rFonts w:ascii="Palatino Linotype" w:hAnsi="Palatino Linotype"/>
        </w:rPr>
      </w:pPr>
      <w:r w:rsidRPr="00AD5363">
        <w:rPr>
          <w:rFonts w:ascii="Palatino Linotype" w:hAnsi="Palatino Linotype"/>
        </w:rPr>
        <w:t xml:space="preserve">Capture and store transactional details accurately to maintain a </w:t>
      </w:r>
      <w:r w:rsidRPr="00AD5363">
        <w:rPr>
          <w:rFonts w:ascii="Palatino Linotype" w:hAnsi="Palatino Linotype"/>
        </w:rPr>
        <w:lastRenderedPageBreak/>
        <w:t>transparent and auditable record of all activities.</w:t>
      </w:r>
    </w:p>
    <w:p w14:paraId="43737666" w14:textId="77777777" w:rsidR="00CD76D9" w:rsidRDefault="00CD76D9" w:rsidP="004F02D3">
      <w:pPr>
        <w:pStyle w:val="BodyText"/>
        <w:numPr>
          <w:ilvl w:val="1"/>
          <w:numId w:val="49"/>
        </w:numPr>
        <w:spacing w:line="302" w:lineRule="auto"/>
        <w:ind w:left="2520" w:right="547"/>
        <w:jc w:val="both"/>
        <w:rPr>
          <w:rFonts w:ascii="Palatino Linotype" w:hAnsi="Palatino Linotype"/>
        </w:rPr>
      </w:pPr>
      <w:r w:rsidRPr="00AD5363">
        <w:rPr>
          <w:rFonts w:ascii="Palatino Linotype" w:hAnsi="Palatino Linotype"/>
        </w:rPr>
        <w:t>Enable automated mailers for each step of the invoice cycle in accordance with the</w:t>
      </w:r>
      <w:r w:rsidR="00782FC2">
        <w:rPr>
          <w:rFonts w:ascii="Palatino Linotype" w:hAnsi="Palatino Linotype"/>
        </w:rPr>
        <w:t xml:space="preserve"> SOP issued by MoP &amp; implementation of</w:t>
      </w:r>
      <w:r w:rsidRPr="00AD5363">
        <w:rPr>
          <w:rFonts w:ascii="Palatino Linotype" w:hAnsi="Palatino Linotype"/>
        </w:rPr>
        <w:t xml:space="preserve"> LPS Rules 2022</w:t>
      </w:r>
      <w:r w:rsidR="00AA0F2D">
        <w:rPr>
          <w:rFonts w:ascii="Palatino Linotype" w:hAnsi="Palatino Linotype"/>
        </w:rPr>
        <w:t xml:space="preserve"> </w:t>
      </w:r>
      <w:r w:rsidR="00782FC2">
        <w:rPr>
          <w:rFonts w:ascii="Palatino Linotype" w:hAnsi="Palatino Linotype"/>
        </w:rPr>
        <w:t xml:space="preserve">along with </w:t>
      </w:r>
      <w:r w:rsidR="00AA0F2D" w:rsidRPr="00AD5363">
        <w:rPr>
          <w:rFonts w:ascii="Palatino Linotype" w:hAnsi="Palatino Linotype"/>
        </w:rPr>
        <w:t>OTP verification as an additional layer of security during the registration and authentication processes.</w:t>
      </w:r>
    </w:p>
    <w:p w14:paraId="3F9208B0" w14:textId="77777777" w:rsidR="000E277E" w:rsidRDefault="000E277E" w:rsidP="004F02D3">
      <w:pPr>
        <w:pStyle w:val="BodyText"/>
        <w:numPr>
          <w:ilvl w:val="1"/>
          <w:numId w:val="49"/>
        </w:numPr>
        <w:spacing w:line="302" w:lineRule="auto"/>
        <w:ind w:left="2520" w:right="547"/>
        <w:jc w:val="both"/>
        <w:rPr>
          <w:rFonts w:ascii="Palatino Linotype" w:hAnsi="Palatino Linotype"/>
        </w:rPr>
      </w:pPr>
      <w:r>
        <w:rPr>
          <w:rFonts w:ascii="Palatino Linotype" w:hAnsi="Palatino Linotype"/>
        </w:rPr>
        <w:t xml:space="preserve">Enabling Revenue Management System (RMS) for billing and collection from the users of PRAAPTI as per the requirement of </w:t>
      </w:r>
      <w:r w:rsidR="00165BDC">
        <w:rPr>
          <w:rFonts w:ascii="Palatino Linotype" w:hAnsi="Palatino Linotype"/>
        </w:rPr>
        <w:t>owner</w:t>
      </w:r>
      <w:r>
        <w:rPr>
          <w:rFonts w:ascii="Palatino Linotype" w:hAnsi="Palatino Linotype"/>
        </w:rPr>
        <w:t>.</w:t>
      </w:r>
    </w:p>
    <w:p w14:paraId="60641569" w14:textId="77777777" w:rsidR="00AB70FF" w:rsidRPr="00AD5363" w:rsidRDefault="00AB70FF" w:rsidP="00066297">
      <w:pPr>
        <w:pStyle w:val="BodyText"/>
        <w:numPr>
          <w:ilvl w:val="1"/>
          <w:numId w:val="49"/>
        </w:numPr>
        <w:spacing w:line="302" w:lineRule="auto"/>
        <w:ind w:left="2520" w:right="547"/>
        <w:jc w:val="both"/>
        <w:rPr>
          <w:rFonts w:ascii="Palatino Linotype" w:hAnsi="Palatino Linotype"/>
        </w:rPr>
      </w:pPr>
      <w:r w:rsidRPr="00AD5363">
        <w:rPr>
          <w:rFonts w:ascii="Palatino Linotype" w:hAnsi="Palatino Linotype"/>
        </w:rPr>
        <w:t>Enable users to download reports in Excel</w:t>
      </w:r>
      <w:r>
        <w:rPr>
          <w:rFonts w:ascii="Palatino Linotype" w:hAnsi="Palatino Linotype"/>
        </w:rPr>
        <w:t xml:space="preserve">/pdf/text/html/csv </w:t>
      </w:r>
      <w:proofErr w:type="spellStart"/>
      <w:r>
        <w:rPr>
          <w:rFonts w:ascii="Palatino Linotype" w:hAnsi="Palatino Linotype"/>
        </w:rPr>
        <w:t>etc</w:t>
      </w:r>
      <w:proofErr w:type="spellEnd"/>
      <w:r w:rsidRPr="00AD5363">
        <w:rPr>
          <w:rFonts w:ascii="Palatino Linotype" w:hAnsi="Palatino Linotype"/>
        </w:rPr>
        <w:t xml:space="preserve"> format for further analysis and record-keeping.</w:t>
      </w:r>
    </w:p>
    <w:p w14:paraId="7A96564D" w14:textId="77777777" w:rsidR="00AB70FF" w:rsidRDefault="00AB70FF" w:rsidP="00AB70FF">
      <w:pPr>
        <w:pStyle w:val="BodyText"/>
        <w:numPr>
          <w:ilvl w:val="1"/>
          <w:numId w:val="49"/>
        </w:numPr>
        <w:spacing w:line="302" w:lineRule="auto"/>
        <w:ind w:left="2520" w:right="547"/>
        <w:jc w:val="both"/>
        <w:rPr>
          <w:rFonts w:ascii="Palatino Linotype" w:hAnsi="Palatino Linotype"/>
        </w:rPr>
      </w:pPr>
      <w:r w:rsidRPr="00AD5363">
        <w:rPr>
          <w:rFonts w:ascii="Palatino Linotype" w:hAnsi="Palatino Linotype"/>
        </w:rPr>
        <w:t>Implement a bulk invoice upload feature to streamline the process for suppliers and enhance operational efficiency.</w:t>
      </w:r>
    </w:p>
    <w:p w14:paraId="7479BD28" w14:textId="358A6745" w:rsidR="00174308" w:rsidRDefault="00174308" w:rsidP="00066297">
      <w:pPr>
        <w:pStyle w:val="BodyText"/>
        <w:numPr>
          <w:ilvl w:val="1"/>
          <w:numId w:val="49"/>
        </w:numPr>
        <w:spacing w:line="302" w:lineRule="auto"/>
        <w:ind w:left="2520" w:right="547"/>
        <w:jc w:val="both"/>
        <w:rPr>
          <w:rFonts w:ascii="Palatino Linotype" w:hAnsi="Palatino Linotype"/>
        </w:rPr>
      </w:pPr>
      <w:r w:rsidRPr="00066297">
        <w:rPr>
          <w:rFonts w:ascii="Palatino Linotype" w:hAnsi="Palatino Linotype"/>
        </w:rPr>
        <w:t>Special Day Themes</w:t>
      </w:r>
      <w:r w:rsidR="00AA70EC" w:rsidRPr="00066297">
        <w:rPr>
          <w:rFonts w:ascii="Palatino Linotype" w:hAnsi="Palatino Linotype"/>
        </w:rPr>
        <w:t>:</w:t>
      </w:r>
      <w:r w:rsidRPr="00AD5363">
        <w:rPr>
          <w:rFonts w:ascii="Palatino Linotype" w:hAnsi="Palatino Linotype"/>
        </w:rPr>
        <w:t xml:space="preserve"> The special theme for homepage is to be implemented on special days like Republic Day, Independence Day, </w:t>
      </w:r>
      <w:proofErr w:type="spellStart"/>
      <w:r w:rsidRPr="00AD5363">
        <w:rPr>
          <w:rFonts w:ascii="Palatino Linotype" w:hAnsi="Palatino Linotype"/>
        </w:rPr>
        <w:t>Rajbhasha</w:t>
      </w:r>
      <w:proofErr w:type="spellEnd"/>
      <w:r w:rsidRPr="00AD5363">
        <w:rPr>
          <w:rFonts w:ascii="Palatino Linotype" w:hAnsi="Palatino Linotype"/>
        </w:rPr>
        <w:t xml:space="preserve"> Day, etc. by the </w:t>
      </w:r>
      <w:r w:rsidR="008D66F9">
        <w:rPr>
          <w:rFonts w:ascii="Palatino Linotype" w:hAnsi="Palatino Linotype"/>
        </w:rPr>
        <w:t>Vendor</w:t>
      </w:r>
      <w:r w:rsidRPr="00AD5363">
        <w:rPr>
          <w:rFonts w:ascii="Palatino Linotype" w:hAnsi="Palatino Linotype"/>
        </w:rPr>
        <w:t>.</w:t>
      </w:r>
    </w:p>
    <w:p w14:paraId="7D5AAB07" w14:textId="3C77D873" w:rsidR="00174308" w:rsidRPr="00C04C14" w:rsidRDefault="00174308" w:rsidP="00066297">
      <w:pPr>
        <w:pStyle w:val="BodyText"/>
        <w:numPr>
          <w:ilvl w:val="1"/>
          <w:numId w:val="49"/>
        </w:numPr>
        <w:spacing w:line="302" w:lineRule="auto"/>
        <w:ind w:left="2520" w:right="547" w:hanging="540"/>
        <w:jc w:val="both"/>
        <w:rPr>
          <w:rFonts w:ascii="Palatino Linotype" w:hAnsi="Palatino Linotype"/>
        </w:rPr>
      </w:pPr>
      <w:r w:rsidRPr="00066297">
        <w:rPr>
          <w:rFonts w:ascii="Palatino Linotype" w:hAnsi="Palatino Linotype"/>
        </w:rPr>
        <w:t>Runner Messages</w:t>
      </w:r>
      <w:r w:rsidR="00AA70EC">
        <w:rPr>
          <w:rFonts w:ascii="Palatino Linotype" w:hAnsi="Palatino Linotype"/>
        </w:rPr>
        <w:t xml:space="preserve">: </w:t>
      </w:r>
      <w:r w:rsidRPr="00434619">
        <w:rPr>
          <w:rFonts w:ascii="Palatino Linotype" w:hAnsi="Palatino Linotype"/>
        </w:rPr>
        <w:t xml:space="preserve">The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434619">
        <w:rPr>
          <w:rFonts w:ascii="Palatino Linotype" w:hAnsi="Palatino Linotype"/>
        </w:rPr>
        <w:t xml:space="preserve"> should be capable of displaying promotional or informative messages regarding </w:t>
      </w:r>
      <w:proofErr w:type="spellStart"/>
      <w:r w:rsidRPr="00434619">
        <w:rPr>
          <w:rFonts w:ascii="Palatino Linotype" w:hAnsi="Palatino Linotype"/>
        </w:rPr>
        <w:t>GoI</w:t>
      </w:r>
      <w:proofErr w:type="spellEnd"/>
      <w:r w:rsidRPr="00434619">
        <w:rPr>
          <w:rFonts w:ascii="Palatino Linotype" w:hAnsi="Palatino Linotype"/>
        </w:rPr>
        <w:t xml:space="preserve"> schemes that </w:t>
      </w:r>
      <w:r>
        <w:rPr>
          <w:rFonts w:ascii="Palatino Linotype" w:hAnsi="Palatino Linotype"/>
        </w:rPr>
        <w:t>owner</w:t>
      </w:r>
      <w:r w:rsidRPr="00434619">
        <w:rPr>
          <w:rFonts w:ascii="Palatino Linotype" w:hAnsi="Palatino Linotype"/>
        </w:rPr>
        <w:t xml:space="preserve"> may want to feature from time to time</w:t>
      </w:r>
    </w:p>
    <w:p w14:paraId="1A60235B" w14:textId="5CB78419" w:rsidR="00631B0E" w:rsidRDefault="00174308" w:rsidP="00456F50">
      <w:pPr>
        <w:pStyle w:val="BodyText"/>
        <w:numPr>
          <w:ilvl w:val="1"/>
          <w:numId w:val="49"/>
        </w:numPr>
        <w:spacing w:line="302" w:lineRule="auto"/>
        <w:ind w:left="2520" w:right="547"/>
        <w:jc w:val="both"/>
        <w:rPr>
          <w:rFonts w:ascii="Palatino Linotype" w:hAnsi="Palatino Linotype"/>
        </w:rPr>
      </w:pPr>
      <w:r w:rsidRPr="00066297">
        <w:rPr>
          <w:rFonts w:ascii="Palatino Linotype" w:hAnsi="Palatino Linotype"/>
        </w:rPr>
        <w:t>Advertisements</w:t>
      </w:r>
      <w:r w:rsidR="00AA70EC" w:rsidRPr="00066297">
        <w:rPr>
          <w:rFonts w:ascii="Palatino Linotype" w:hAnsi="Palatino Linotype"/>
        </w:rPr>
        <w:t>:</w:t>
      </w:r>
      <w:r w:rsidRPr="00C04C14">
        <w:rPr>
          <w:rFonts w:ascii="Palatino Linotype" w:hAnsi="Palatino Linotype"/>
        </w:rPr>
        <w:t xml:space="preserve"> The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C04C14">
        <w:rPr>
          <w:rFonts w:ascii="Palatino Linotype" w:hAnsi="Palatino Linotype"/>
        </w:rPr>
        <w:t xml:space="preserve"> should be capable of displaying promotional, informative, and advertising messages that </w:t>
      </w:r>
      <w:r>
        <w:rPr>
          <w:rFonts w:ascii="Palatino Linotype" w:hAnsi="Palatino Linotype"/>
        </w:rPr>
        <w:t>owner</w:t>
      </w:r>
      <w:r w:rsidRPr="00C04C14">
        <w:rPr>
          <w:rFonts w:ascii="Palatino Linotype" w:hAnsi="Palatino Linotype"/>
        </w:rPr>
        <w:t xml:space="preserve"> may want to feature from time to time.</w:t>
      </w:r>
    </w:p>
    <w:p w14:paraId="75391E9D" w14:textId="2F73DBD1" w:rsidR="008B24BE" w:rsidRPr="008B24BE" w:rsidRDefault="008B24BE" w:rsidP="00066297">
      <w:pPr>
        <w:pStyle w:val="BodyText"/>
        <w:numPr>
          <w:ilvl w:val="1"/>
          <w:numId w:val="49"/>
        </w:numPr>
        <w:spacing w:line="302" w:lineRule="auto"/>
        <w:ind w:left="2520" w:right="547"/>
        <w:jc w:val="both"/>
        <w:rPr>
          <w:rFonts w:ascii="Palatino Linotype" w:hAnsi="Palatino Linotype"/>
        </w:rPr>
      </w:pPr>
      <w:r w:rsidRPr="00C04C14">
        <w:rPr>
          <w:rFonts w:ascii="Palatino Linotype" w:hAnsi="Palatino Linotype"/>
        </w:rPr>
        <w:t xml:space="preserve">Ensure that </w:t>
      </w:r>
      <w:r w:rsidR="00214733">
        <w:rPr>
          <w:rFonts w:ascii="Palatino Linotype" w:hAnsi="Palatino Linotype"/>
        </w:rPr>
        <w:t>W</w:t>
      </w:r>
      <w:r>
        <w:rPr>
          <w:rFonts w:ascii="Palatino Linotype" w:hAnsi="Palatino Linotype"/>
        </w:rPr>
        <w:t xml:space="preserve">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C04C14">
        <w:rPr>
          <w:rFonts w:ascii="Palatino Linotype" w:hAnsi="Palatino Linotype"/>
        </w:rPr>
        <w:t xml:space="preserve"> are linked to the same database and </w:t>
      </w:r>
      <w:r>
        <w:rPr>
          <w:rFonts w:ascii="Palatino Linotype" w:hAnsi="Palatino Linotype"/>
        </w:rPr>
        <w:t xml:space="preserve">also ensure the database is in continuous synchronization for the 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Pr>
          <w:rFonts w:ascii="Palatino Linotype" w:hAnsi="Palatino Linotype"/>
        </w:rPr>
        <w:t xml:space="preserve"> and vice versa</w:t>
      </w:r>
    </w:p>
    <w:p w14:paraId="2B5874F5" w14:textId="77777777" w:rsidR="005C0F2A" w:rsidRDefault="00D63EC4">
      <w:pPr>
        <w:pStyle w:val="ListParagraph"/>
        <w:numPr>
          <w:ilvl w:val="1"/>
          <w:numId w:val="26"/>
        </w:numPr>
        <w:spacing w:before="123" w:line="302" w:lineRule="auto"/>
        <w:ind w:right="544"/>
        <w:rPr>
          <w:rFonts w:ascii="Palatino Linotype" w:hAnsi="Palatino Linotype"/>
          <w:b/>
          <w:bCs/>
        </w:rPr>
      </w:pPr>
      <w:r>
        <w:rPr>
          <w:rFonts w:ascii="Palatino Linotype" w:hAnsi="Palatino Linotype"/>
          <w:b/>
          <w:bCs/>
        </w:rPr>
        <w:t>Centralized query redressal &amp; monitoring system</w:t>
      </w:r>
    </w:p>
    <w:p w14:paraId="7B8BA1A8" w14:textId="19A88D72" w:rsidR="005C0F2A" w:rsidRPr="00EE12C1" w:rsidRDefault="005C0F2A" w:rsidP="004F02D3">
      <w:pPr>
        <w:pStyle w:val="BodyText"/>
        <w:numPr>
          <w:ilvl w:val="1"/>
          <w:numId w:val="52"/>
        </w:numPr>
        <w:spacing w:line="302" w:lineRule="auto"/>
        <w:ind w:left="2520" w:right="547"/>
        <w:jc w:val="both"/>
        <w:rPr>
          <w:rFonts w:ascii="Palatino Linotype" w:hAnsi="Palatino Linotype"/>
        </w:rPr>
      </w:pPr>
      <w:r w:rsidRPr="00EE12C1">
        <w:rPr>
          <w:rFonts w:ascii="Palatino Linotype" w:hAnsi="Palatino Linotype"/>
        </w:rPr>
        <w:t xml:space="preserve">The </w:t>
      </w:r>
      <w:r w:rsidR="008D66F9">
        <w:rPr>
          <w:rFonts w:ascii="Palatino Linotype" w:hAnsi="Palatino Linotype"/>
        </w:rPr>
        <w:t>Vendor</w:t>
      </w:r>
      <w:r w:rsidRPr="00EE12C1">
        <w:rPr>
          <w:rFonts w:ascii="Palatino Linotype" w:hAnsi="Palatino Linotype"/>
        </w:rPr>
        <w:t xml:space="preserve"> </w:t>
      </w:r>
      <w:r w:rsidR="0030640E">
        <w:rPr>
          <w:rFonts w:ascii="Palatino Linotype" w:hAnsi="Palatino Linotype"/>
        </w:rPr>
        <w:t>would</w:t>
      </w:r>
      <w:r w:rsidR="0030640E" w:rsidRPr="00EE12C1">
        <w:rPr>
          <w:rFonts w:ascii="Palatino Linotype" w:hAnsi="Palatino Linotype"/>
        </w:rPr>
        <w:t xml:space="preserve"> </w:t>
      </w:r>
      <w:r w:rsidRPr="00EE12C1">
        <w:rPr>
          <w:rFonts w:ascii="Palatino Linotype" w:hAnsi="Palatino Linotype"/>
        </w:rPr>
        <w:t xml:space="preserve">assume responsibility for addressing both functional and technical queries efficiently. These queries must be addressed directly on the </w:t>
      </w:r>
      <w:r w:rsidR="009A1A3D">
        <w:rPr>
          <w:rFonts w:ascii="Palatino Linotype" w:hAnsi="Palatino Linotype"/>
        </w:rPr>
        <w:t>Portal</w:t>
      </w:r>
      <w:r w:rsidRPr="00EE12C1">
        <w:rPr>
          <w:rFonts w:ascii="Palatino Linotype" w:hAnsi="Palatino Linotype"/>
        </w:rPr>
        <w:t xml:space="preserve"> using its built-in feature, and a comprehensive log of all queries </w:t>
      </w:r>
      <w:r w:rsidR="0030640E">
        <w:rPr>
          <w:rFonts w:ascii="Palatino Linotype" w:hAnsi="Palatino Linotype"/>
        </w:rPr>
        <w:t>would</w:t>
      </w:r>
      <w:r w:rsidR="0030640E" w:rsidRPr="00EE12C1">
        <w:rPr>
          <w:rFonts w:ascii="Palatino Linotype" w:hAnsi="Palatino Linotype"/>
        </w:rPr>
        <w:t xml:space="preserve"> </w:t>
      </w:r>
      <w:r w:rsidRPr="00EE12C1">
        <w:rPr>
          <w:rFonts w:ascii="Palatino Linotype" w:hAnsi="Palatino Linotype"/>
        </w:rPr>
        <w:t xml:space="preserve">be maintained. </w:t>
      </w:r>
    </w:p>
    <w:p w14:paraId="36C5B540" w14:textId="72471DE9" w:rsidR="005C0F2A" w:rsidRDefault="005C0F2A" w:rsidP="004F02D3">
      <w:pPr>
        <w:pStyle w:val="BodyText"/>
        <w:numPr>
          <w:ilvl w:val="1"/>
          <w:numId w:val="52"/>
        </w:numPr>
        <w:spacing w:line="302" w:lineRule="auto"/>
        <w:ind w:left="2520" w:right="547"/>
        <w:jc w:val="both"/>
        <w:rPr>
          <w:rFonts w:ascii="Palatino Linotype" w:hAnsi="Palatino Linotype"/>
        </w:rPr>
      </w:pPr>
      <w:r w:rsidRPr="00EE12C1">
        <w:rPr>
          <w:rFonts w:ascii="Palatino Linotype" w:hAnsi="Palatino Linotype"/>
        </w:rPr>
        <w:t xml:space="preserve">The </w:t>
      </w:r>
      <w:r w:rsidR="008D66F9">
        <w:rPr>
          <w:rFonts w:ascii="Palatino Linotype" w:hAnsi="Palatino Linotype"/>
        </w:rPr>
        <w:t>Vendor</w:t>
      </w:r>
      <w:r w:rsidRPr="00EE12C1">
        <w:rPr>
          <w:rFonts w:ascii="Palatino Linotype" w:hAnsi="Palatino Linotype"/>
        </w:rPr>
        <w:t xml:space="preserve"> </w:t>
      </w:r>
      <w:r w:rsidR="0030640E">
        <w:rPr>
          <w:rFonts w:ascii="Palatino Linotype" w:hAnsi="Palatino Linotype"/>
        </w:rPr>
        <w:t>would</w:t>
      </w:r>
      <w:r w:rsidR="0030640E" w:rsidRPr="00EE12C1">
        <w:rPr>
          <w:rFonts w:ascii="Palatino Linotype" w:hAnsi="Palatino Linotype"/>
        </w:rPr>
        <w:t xml:space="preserve"> </w:t>
      </w:r>
      <w:r w:rsidRPr="00EE12C1">
        <w:rPr>
          <w:rFonts w:ascii="Palatino Linotype" w:hAnsi="Palatino Linotype"/>
        </w:rPr>
        <w:t>conduct thorough analys</w:t>
      </w:r>
      <w:r w:rsidR="003441DF">
        <w:rPr>
          <w:rFonts w:ascii="Palatino Linotype" w:hAnsi="Palatino Linotype"/>
        </w:rPr>
        <w:t>i</w:t>
      </w:r>
      <w:r w:rsidRPr="00EE12C1">
        <w:rPr>
          <w:rFonts w:ascii="Palatino Linotype" w:hAnsi="Palatino Linotype"/>
        </w:rPr>
        <w:t>s of queries to proactively mitigate potential issues in the future.</w:t>
      </w:r>
    </w:p>
    <w:p w14:paraId="59C71E9B" w14:textId="5B03D6ED" w:rsidR="00A87C16" w:rsidRPr="00EE12C1" w:rsidRDefault="00A87C16" w:rsidP="004F02D3">
      <w:pPr>
        <w:pStyle w:val="BodyText"/>
        <w:numPr>
          <w:ilvl w:val="1"/>
          <w:numId w:val="52"/>
        </w:numPr>
        <w:spacing w:line="302" w:lineRule="auto"/>
        <w:ind w:left="2520" w:right="547"/>
        <w:jc w:val="both"/>
        <w:rPr>
          <w:rFonts w:ascii="Palatino Linotype" w:hAnsi="Palatino Linotype"/>
        </w:rPr>
      </w:pPr>
      <w:r>
        <w:rPr>
          <w:rFonts w:ascii="Palatino Linotype" w:hAnsi="Palatino Linotype"/>
        </w:rPr>
        <w:t xml:space="preserve">MIS </w:t>
      </w:r>
      <w:r w:rsidR="009B796C">
        <w:rPr>
          <w:rFonts w:ascii="Palatino Linotype" w:hAnsi="Palatino Linotype"/>
        </w:rPr>
        <w:t xml:space="preserve">reports </w:t>
      </w:r>
      <w:r w:rsidR="001B6F7C">
        <w:rPr>
          <w:rFonts w:ascii="Palatino Linotype" w:hAnsi="Palatino Linotype"/>
        </w:rPr>
        <w:t>would</w:t>
      </w:r>
      <w:r w:rsidR="009B796C">
        <w:rPr>
          <w:rFonts w:ascii="Palatino Linotype" w:hAnsi="Palatino Linotype"/>
        </w:rPr>
        <w:t xml:space="preserve"> be incorporated </w:t>
      </w:r>
      <w:r w:rsidR="00A76564">
        <w:rPr>
          <w:rFonts w:ascii="Palatino Linotype" w:hAnsi="Palatino Linotype"/>
        </w:rPr>
        <w:t>clearly indicating number of</w:t>
      </w:r>
      <w:r>
        <w:rPr>
          <w:rFonts w:ascii="Palatino Linotype" w:hAnsi="Palatino Linotype"/>
        </w:rPr>
        <w:t xml:space="preserve"> quer</w:t>
      </w:r>
      <w:r w:rsidR="00A76564">
        <w:rPr>
          <w:rFonts w:ascii="Palatino Linotype" w:hAnsi="Palatino Linotype"/>
        </w:rPr>
        <w:t>ies</w:t>
      </w:r>
      <w:r>
        <w:rPr>
          <w:rFonts w:ascii="Palatino Linotype" w:hAnsi="Palatino Linotype"/>
        </w:rPr>
        <w:t xml:space="preserve"> </w:t>
      </w:r>
      <w:r w:rsidR="00A76564">
        <w:rPr>
          <w:rFonts w:ascii="Palatino Linotype" w:hAnsi="Palatino Linotype"/>
        </w:rPr>
        <w:t xml:space="preserve">received, </w:t>
      </w:r>
      <w:r w:rsidR="001318FE">
        <w:rPr>
          <w:rFonts w:ascii="Palatino Linotype" w:hAnsi="Palatino Linotype"/>
        </w:rPr>
        <w:t>resolved,</w:t>
      </w:r>
      <w:r w:rsidR="00A76564">
        <w:rPr>
          <w:rFonts w:ascii="Palatino Linotype" w:hAnsi="Palatino Linotype"/>
        </w:rPr>
        <w:t xml:space="preserve"> and pending in admin login of the </w:t>
      </w:r>
      <w:r w:rsidR="009A1A3D">
        <w:rPr>
          <w:rFonts w:ascii="Palatino Linotype" w:hAnsi="Palatino Linotype"/>
        </w:rPr>
        <w:t>Portal</w:t>
      </w:r>
    </w:p>
    <w:p w14:paraId="46EE0FA7" w14:textId="77777777" w:rsidR="004B12F4" w:rsidRPr="00AD5363" w:rsidRDefault="004B12F4">
      <w:pPr>
        <w:pStyle w:val="ListParagraph"/>
        <w:numPr>
          <w:ilvl w:val="1"/>
          <w:numId w:val="26"/>
        </w:numPr>
        <w:spacing w:before="123" w:line="302" w:lineRule="auto"/>
        <w:ind w:right="544"/>
        <w:rPr>
          <w:rFonts w:ascii="Palatino Linotype" w:hAnsi="Palatino Linotype"/>
          <w:b/>
          <w:bCs/>
        </w:rPr>
      </w:pPr>
      <w:r w:rsidRPr="00AD5363">
        <w:rPr>
          <w:rFonts w:ascii="Palatino Linotype" w:hAnsi="Palatino Linotype"/>
          <w:b/>
          <w:bCs/>
        </w:rPr>
        <w:t>MIS Reports:</w:t>
      </w:r>
    </w:p>
    <w:p w14:paraId="35DB505C" w14:textId="3B399C26" w:rsidR="004B12F4" w:rsidRPr="00AD5363" w:rsidRDefault="004B12F4" w:rsidP="004F02D3">
      <w:pPr>
        <w:pStyle w:val="BodyText"/>
        <w:numPr>
          <w:ilvl w:val="1"/>
          <w:numId w:val="97"/>
        </w:numPr>
        <w:spacing w:line="302" w:lineRule="auto"/>
        <w:ind w:left="2520" w:right="547"/>
        <w:jc w:val="both"/>
        <w:rPr>
          <w:rFonts w:ascii="Palatino Linotype" w:hAnsi="Palatino Linotype"/>
        </w:rPr>
      </w:pPr>
      <w:r w:rsidRPr="00AD5363">
        <w:rPr>
          <w:rFonts w:ascii="Palatino Linotype" w:hAnsi="Palatino Linotype"/>
        </w:rPr>
        <w:t xml:space="preserve">Develop comprehensive dashboards with customizable views and data visualization tools for distribution companies, </w:t>
      </w:r>
      <w:r w:rsidR="004D6C79" w:rsidRPr="00AD5363">
        <w:rPr>
          <w:rFonts w:ascii="Palatino Linotype" w:hAnsi="Palatino Linotype"/>
        </w:rPr>
        <w:t>suppliers, admins</w:t>
      </w:r>
      <w:r w:rsidR="00EA5930">
        <w:rPr>
          <w:rFonts w:ascii="Palatino Linotype" w:hAnsi="Palatino Linotype"/>
        </w:rPr>
        <w:t>, MoP</w:t>
      </w:r>
      <w:r w:rsidR="003F4224">
        <w:rPr>
          <w:rFonts w:ascii="Palatino Linotype" w:hAnsi="Palatino Linotype"/>
        </w:rPr>
        <w:t xml:space="preserve">, </w:t>
      </w:r>
      <w:r w:rsidR="00EA5930">
        <w:rPr>
          <w:rFonts w:ascii="Palatino Linotype" w:hAnsi="Palatino Linotype"/>
        </w:rPr>
        <w:lastRenderedPageBreak/>
        <w:t>other stakeholders</w:t>
      </w:r>
      <w:r w:rsidR="003F4224">
        <w:rPr>
          <w:rFonts w:ascii="Palatino Linotype" w:hAnsi="Palatino Linotype"/>
        </w:rPr>
        <w:t xml:space="preserve"> as well as general public.</w:t>
      </w:r>
    </w:p>
    <w:p w14:paraId="39A6B955" w14:textId="77777777" w:rsidR="004B12F4" w:rsidRPr="00AD5363" w:rsidRDefault="004B12F4" w:rsidP="004F02D3">
      <w:pPr>
        <w:pStyle w:val="BodyText"/>
        <w:numPr>
          <w:ilvl w:val="1"/>
          <w:numId w:val="97"/>
        </w:numPr>
        <w:spacing w:line="302" w:lineRule="auto"/>
        <w:ind w:left="2520" w:right="547"/>
        <w:jc w:val="both"/>
        <w:rPr>
          <w:rFonts w:ascii="Palatino Linotype" w:hAnsi="Palatino Linotype"/>
        </w:rPr>
      </w:pPr>
      <w:r w:rsidRPr="00AD5363">
        <w:rPr>
          <w:rFonts w:ascii="Palatino Linotype" w:hAnsi="Palatino Linotype"/>
        </w:rPr>
        <w:t>Provide analytical formats with options to download data in various standard formats. The formats would be specified by PFCCL officials.</w:t>
      </w:r>
    </w:p>
    <w:p w14:paraId="4C20B889" w14:textId="77777777" w:rsidR="004B12F4" w:rsidRDefault="004B12F4" w:rsidP="004F02D3">
      <w:pPr>
        <w:pStyle w:val="BodyText"/>
        <w:numPr>
          <w:ilvl w:val="1"/>
          <w:numId w:val="97"/>
        </w:numPr>
        <w:spacing w:line="302" w:lineRule="auto"/>
        <w:ind w:left="2520" w:right="547"/>
        <w:jc w:val="both"/>
        <w:rPr>
          <w:rFonts w:ascii="Palatino Linotype" w:hAnsi="Palatino Linotype"/>
        </w:rPr>
      </w:pPr>
      <w:r w:rsidRPr="00AD5363">
        <w:rPr>
          <w:rFonts w:ascii="Palatino Linotype" w:hAnsi="Palatino Linotype"/>
        </w:rPr>
        <w:t>Implement performance measuring and reporting tools for data analysis.</w:t>
      </w:r>
    </w:p>
    <w:p w14:paraId="1E5444A0" w14:textId="77777777" w:rsidR="00FC1EC8" w:rsidRDefault="006E248A" w:rsidP="004F02D3">
      <w:pPr>
        <w:pStyle w:val="BodyText"/>
        <w:numPr>
          <w:ilvl w:val="1"/>
          <w:numId w:val="97"/>
        </w:numPr>
        <w:spacing w:line="302" w:lineRule="auto"/>
        <w:ind w:left="2520" w:right="547"/>
        <w:jc w:val="both"/>
        <w:rPr>
          <w:rFonts w:ascii="Palatino Linotype" w:hAnsi="Palatino Linotype"/>
        </w:rPr>
      </w:pPr>
      <w:r w:rsidRPr="00066297">
        <w:rPr>
          <w:rFonts w:ascii="Palatino Linotype" w:hAnsi="Palatino Linotype"/>
        </w:rPr>
        <w:t xml:space="preserve">Ensure automatic data backup on daily basis at </w:t>
      </w:r>
      <w:r w:rsidR="00F9455D">
        <w:rPr>
          <w:rFonts w:ascii="Palatino Linotype" w:hAnsi="Palatino Linotype"/>
        </w:rPr>
        <w:t xml:space="preserve">EOD </w:t>
      </w:r>
      <w:r w:rsidRPr="00066297">
        <w:rPr>
          <w:rFonts w:ascii="Palatino Linotype" w:hAnsi="Palatino Linotype"/>
        </w:rPr>
        <w:t>and enable the functionality to</w:t>
      </w:r>
      <w:r w:rsidR="00BD1BDB">
        <w:rPr>
          <w:rFonts w:ascii="Palatino Linotype" w:hAnsi="Palatino Linotype"/>
        </w:rPr>
        <w:t xml:space="preserve"> run analytics and</w:t>
      </w:r>
      <w:r w:rsidRPr="00066297">
        <w:rPr>
          <w:rFonts w:ascii="Palatino Linotype" w:hAnsi="Palatino Linotype"/>
        </w:rPr>
        <w:t xml:space="preserve"> extract </w:t>
      </w:r>
      <w:r w:rsidR="00FC1EC8" w:rsidRPr="00066297">
        <w:rPr>
          <w:rFonts w:ascii="Palatino Linotype" w:hAnsi="Palatino Linotype"/>
        </w:rPr>
        <w:t>MIS Report</w:t>
      </w:r>
      <w:r w:rsidRPr="00066297">
        <w:rPr>
          <w:rFonts w:ascii="Palatino Linotype" w:hAnsi="Palatino Linotype"/>
        </w:rPr>
        <w:t>s for all the modules</w:t>
      </w:r>
      <w:r w:rsidR="007261B1" w:rsidRPr="00066297">
        <w:rPr>
          <w:rFonts w:ascii="Palatino Linotype" w:hAnsi="Palatino Linotype"/>
        </w:rPr>
        <w:t xml:space="preserve"> for any selected date</w:t>
      </w:r>
      <w:r w:rsidR="001C720A">
        <w:rPr>
          <w:rFonts w:ascii="Palatino Linotype" w:hAnsi="Palatino Linotype"/>
        </w:rPr>
        <w:t xml:space="preserve"> (To be defined by </w:t>
      </w:r>
      <w:r w:rsidR="00165BDC">
        <w:rPr>
          <w:rFonts w:ascii="Palatino Linotype" w:hAnsi="Palatino Linotype"/>
        </w:rPr>
        <w:t>owner</w:t>
      </w:r>
      <w:r w:rsidR="001C720A">
        <w:rPr>
          <w:rFonts w:ascii="Palatino Linotype" w:hAnsi="Palatino Linotype"/>
        </w:rPr>
        <w:t>)</w:t>
      </w:r>
      <w:r w:rsidR="001C720A" w:rsidRPr="004F1720">
        <w:rPr>
          <w:rFonts w:ascii="Palatino Linotype" w:hAnsi="Palatino Linotype"/>
        </w:rPr>
        <w:t xml:space="preserve"> </w:t>
      </w:r>
    </w:p>
    <w:p w14:paraId="21D97456" w14:textId="0AC4A5F0" w:rsidR="000A6A98" w:rsidRDefault="000A6A98" w:rsidP="000A6A98">
      <w:pPr>
        <w:pStyle w:val="BodyText"/>
        <w:numPr>
          <w:ilvl w:val="1"/>
          <w:numId w:val="97"/>
        </w:numPr>
        <w:spacing w:line="302" w:lineRule="auto"/>
        <w:ind w:left="2520" w:right="547"/>
        <w:jc w:val="both"/>
        <w:rPr>
          <w:rFonts w:ascii="Palatino Linotype" w:hAnsi="Palatino Linotype"/>
        </w:rPr>
      </w:pPr>
      <w:r w:rsidRPr="00C04C14">
        <w:rPr>
          <w:rFonts w:ascii="Palatino Linotype" w:hAnsi="Palatino Linotype"/>
        </w:rPr>
        <w:t xml:space="preserve">Ensure availability of Time stamp &amp; Log of every activity for </w:t>
      </w:r>
      <w:r w:rsidRPr="00610FFF">
        <w:rPr>
          <w:rFonts w:ascii="Palatino Linotype" w:hAnsi="Palatino Linotype"/>
        </w:rPr>
        <w:t>developer,</w:t>
      </w:r>
      <w:r w:rsidRPr="00C04C14">
        <w:rPr>
          <w:rFonts w:ascii="Palatino Linotype" w:hAnsi="Palatino Linotype"/>
        </w:rPr>
        <w:t xml:space="preserve"> admins &amp; users after the go live of the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C04C14">
        <w:rPr>
          <w:rFonts w:ascii="Palatino Linotype" w:hAnsi="Palatino Linotype"/>
        </w:rPr>
        <w:t>.</w:t>
      </w:r>
    </w:p>
    <w:p w14:paraId="2E50C249" w14:textId="73F2E728" w:rsidR="00CC7753" w:rsidRPr="00C04C14" w:rsidRDefault="00CC7753" w:rsidP="00066297">
      <w:pPr>
        <w:pStyle w:val="BodyText"/>
        <w:numPr>
          <w:ilvl w:val="1"/>
          <w:numId w:val="97"/>
        </w:numPr>
        <w:spacing w:line="302" w:lineRule="auto"/>
        <w:ind w:left="2520" w:right="547"/>
        <w:jc w:val="both"/>
        <w:rPr>
          <w:rFonts w:ascii="Palatino Linotype" w:hAnsi="Palatino Linotype"/>
        </w:rPr>
      </w:pPr>
      <w:r>
        <w:rPr>
          <w:rFonts w:ascii="Palatino Linotype" w:hAnsi="Palatino Linotype"/>
        </w:rPr>
        <w:t>H</w:t>
      </w:r>
      <w:r w:rsidRPr="00EE12C1">
        <w:rPr>
          <w:rFonts w:ascii="Palatino Linotype" w:hAnsi="Palatino Linotype"/>
        </w:rPr>
        <w:t xml:space="preserve">elp </w:t>
      </w:r>
      <w:r>
        <w:rPr>
          <w:rFonts w:ascii="Palatino Linotype" w:hAnsi="Palatino Linotype"/>
        </w:rPr>
        <w:t>the owner</w:t>
      </w:r>
      <w:r w:rsidRPr="00EE12C1">
        <w:rPr>
          <w:rFonts w:ascii="Palatino Linotype" w:hAnsi="Palatino Linotype"/>
        </w:rPr>
        <w:t xml:space="preserve"> in generating daily, weekly, monthly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EE12C1">
        <w:rPr>
          <w:rFonts w:ascii="Palatino Linotype" w:hAnsi="Palatino Linotype"/>
        </w:rPr>
        <w:t xml:space="preserve"> traffic analysis reports with stat issues like most visited pages, most active hours, average time spent, search keywords used, etc. along with analysis of the same. Each page should have a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EE12C1">
        <w:rPr>
          <w:rFonts w:ascii="Palatino Linotype" w:hAnsi="Palatino Linotype"/>
        </w:rPr>
        <w:t xml:space="preserve"> counter to indicate the n</w:t>
      </w:r>
      <w:r w:rsidR="00747135">
        <w:rPr>
          <w:rFonts w:ascii="Palatino Linotype" w:hAnsi="Palatino Linotype"/>
        </w:rPr>
        <w:t>umber of</w:t>
      </w:r>
      <w:r w:rsidRPr="00EE12C1">
        <w:rPr>
          <w:rFonts w:ascii="Palatino Linotype" w:hAnsi="Palatino Linotype"/>
        </w:rPr>
        <w:t xml:space="preserve"> times the page was viewed.</w:t>
      </w:r>
    </w:p>
    <w:p w14:paraId="6B3A4974" w14:textId="77777777" w:rsidR="004B12F4" w:rsidRPr="00AD5363" w:rsidRDefault="004B12F4">
      <w:pPr>
        <w:pStyle w:val="ListParagraph"/>
        <w:numPr>
          <w:ilvl w:val="1"/>
          <w:numId w:val="26"/>
        </w:numPr>
        <w:spacing w:before="123" w:line="302" w:lineRule="auto"/>
        <w:ind w:right="544"/>
        <w:rPr>
          <w:rFonts w:ascii="Palatino Linotype" w:hAnsi="Palatino Linotype"/>
          <w:b/>
          <w:bCs/>
        </w:rPr>
      </w:pPr>
      <w:r w:rsidRPr="00AD5363">
        <w:rPr>
          <w:rFonts w:ascii="Palatino Linotype" w:hAnsi="Palatino Linotype"/>
          <w:b/>
          <w:bCs/>
        </w:rPr>
        <w:t>Security:</w:t>
      </w:r>
    </w:p>
    <w:p w14:paraId="3620C64D" w14:textId="77777777" w:rsidR="004B12F4" w:rsidRPr="00AD5363" w:rsidRDefault="004B12F4" w:rsidP="004F02D3">
      <w:pPr>
        <w:pStyle w:val="BodyText"/>
        <w:numPr>
          <w:ilvl w:val="1"/>
          <w:numId w:val="53"/>
        </w:numPr>
        <w:spacing w:line="302" w:lineRule="auto"/>
        <w:ind w:left="2520" w:right="547"/>
        <w:jc w:val="both"/>
        <w:rPr>
          <w:rFonts w:ascii="Palatino Linotype" w:hAnsi="Palatino Linotype"/>
        </w:rPr>
      </w:pPr>
      <w:r w:rsidRPr="00AD5363">
        <w:rPr>
          <w:rFonts w:ascii="Palatino Linotype" w:hAnsi="Palatino Linotype"/>
        </w:rPr>
        <w:t>Implement robust security measures, including SSL certificates, Virtual Firewall, Sandbox, Intrusion Prevention System, Intrusion Detection System, Anti-virus for servers, WAF, ADC etc., to safeguard user data and protect against unauthorized access.</w:t>
      </w:r>
    </w:p>
    <w:p w14:paraId="226445D3" w14:textId="77777777" w:rsidR="004B12F4" w:rsidRPr="00AD5363" w:rsidRDefault="004B12F4" w:rsidP="004F02D3">
      <w:pPr>
        <w:pStyle w:val="BodyText"/>
        <w:numPr>
          <w:ilvl w:val="1"/>
          <w:numId w:val="53"/>
        </w:numPr>
        <w:spacing w:line="302" w:lineRule="auto"/>
        <w:ind w:left="2520" w:right="547"/>
        <w:jc w:val="both"/>
        <w:rPr>
          <w:rFonts w:ascii="Palatino Linotype" w:hAnsi="Palatino Linotype"/>
        </w:rPr>
      </w:pPr>
      <w:r w:rsidRPr="00AD5363">
        <w:rPr>
          <w:rFonts w:ascii="Palatino Linotype" w:hAnsi="Palatino Linotype"/>
        </w:rPr>
        <w:t>Enhance security measures to meet stringent load and availability expectations.</w:t>
      </w:r>
    </w:p>
    <w:p w14:paraId="7BD77EEC" w14:textId="77777777" w:rsidR="004B12F4" w:rsidRPr="00AD5363" w:rsidRDefault="004B12F4" w:rsidP="004F02D3">
      <w:pPr>
        <w:pStyle w:val="BodyText"/>
        <w:numPr>
          <w:ilvl w:val="1"/>
          <w:numId w:val="53"/>
        </w:numPr>
        <w:spacing w:line="302" w:lineRule="auto"/>
        <w:ind w:left="2520" w:right="547"/>
        <w:jc w:val="both"/>
        <w:rPr>
          <w:rFonts w:ascii="Palatino Linotype" w:hAnsi="Palatino Linotype"/>
        </w:rPr>
      </w:pPr>
      <w:r w:rsidRPr="00AD5363">
        <w:rPr>
          <w:rFonts w:ascii="Palatino Linotype" w:hAnsi="Palatino Linotype"/>
        </w:rPr>
        <w:t xml:space="preserve">Ensure compliance with the </w:t>
      </w:r>
      <w:proofErr w:type="spellStart"/>
      <w:r w:rsidRPr="00AD5363">
        <w:rPr>
          <w:rFonts w:ascii="Palatino Linotype" w:hAnsi="Palatino Linotype"/>
        </w:rPr>
        <w:t>MeitY</w:t>
      </w:r>
      <w:proofErr w:type="spellEnd"/>
      <w:r w:rsidRPr="00AD5363">
        <w:rPr>
          <w:rFonts w:ascii="Palatino Linotype" w:hAnsi="Palatino Linotype"/>
        </w:rPr>
        <w:t xml:space="preserve"> security guidelines, including but not limited to:</w:t>
      </w:r>
    </w:p>
    <w:p w14:paraId="152D2AAF" w14:textId="77777777" w:rsidR="004B12F4" w:rsidRPr="00AD5363" w:rsidRDefault="004B12F4" w:rsidP="004F02D3">
      <w:pPr>
        <w:pStyle w:val="BodyText"/>
        <w:numPr>
          <w:ilvl w:val="1"/>
          <w:numId w:val="31"/>
        </w:numPr>
        <w:spacing w:line="302" w:lineRule="auto"/>
        <w:ind w:left="3240" w:right="547"/>
        <w:jc w:val="both"/>
        <w:rPr>
          <w:rFonts w:ascii="Palatino Linotype" w:hAnsi="Palatino Linotype"/>
        </w:rPr>
      </w:pPr>
      <w:r w:rsidRPr="00AD5363">
        <w:rPr>
          <w:rFonts w:ascii="Palatino Linotype" w:hAnsi="Palatino Linotype"/>
          <w:b/>
          <w:bCs/>
        </w:rPr>
        <w:t>Data Encryption:</w:t>
      </w:r>
      <w:r w:rsidRPr="00AD5363">
        <w:rPr>
          <w:rFonts w:ascii="Palatino Linotype" w:hAnsi="Palatino Linotype"/>
        </w:rPr>
        <w:t xml:space="preserve"> Implement data encryption mechanisms to secure sensitive information such as invoice data, payment data, and disputed data while it is stored in the database and transmitted over the network.</w:t>
      </w:r>
    </w:p>
    <w:p w14:paraId="00CB344D" w14:textId="77777777" w:rsidR="004B12F4" w:rsidRPr="00AD5363" w:rsidRDefault="004B12F4" w:rsidP="004F02D3">
      <w:pPr>
        <w:pStyle w:val="BodyText"/>
        <w:numPr>
          <w:ilvl w:val="1"/>
          <w:numId w:val="31"/>
        </w:numPr>
        <w:spacing w:line="302" w:lineRule="auto"/>
        <w:ind w:left="3240" w:right="547"/>
        <w:jc w:val="both"/>
        <w:rPr>
          <w:rFonts w:ascii="Palatino Linotype" w:hAnsi="Palatino Linotype"/>
        </w:rPr>
      </w:pPr>
      <w:r w:rsidRPr="00AD5363">
        <w:rPr>
          <w:rFonts w:ascii="Palatino Linotype" w:hAnsi="Palatino Linotype"/>
          <w:b/>
          <w:bCs/>
        </w:rPr>
        <w:t>Secure Authentication:</w:t>
      </w:r>
      <w:r w:rsidRPr="00AD5363">
        <w:rPr>
          <w:rFonts w:ascii="Palatino Linotype" w:hAnsi="Palatino Linotype"/>
        </w:rPr>
        <w:t xml:space="preserve"> Utilize strong and secure authentication methods for user logins, ensuring that only authorized personnel can access and interact with the data.</w:t>
      </w:r>
    </w:p>
    <w:p w14:paraId="0EA20E58" w14:textId="77777777" w:rsidR="004B12F4" w:rsidRPr="00AD5363" w:rsidRDefault="004B12F4" w:rsidP="004F02D3">
      <w:pPr>
        <w:pStyle w:val="BodyText"/>
        <w:numPr>
          <w:ilvl w:val="1"/>
          <w:numId w:val="31"/>
        </w:numPr>
        <w:spacing w:line="302" w:lineRule="auto"/>
        <w:ind w:left="3240" w:right="547"/>
        <w:jc w:val="both"/>
        <w:rPr>
          <w:rFonts w:ascii="Palatino Linotype" w:hAnsi="Palatino Linotype"/>
        </w:rPr>
      </w:pPr>
      <w:r w:rsidRPr="00AD5363">
        <w:rPr>
          <w:rFonts w:ascii="Palatino Linotype" w:hAnsi="Palatino Linotype"/>
          <w:b/>
          <w:bCs/>
        </w:rPr>
        <w:t>Role-Based Access Control:</w:t>
      </w:r>
      <w:r w:rsidRPr="00AD5363">
        <w:rPr>
          <w:rFonts w:ascii="Palatino Linotype" w:hAnsi="Palatino Linotype"/>
        </w:rPr>
        <w:t xml:space="preserve"> Implement role-based access control to restrict users' access to specific data based on their roles and permissions, minimizing the risk of unauthorized data access.</w:t>
      </w:r>
    </w:p>
    <w:p w14:paraId="7A0D0B6D" w14:textId="77777777" w:rsidR="004B12F4" w:rsidRPr="00AD5363" w:rsidRDefault="004B12F4" w:rsidP="004F02D3">
      <w:pPr>
        <w:pStyle w:val="BodyText"/>
        <w:numPr>
          <w:ilvl w:val="1"/>
          <w:numId w:val="31"/>
        </w:numPr>
        <w:spacing w:line="302" w:lineRule="auto"/>
        <w:ind w:left="3240" w:right="547"/>
        <w:jc w:val="both"/>
        <w:rPr>
          <w:rFonts w:ascii="Palatino Linotype" w:hAnsi="Palatino Linotype"/>
        </w:rPr>
      </w:pPr>
      <w:r w:rsidRPr="00AD5363">
        <w:rPr>
          <w:rFonts w:ascii="Palatino Linotype" w:hAnsi="Palatino Linotype"/>
          <w:b/>
          <w:bCs/>
        </w:rPr>
        <w:t>API Security:</w:t>
      </w:r>
      <w:r w:rsidRPr="00AD5363">
        <w:rPr>
          <w:rFonts w:ascii="Palatino Linotype" w:hAnsi="Palatino Linotype"/>
        </w:rPr>
        <w:t xml:space="preserve"> Ensure that APIs used to transfer data to </w:t>
      </w:r>
      <w:r w:rsidR="00493A56">
        <w:rPr>
          <w:rFonts w:ascii="Palatino Linotype" w:hAnsi="Palatino Linotype"/>
        </w:rPr>
        <w:t>various stakeholders</w:t>
      </w:r>
      <w:r w:rsidRPr="00AD5363">
        <w:rPr>
          <w:rFonts w:ascii="Palatino Linotype" w:hAnsi="Palatino Linotype"/>
        </w:rPr>
        <w:t xml:space="preserve"> are secured with appropriate authentication and </w:t>
      </w:r>
      <w:r w:rsidRPr="00AD5363">
        <w:rPr>
          <w:rFonts w:ascii="Palatino Linotype" w:hAnsi="Palatino Linotype"/>
        </w:rPr>
        <w:lastRenderedPageBreak/>
        <w:t>access controls to prevent unauthorized access.</w:t>
      </w:r>
    </w:p>
    <w:p w14:paraId="617C488C" w14:textId="73F50FFF" w:rsidR="004B12F4" w:rsidRPr="00066297" w:rsidRDefault="004B12F4" w:rsidP="004F02D3">
      <w:pPr>
        <w:pStyle w:val="BodyText"/>
        <w:numPr>
          <w:ilvl w:val="1"/>
          <w:numId w:val="31"/>
        </w:numPr>
        <w:spacing w:line="302" w:lineRule="auto"/>
        <w:ind w:left="3240" w:right="547"/>
        <w:jc w:val="both"/>
        <w:rPr>
          <w:rFonts w:ascii="Palatino Linotype" w:hAnsi="Palatino Linotype"/>
        </w:rPr>
      </w:pPr>
      <w:r w:rsidRPr="00D15097">
        <w:rPr>
          <w:rFonts w:ascii="Palatino Linotype" w:hAnsi="Palatino Linotype"/>
          <w:b/>
          <w:bCs/>
        </w:rPr>
        <w:t>Regular Data Backup</w:t>
      </w:r>
      <w:r w:rsidR="003648BF">
        <w:rPr>
          <w:rFonts w:ascii="Palatino Linotype" w:hAnsi="Palatino Linotype"/>
          <w:b/>
          <w:bCs/>
        </w:rPr>
        <w:t xml:space="preserve"> &amp; Restore exercise</w:t>
      </w:r>
      <w:r w:rsidRPr="00D15097">
        <w:rPr>
          <w:rFonts w:ascii="Palatino Linotype" w:hAnsi="Palatino Linotype"/>
          <w:b/>
          <w:bCs/>
        </w:rPr>
        <w:t>:</w:t>
      </w:r>
      <w:r w:rsidRPr="00D15097">
        <w:rPr>
          <w:rFonts w:ascii="Palatino Linotype" w:hAnsi="Palatino Linotype"/>
        </w:rPr>
        <w:t xml:space="preserve"> </w:t>
      </w:r>
      <w:r w:rsidRPr="00066297">
        <w:rPr>
          <w:rFonts w:ascii="Palatino Linotype" w:hAnsi="Palatino Linotype"/>
        </w:rPr>
        <w:t>Perform regular data backups and store them on a segregated server or storage device</w:t>
      </w:r>
      <w:r w:rsidR="0021035B" w:rsidRPr="00066297">
        <w:rPr>
          <w:rFonts w:ascii="Palatino Linotype" w:hAnsi="Palatino Linotype"/>
        </w:rPr>
        <w:t xml:space="preserve"> on defined end of </w:t>
      </w:r>
      <w:r w:rsidR="0086553D" w:rsidRPr="0086553D">
        <w:rPr>
          <w:rFonts w:ascii="Palatino Linotype" w:hAnsi="Palatino Linotype"/>
        </w:rPr>
        <w:t>daytime</w:t>
      </w:r>
      <w:r w:rsidRPr="00066297">
        <w:rPr>
          <w:rFonts w:ascii="Palatino Linotype" w:hAnsi="Palatino Linotype"/>
        </w:rPr>
        <w:t xml:space="preserve"> to </w:t>
      </w:r>
      <w:r w:rsidR="0021035B" w:rsidRPr="00066297">
        <w:rPr>
          <w:rFonts w:ascii="Palatino Linotype" w:hAnsi="Palatino Linotype"/>
        </w:rPr>
        <w:t>run analytics</w:t>
      </w:r>
      <w:r w:rsidR="000F4FC7" w:rsidRPr="00066297">
        <w:rPr>
          <w:rFonts w:ascii="Palatino Linotype" w:hAnsi="Palatino Linotype"/>
        </w:rPr>
        <w:t>, to see position</w:t>
      </w:r>
      <w:r w:rsidR="0021035B" w:rsidRPr="00066297">
        <w:rPr>
          <w:rFonts w:ascii="Palatino Linotype" w:hAnsi="Palatino Linotype"/>
        </w:rPr>
        <w:t xml:space="preserve"> as well as to </w:t>
      </w:r>
      <w:r w:rsidRPr="00066297">
        <w:rPr>
          <w:rFonts w:ascii="Palatino Linotype" w:hAnsi="Palatino Linotype"/>
        </w:rPr>
        <w:t>prevent data loss and ensure business continuity in case of unforeseen incidents.</w:t>
      </w:r>
      <w:r w:rsidR="003648BF">
        <w:rPr>
          <w:rFonts w:ascii="Palatino Linotype" w:hAnsi="Palatino Linotype"/>
        </w:rPr>
        <w:t xml:space="preserve">  The </w:t>
      </w:r>
      <w:r w:rsidR="008D66F9">
        <w:rPr>
          <w:rFonts w:ascii="Palatino Linotype" w:hAnsi="Palatino Linotype"/>
        </w:rPr>
        <w:t>Vendor</w:t>
      </w:r>
      <w:r w:rsidR="003648BF">
        <w:rPr>
          <w:rFonts w:ascii="Palatino Linotype" w:hAnsi="Palatino Linotype"/>
        </w:rPr>
        <w:t xml:space="preserve"> would undertake periodical restore for testing the backup &amp; the media.  The backup &amp; restore has to be logged by the </w:t>
      </w:r>
      <w:r w:rsidR="008D66F9">
        <w:rPr>
          <w:rFonts w:ascii="Palatino Linotype" w:hAnsi="Palatino Linotype"/>
        </w:rPr>
        <w:t>Vendor</w:t>
      </w:r>
      <w:r w:rsidR="003648BF">
        <w:rPr>
          <w:rFonts w:ascii="Palatino Linotype" w:hAnsi="Palatino Linotype"/>
        </w:rPr>
        <w:t xml:space="preserve"> with all information such as  </w:t>
      </w:r>
    </w:p>
    <w:p w14:paraId="77F81353" w14:textId="77777777" w:rsidR="003F3E06" w:rsidRDefault="003F3E06" w:rsidP="004F02D3">
      <w:pPr>
        <w:pStyle w:val="BodyText"/>
        <w:numPr>
          <w:ilvl w:val="1"/>
          <w:numId w:val="31"/>
        </w:numPr>
        <w:spacing w:line="302" w:lineRule="auto"/>
        <w:ind w:left="3240" w:right="547"/>
        <w:jc w:val="both"/>
        <w:rPr>
          <w:rFonts w:ascii="Palatino Linotype" w:hAnsi="Palatino Linotype"/>
        </w:rPr>
      </w:pPr>
      <w:r w:rsidRPr="00066297">
        <w:rPr>
          <w:rFonts w:ascii="Palatino Linotype" w:hAnsi="Palatino Linotype"/>
          <w:b/>
          <w:bCs/>
        </w:rPr>
        <w:t>Disaster Recovery:</w:t>
      </w:r>
      <w:r>
        <w:rPr>
          <w:rFonts w:ascii="Palatino Linotype" w:hAnsi="Palatino Linotype"/>
        </w:rPr>
        <w:t xml:space="preserve"> </w:t>
      </w:r>
      <w:r w:rsidR="00EF6443">
        <w:rPr>
          <w:rFonts w:ascii="Palatino Linotype" w:hAnsi="Palatino Linotype"/>
        </w:rPr>
        <w:t xml:space="preserve">Ensure </w:t>
      </w:r>
      <w:r w:rsidR="00EF6443" w:rsidRPr="00EF6443">
        <w:rPr>
          <w:rFonts w:ascii="Palatino Linotype" w:hAnsi="Palatino Linotype"/>
        </w:rPr>
        <w:t xml:space="preserve">disaster recovery </w:t>
      </w:r>
      <w:r w:rsidR="00EF6443">
        <w:rPr>
          <w:rFonts w:ascii="Palatino Linotype" w:hAnsi="Palatino Linotype"/>
        </w:rPr>
        <w:t>plan is in place to</w:t>
      </w:r>
      <w:r w:rsidR="00EF6443" w:rsidRPr="00EF6443">
        <w:rPr>
          <w:rFonts w:ascii="Palatino Linotype" w:hAnsi="Palatino Linotype"/>
        </w:rPr>
        <w:t xml:space="preserve"> restore the database in the event of a fire, earthquake, vandalism, or other catastrophic events.</w:t>
      </w:r>
    </w:p>
    <w:p w14:paraId="030A49A6" w14:textId="77777777" w:rsidR="003648BF" w:rsidRPr="00066297" w:rsidRDefault="003648BF" w:rsidP="003648BF">
      <w:pPr>
        <w:pStyle w:val="BodyText"/>
        <w:numPr>
          <w:ilvl w:val="1"/>
          <w:numId w:val="31"/>
        </w:numPr>
        <w:spacing w:line="302" w:lineRule="auto"/>
        <w:ind w:left="3240" w:right="547"/>
        <w:jc w:val="both"/>
        <w:rPr>
          <w:rFonts w:ascii="Palatino Linotype" w:hAnsi="Palatino Linotype"/>
        </w:rPr>
      </w:pPr>
      <w:r w:rsidRPr="00AD5363">
        <w:rPr>
          <w:rFonts w:ascii="Palatino Linotype" w:hAnsi="Palatino Linotype"/>
          <w:b/>
          <w:bCs/>
        </w:rPr>
        <w:t>Security Incident Response Plan:</w:t>
      </w:r>
      <w:r w:rsidRPr="00AD5363">
        <w:rPr>
          <w:rFonts w:ascii="Palatino Linotype" w:hAnsi="Palatino Linotype"/>
        </w:rPr>
        <w:t xml:space="preserve"> Have a well-defined incident response plan in place to respond promptly and effectively to any security breaches or data incidents.</w:t>
      </w:r>
    </w:p>
    <w:p w14:paraId="3CB80766" w14:textId="3D593676" w:rsidR="004B12F4" w:rsidRPr="00AD5363" w:rsidRDefault="004B12F4" w:rsidP="004F02D3">
      <w:pPr>
        <w:pStyle w:val="BodyText"/>
        <w:numPr>
          <w:ilvl w:val="1"/>
          <w:numId w:val="31"/>
        </w:numPr>
        <w:spacing w:line="302" w:lineRule="auto"/>
        <w:ind w:left="3240" w:right="547"/>
        <w:jc w:val="both"/>
        <w:rPr>
          <w:rFonts w:ascii="Palatino Linotype" w:hAnsi="Palatino Linotype"/>
        </w:rPr>
      </w:pPr>
      <w:r w:rsidRPr="00AD5363">
        <w:rPr>
          <w:rFonts w:ascii="Palatino Linotype" w:hAnsi="Palatino Linotype"/>
          <w:b/>
          <w:bCs/>
        </w:rPr>
        <w:t>Monitoring</w:t>
      </w:r>
      <w:r w:rsidR="003648BF">
        <w:rPr>
          <w:rFonts w:ascii="Palatino Linotype" w:hAnsi="Palatino Linotype"/>
          <w:b/>
          <w:bCs/>
        </w:rPr>
        <w:t xml:space="preserve">, </w:t>
      </w:r>
      <w:r w:rsidRPr="00AD5363">
        <w:rPr>
          <w:rFonts w:ascii="Palatino Linotype" w:hAnsi="Palatino Linotype"/>
          <w:b/>
          <w:bCs/>
        </w:rPr>
        <w:t>Intrusion Detection</w:t>
      </w:r>
      <w:r w:rsidR="003648BF">
        <w:rPr>
          <w:rFonts w:ascii="Palatino Linotype" w:hAnsi="Palatino Linotype"/>
          <w:b/>
          <w:bCs/>
        </w:rPr>
        <w:t xml:space="preserve"> &amp; Incident response</w:t>
      </w:r>
      <w:r w:rsidRPr="00AD5363">
        <w:rPr>
          <w:rFonts w:ascii="Palatino Linotype" w:hAnsi="Palatino Linotype"/>
          <w:b/>
          <w:bCs/>
        </w:rPr>
        <w:t>:</w:t>
      </w:r>
      <w:r w:rsidRPr="00AD5363">
        <w:rPr>
          <w:rFonts w:ascii="Palatino Linotype" w:hAnsi="Palatino Linotype"/>
        </w:rPr>
        <w:t xml:space="preserve"> Set up monitoring systems to detect any suspicious activities or intrusions that could compromise the security of the data.</w:t>
      </w:r>
      <w:r w:rsidR="003648BF">
        <w:rPr>
          <w:rFonts w:ascii="Palatino Linotype" w:hAnsi="Palatino Linotype"/>
        </w:rPr>
        <w:t xml:space="preserve">  In case of a cyber incident, the </w:t>
      </w:r>
      <w:r w:rsidR="008D66F9">
        <w:rPr>
          <w:rFonts w:ascii="Palatino Linotype" w:hAnsi="Palatino Linotype"/>
        </w:rPr>
        <w:t>Vendor</w:t>
      </w:r>
      <w:r w:rsidR="003648BF">
        <w:rPr>
          <w:rFonts w:ascii="Palatino Linotype" w:hAnsi="Palatino Linotype"/>
        </w:rPr>
        <w:t xml:space="preserve"> </w:t>
      </w:r>
      <w:r w:rsidR="001B6F7C">
        <w:rPr>
          <w:rFonts w:ascii="Palatino Linotype" w:hAnsi="Palatino Linotype"/>
        </w:rPr>
        <w:t>would</w:t>
      </w:r>
      <w:r w:rsidR="003648BF">
        <w:rPr>
          <w:rFonts w:ascii="Palatino Linotype" w:hAnsi="Palatino Linotype"/>
        </w:rPr>
        <w:t xml:space="preserve"> carry out “incident response” and resume the normal operations at the earliest.  </w:t>
      </w:r>
      <w:r w:rsidR="00A16273">
        <w:rPr>
          <w:rFonts w:ascii="Palatino Linotype" w:hAnsi="Palatino Linotype"/>
        </w:rPr>
        <w:t xml:space="preserve">Subsequent to such event, the </w:t>
      </w:r>
      <w:r w:rsidR="008D66F9">
        <w:rPr>
          <w:rFonts w:ascii="Palatino Linotype" w:hAnsi="Palatino Linotype"/>
        </w:rPr>
        <w:t>Vendor</w:t>
      </w:r>
      <w:r w:rsidR="00A16273">
        <w:rPr>
          <w:rFonts w:ascii="Palatino Linotype" w:hAnsi="Palatino Linotype"/>
        </w:rPr>
        <w:t xml:space="preserve"> has to submit a report on the incident, response and recovery process.  The </w:t>
      </w:r>
      <w:r w:rsidR="008D66F9">
        <w:rPr>
          <w:rFonts w:ascii="Palatino Linotype" w:hAnsi="Palatino Linotype"/>
        </w:rPr>
        <w:t>Vendor</w:t>
      </w:r>
      <w:r w:rsidR="00A16273">
        <w:rPr>
          <w:rFonts w:ascii="Palatino Linotype" w:hAnsi="Palatino Linotype"/>
        </w:rPr>
        <w:t xml:space="preserve"> further has to ensure there is no repetition of similar kind of incident by imparting suitable security arrangement &amp; process.</w:t>
      </w:r>
    </w:p>
    <w:p w14:paraId="7B00A055" w14:textId="228B2A15" w:rsidR="004B12F4" w:rsidRPr="00AD5363" w:rsidRDefault="004B12F4" w:rsidP="004F02D3">
      <w:pPr>
        <w:pStyle w:val="BodyText"/>
        <w:numPr>
          <w:ilvl w:val="1"/>
          <w:numId w:val="31"/>
        </w:numPr>
        <w:spacing w:line="302" w:lineRule="auto"/>
        <w:ind w:left="3240" w:right="547"/>
        <w:jc w:val="both"/>
        <w:rPr>
          <w:rFonts w:ascii="Palatino Linotype" w:hAnsi="Palatino Linotype"/>
        </w:rPr>
      </w:pPr>
      <w:r w:rsidRPr="00AD5363">
        <w:rPr>
          <w:rFonts w:ascii="Palatino Linotype" w:hAnsi="Palatino Linotype"/>
          <w:b/>
          <w:bCs/>
        </w:rPr>
        <w:t>Regular Vulnerability Assessments:</w:t>
      </w:r>
      <w:r w:rsidRPr="00AD5363">
        <w:rPr>
          <w:rFonts w:ascii="Palatino Linotype" w:hAnsi="Palatino Linotype"/>
        </w:rPr>
        <w:t xml:space="preserve"> Conduct regular </w:t>
      </w:r>
      <w:r w:rsidR="003648BF">
        <w:rPr>
          <w:rFonts w:ascii="Palatino Linotype" w:hAnsi="Palatino Linotype"/>
        </w:rPr>
        <w:t xml:space="preserve">preventive </w:t>
      </w:r>
      <w:r w:rsidRPr="00AD5363">
        <w:rPr>
          <w:rFonts w:ascii="Palatino Linotype" w:hAnsi="Palatino Linotype"/>
        </w:rPr>
        <w:t xml:space="preserve">vulnerability assessments </w:t>
      </w:r>
      <w:r w:rsidR="003648BF">
        <w:rPr>
          <w:rFonts w:ascii="Palatino Linotype" w:hAnsi="Palatino Linotype"/>
        </w:rPr>
        <w:t>&amp;</w:t>
      </w:r>
      <w:r w:rsidR="003648BF" w:rsidRPr="00AD5363">
        <w:rPr>
          <w:rFonts w:ascii="Palatino Linotype" w:hAnsi="Palatino Linotype"/>
        </w:rPr>
        <w:t xml:space="preserve"> </w:t>
      </w:r>
      <w:r w:rsidRPr="00AD5363">
        <w:rPr>
          <w:rFonts w:ascii="Palatino Linotype" w:hAnsi="Palatino Linotype"/>
        </w:rPr>
        <w:t xml:space="preserve">penetration testing to identify and address potential weaknesses in the </w:t>
      </w:r>
      <w:r w:rsidR="009A1A3D">
        <w:rPr>
          <w:rFonts w:ascii="Palatino Linotype" w:hAnsi="Palatino Linotype"/>
        </w:rPr>
        <w:t>Portal</w:t>
      </w:r>
      <w:r w:rsidRPr="00AD5363">
        <w:rPr>
          <w:rFonts w:ascii="Palatino Linotype" w:hAnsi="Palatino Linotype"/>
        </w:rPr>
        <w:t>'s security infrastructure</w:t>
      </w:r>
      <w:r w:rsidR="003648BF">
        <w:rPr>
          <w:rFonts w:ascii="Palatino Linotype" w:hAnsi="Palatino Linotype"/>
        </w:rPr>
        <w:t xml:space="preserve"> in a quarterly basis</w:t>
      </w:r>
      <w:r w:rsidRPr="00AD5363">
        <w:rPr>
          <w:rFonts w:ascii="Palatino Linotype" w:hAnsi="Palatino Linotype"/>
        </w:rPr>
        <w:t>.</w:t>
      </w:r>
      <w:r w:rsidR="003648BF">
        <w:rPr>
          <w:rFonts w:ascii="Palatino Linotype" w:hAnsi="Palatino Linotype"/>
        </w:rPr>
        <w:t xml:space="preserve">  The </w:t>
      </w:r>
      <w:r w:rsidR="008D66F9">
        <w:rPr>
          <w:rFonts w:ascii="Palatino Linotype" w:hAnsi="Palatino Linotype"/>
        </w:rPr>
        <w:t>Vendor</w:t>
      </w:r>
      <w:r w:rsidR="003648BF">
        <w:rPr>
          <w:rFonts w:ascii="Palatino Linotype" w:hAnsi="Palatino Linotype"/>
        </w:rPr>
        <w:t xml:space="preserve"> </w:t>
      </w:r>
      <w:r w:rsidR="001B6F7C">
        <w:rPr>
          <w:rFonts w:ascii="Palatino Linotype" w:hAnsi="Palatino Linotype"/>
        </w:rPr>
        <w:t>would</w:t>
      </w:r>
      <w:r w:rsidR="003648BF">
        <w:rPr>
          <w:rFonts w:ascii="Palatino Linotype" w:hAnsi="Palatino Linotype"/>
        </w:rPr>
        <w:t xml:space="preserve"> submit the quarterly report to PFCCL within</w:t>
      </w:r>
      <w:r w:rsidR="008D66F9">
        <w:rPr>
          <w:rFonts w:ascii="Palatino Linotype" w:hAnsi="Palatino Linotype"/>
        </w:rPr>
        <w:t xml:space="preserve"> fifteen</w:t>
      </w:r>
      <w:r w:rsidR="003648BF">
        <w:rPr>
          <w:rFonts w:ascii="Palatino Linotype" w:hAnsi="Palatino Linotype"/>
        </w:rPr>
        <w:t xml:space="preserve"> </w:t>
      </w:r>
      <w:r w:rsidR="008D66F9">
        <w:rPr>
          <w:rFonts w:ascii="Palatino Linotype" w:hAnsi="Palatino Linotype"/>
        </w:rPr>
        <w:t>(</w:t>
      </w:r>
      <w:r w:rsidR="003648BF">
        <w:rPr>
          <w:rFonts w:ascii="Palatino Linotype" w:hAnsi="Palatino Linotype"/>
        </w:rPr>
        <w:t>15</w:t>
      </w:r>
      <w:r w:rsidR="008D66F9">
        <w:rPr>
          <w:rFonts w:ascii="Palatino Linotype" w:hAnsi="Palatino Linotype"/>
        </w:rPr>
        <w:t>)</w:t>
      </w:r>
      <w:r w:rsidR="003648BF">
        <w:rPr>
          <w:rFonts w:ascii="Palatino Linotype" w:hAnsi="Palatino Linotype"/>
        </w:rPr>
        <w:t xml:space="preserve"> days from conducting the quarterly exercise.</w:t>
      </w:r>
    </w:p>
    <w:p w14:paraId="6213CA46" w14:textId="7D152F10" w:rsidR="00B53DB9" w:rsidRPr="00EE12C1" w:rsidRDefault="00B53DB9" w:rsidP="00066297">
      <w:pPr>
        <w:pStyle w:val="BodyText"/>
        <w:numPr>
          <w:ilvl w:val="1"/>
          <w:numId w:val="53"/>
        </w:numPr>
        <w:spacing w:line="302" w:lineRule="auto"/>
        <w:ind w:left="2520" w:right="547"/>
        <w:jc w:val="both"/>
        <w:rPr>
          <w:rFonts w:ascii="Palatino Linotype" w:hAnsi="Palatino Linotype"/>
        </w:rPr>
      </w:pPr>
      <w:r w:rsidRPr="00145C48">
        <w:rPr>
          <w:rFonts w:ascii="Palatino Linotype" w:hAnsi="Palatino Linotype"/>
          <w:b/>
          <w:bCs/>
        </w:rPr>
        <w:t xml:space="preserve">Web </w:t>
      </w:r>
      <w:r w:rsidR="009A1A3D">
        <w:rPr>
          <w:rFonts w:ascii="Palatino Linotype" w:hAnsi="Palatino Linotype"/>
          <w:b/>
          <w:bCs/>
        </w:rPr>
        <w:t>Portal</w:t>
      </w:r>
      <w:r w:rsidR="0064526E">
        <w:rPr>
          <w:rFonts w:ascii="Palatino Linotype" w:hAnsi="Palatino Linotype"/>
          <w:b/>
          <w:bCs/>
        </w:rPr>
        <w:t xml:space="preserve"> &amp; </w:t>
      </w:r>
      <w:r w:rsidR="002575B8">
        <w:rPr>
          <w:rFonts w:ascii="Palatino Linotype" w:hAnsi="Palatino Linotype"/>
          <w:b/>
          <w:bCs/>
        </w:rPr>
        <w:t>Mobile</w:t>
      </w:r>
      <w:r w:rsidRPr="00145C48">
        <w:rPr>
          <w:rFonts w:ascii="Palatino Linotype" w:hAnsi="Palatino Linotype"/>
          <w:b/>
          <w:bCs/>
        </w:rPr>
        <w:t xml:space="preserve"> </w:t>
      </w:r>
      <w:r w:rsidR="00E75F5B">
        <w:rPr>
          <w:rFonts w:ascii="Palatino Linotype" w:hAnsi="Palatino Linotype"/>
          <w:b/>
          <w:bCs/>
        </w:rPr>
        <w:t>Application</w:t>
      </w:r>
      <w:r w:rsidRPr="00145C48">
        <w:rPr>
          <w:rFonts w:ascii="Palatino Linotype" w:hAnsi="Palatino Linotype"/>
          <w:b/>
          <w:bCs/>
        </w:rPr>
        <w:t xml:space="preserve"> Security Audit:</w:t>
      </w:r>
      <w:r w:rsidRPr="00066297">
        <w:rPr>
          <w:rFonts w:ascii="Palatino Linotype" w:hAnsi="Palatino Linotype"/>
        </w:rPr>
        <w:t xml:space="preserve"> </w:t>
      </w:r>
      <w:r w:rsidRPr="009A6DE9">
        <w:rPr>
          <w:rFonts w:ascii="Palatino Linotype" w:hAnsi="Palatino Linotype"/>
        </w:rPr>
        <w:t xml:space="preserve"> Before going live, the </w:t>
      </w:r>
      <w:r w:rsidR="008D66F9">
        <w:rPr>
          <w:rFonts w:ascii="Palatino Linotype" w:hAnsi="Palatino Linotype"/>
        </w:rPr>
        <w:t>Vendor</w:t>
      </w:r>
      <w:r w:rsidRPr="009A6DE9">
        <w:rPr>
          <w:rFonts w:ascii="Palatino Linotype" w:hAnsi="Palatino Linotype"/>
        </w:rPr>
        <w:t xml:space="preserve"> </w:t>
      </w:r>
      <w:r>
        <w:rPr>
          <w:rFonts w:ascii="Palatino Linotype" w:hAnsi="Palatino Linotype"/>
        </w:rPr>
        <w:t>would</w:t>
      </w:r>
      <w:r w:rsidRPr="009A6DE9">
        <w:rPr>
          <w:rFonts w:ascii="Palatino Linotype" w:hAnsi="Palatino Linotype"/>
        </w:rPr>
        <w:t xml:space="preserve"> ensure that an </w:t>
      </w:r>
      <w:r w:rsidR="00E75F5B">
        <w:rPr>
          <w:rFonts w:ascii="Palatino Linotype" w:hAnsi="Palatino Linotype"/>
        </w:rPr>
        <w:t>Application</w:t>
      </w:r>
      <w:r w:rsidRPr="009A6DE9">
        <w:rPr>
          <w:rFonts w:ascii="Palatino Linotype" w:hAnsi="Palatino Linotype"/>
        </w:rPr>
        <w:t xml:space="preserve"> &amp; Security Audit is conducted either through CERT-IN or through a Third-Party </w:t>
      </w:r>
      <w:r w:rsidR="00AD70F9">
        <w:rPr>
          <w:rFonts w:ascii="Palatino Linotype" w:hAnsi="Palatino Linotype"/>
        </w:rPr>
        <w:t xml:space="preserve">CERT-IN empaneled </w:t>
      </w:r>
      <w:r w:rsidRPr="009A6DE9">
        <w:rPr>
          <w:rFonts w:ascii="Palatino Linotype" w:hAnsi="Palatino Linotype"/>
        </w:rPr>
        <w:t>Auditor</w:t>
      </w:r>
      <w:r w:rsidR="00AD70F9">
        <w:rPr>
          <w:rFonts w:ascii="Palatino Linotype" w:hAnsi="Palatino Linotype"/>
        </w:rPr>
        <w:t xml:space="preserve">, and after going live, the audit to be conducted every year during the currency of the contract. </w:t>
      </w:r>
      <w:r w:rsidRPr="009A6DE9">
        <w:rPr>
          <w:rFonts w:ascii="Palatino Linotype" w:hAnsi="Palatino Linotype"/>
        </w:rPr>
        <w:t xml:space="preserve">The </w:t>
      </w:r>
      <w:r w:rsidR="008D66F9">
        <w:rPr>
          <w:rFonts w:ascii="Palatino Linotype" w:hAnsi="Palatino Linotype"/>
        </w:rPr>
        <w:t>Vendor</w:t>
      </w:r>
      <w:r w:rsidRPr="009A6DE9">
        <w:rPr>
          <w:rFonts w:ascii="Palatino Linotype" w:hAnsi="Palatino Linotype"/>
        </w:rPr>
        <w:t xml:space="preserve"> </w:t>
      </w:r>
      <w:r>
        <w:rPr>
          <w:rFonts w:ascii="Palatino Linotype" w:hAnsi="Palatino Linotype"/>
        </w:rPr>
        <w:t>would</w:t>
      </w:r>
      <w:r w:rsidRPr="009A6DE9">
        <w:rPr>
          <w:rFonts w:ascii="Palatino Linotype" w:hAnsi="Palatino Linotype"/>
        </w:rPr>
        <w:t xml:space="preserve"> support the auditor in auditing process and resolve the reported issues before going live.</w:t>
      </w:r>
      <w:r>
        <w:rPr>
          <w:rFonts w:ascii="Palatino Linotype" w:hAnsi="Palatino Linotype"/>
        </w:rPr>
        <w:t xml:space="preserve"> </w:t>
      </w:r>
      <w:r w:rsidRPr="00F42452">
        <w:rPr>
          <w:rFonts w:ascii="Palatino Linotype" w:hAnsi="Palatino Linotype"/>
        </w:rPr>
        <w:t xml:space="preserve">All possible security measures must be provided to prevent </w:t>
      </w:r>
      <w:r w:rsidRPr="00F42452">
        <w:rPr>
          <w:rFonts w:ascii="Palatino Linotype" w:hAnsi="Palatino Linotype"/>
        </w:rPr>
        <w:lastRenderedPageBreak/>
        <w:t xml:space="preserve">defacement/hacking/misuse etc. of the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F42452">
        <w:rPr>
          <w:rFonts w:ascii="Palatino Linotype" w:hAnsi="Palatino Linotype"/>
        </w:rPr>
        <w:t>.</w:t>
      </w:r>
      <w:r w:rsidR="00AD70F9" w:rsidRPr="00AD70F9">
        <w:t xml:space="preserve"> </w:t>
      </w:r>
      <w:r w:rsidR="00AD70F9" w:rsidRPr="00066297">
        <w:rPr>
          <w:rFonts w:ascii="Palatino Linotype" w:hAnsi="Palatino Linotype"/>
        </w:rPr>
        <w:t xml:space="preserve">All the vulnerabilities </w:t>
      </w:r>
      <w:r w:rsidR="001B6F7C">
        <w:rPr>
          <w:rFonts w:ascii="Palatino Linotype" w:hAnsi="Palatino Linotype"/>
        </w:rPr>
        <w:t>would</w:t>
      </w:r>
      <w:r w:rsidR="00AD70F9" w:rsidRPr="00066297">
        <w:rPr>
          <w:rFonts w:ascii="Palatino Linotype" w:hAnsi="Palatino Linotype"/>
        </w:rPr>
        <w:t xml:space="preserve"> be mitigated, and action taken report has to be submitted to PFCCL within</w:t>
      </w:r>
      <w:r w:rsidR="008D66F9">
        <w:rPr>
          <w:rFonts w:ascii="Palatino Linotype" w:hAnsi="Palatino Linotype"/>
        </w:rPr>
        <w:t xml:space="preserve"> ten</w:t>
      </w:r>
      <w:r w:rsidR="00AD70F9" w:rsidRPr="00066297">
        <w:rPr>
          <w:rFonts w:ascii="Palatino Linotype" w:hAnsi="Palatino Linotype"/>
        </w:rPr>
        <w:t xml:space="preserve"> </w:t>
      </w:r>
      <w:r w:rsidR="008D66F9">
        <w:rPr>
          <w:rFonts w:ascii="Palatino Linotype" w:hAnsi="Palatino Linotype"/>
        </w:rPr>
        <w:t>(</w:t>
      </w:r>
      <w:r w:rsidR="00AD70F9" w:rsidRPr="00066297">
        <w:rPr>
          <w:rFonts w:ascii="Palatino Linotype" w:hAnsi="Palatino Linotype"/>
        </w:rPr>
        <w:t>10</w:t>
      </w:r>
      <w:r w:rsidR="008D66F9">
        <w:rPr>
          <w:rFonts w:ascii="Palatino Linotype" w:hAnsi="Palatino Linotype"/>
        </w:rPr>
        <w:t>)</w:t>
      </w:r>
      <w:r w:rsidR="00AD70F9" w:rsidRPr="00066297">
        <w:rPr>
          <w:rFonts w:ascii="Palatino Linotype" w:hAnsi="Palatino Linotype"/>
        </w:rPr>
        <w:t xml:space="preserve"> days of the audit. The </w:t>
      </w:r>
      <w:r w:rsidR="008D66F9">
        <w:rPr>
          <w:rFonts w:ascii="Palatino Linotype" w:hAnsi="Palatino Linotype"/>
        </w:rPr>
        <w:t>Vendor</w:t>
      </w:r>
      <w:r w:rsidR="00AD70F9" w:rsidRPr="00066297">
        <w:rPr>
          <w:rFonts w:ascii="Palatino Linotype" w:hAnsi="Palatino Linotype"/>
        </w:rPr>
        <w:t xml:space="preserve"> </w:t>
      </w:r>
      <w:r w:rsidR="001B6F7C">
        <w:rPr>
          <w:rFonts w:ascii="Palatino Linotype" w:hAnsi="Palatino Linotype"/>
        </w:rPr>
        <w:t>would</w:t>
      </w:r>
      <w:r w:rsidR="00AD70F9" w:rsidRPr="00066297">
        <w:rPr>
          <w:rFonts w:ascii="Palatino Linotype" w:hAnsi="Palatino Linotype"/>
        </w:rPr>
        <w:t xml:space="preserve"> also obtain the security clearance certificate, i.e. Safe-To-Host certificate from </w:t>
      </w:r>
      <w:r w:rsidR="00AD70F9">
        <w:rPr>
          <w:rFonts w:ascii="Palatino Linotype" w:hAnsi="Palatino Linotype"/>
        </w:rPr>
        <w:t xml:space="preserve">the </w:t>
      </w:r>
      <w:r w:rsidR="00AD70F9" w:rsidRPr="00066297">
        <w:rPr>
          <w:rFonts w:ascii="Palatino Linotype" w:hAnsi="Palatino Linotype"/>
        </w:rPr>
        <w:t>auditor and handover the same to PFCCL in original</w:t>
      </w:r>
      <w:r w:rsidR="00AD70F9">
        <w:rPr>
          <w:rFonts w:ascii="Palatino Linotype" w:hAnsi="Palatino Linotype"/>
        </w:rPr>
        <w:t>.</w:t>
      </w:r>
    </w:p>
    <w:p w14:paraId="2C43C0C3" w14:textId="200A179C" w:rsidR="00B53DB9" w:rsidRDefault="00B53DB9" w:rsidP="00B53DB9">
      <w:pPr>
        <w:pStyle w:val="BodyText"/>
        <w:numPr>
          <w:ilvl w:val="1"/>
          <w:numId w:val="53"/>
        </w:numPr>
        <w:spacing w:line="302" w:lineRule="auto"/>
        <w:ind w:left="2520" w:right="547"/>
        <w:jc w:val="both"/>
        <w:rPr>
          <w:rFonts w:ascii="Palatino Linotype" w:hAnsi="Palatino Linotype"/>
        </w:rPr>
      </w:pPr>
      <w:r w:rsidRPr="00145C48">
        <w:rPr>
          <w:rFonts w:ascii="Palatino Linotype" w:hAnsi="Palatino Linotype"/>
          <w:b/>
          <w:bCs/>
        </w:rPr>
        <w:t>STQC:</w:t>
      </w:r>
      <w:r w:rsidRPr="00AD5363">
        <w:rPr>
          <w:rFonts w:ascii="Palatino Linotype" w:hAnsi="Palatino Linotype"/>
        </w:rPr>
        <w:t xml:space="preserve"> PRAAPTI </w:t>
      </w:r>
      <w:r w:rsidR="008D66F9">
        <w:rPr>
          <w:rFonts w:ascii="Palatino Linotype" w:hAnsi="Palatino Linotype"/>
        </w:rPr>
        <w:t xml:space="preserve">Web </w:t>
      </w:r>
      <w:r w:rsidR="008D66F9" w:rsidRPr="00AD5363">
        <w:rPr>
          <w:rFonts w:ascii="Palatino Linotype" w:hAnsi="Palatino Linotype"/>
        </w:rPr>
        <w:t xml:space="preserve">Portal </w:t>
      </w:r>
      <w:r w:rsidR="008D66F9">
        <w:rPr>
          <w:rFonts w:ascii="Palatino Linotype" w:hAnsi="Palatino Linotype"/>
        </w:rPr>
        <w:t>&amp; Mobile Application</w:t>
      </w:r>
      <w:r w:rsidRPr="00AD5363">
        <w:rPr>
          <w:rFonts w:ascii="Palatino Linotype" w:hAnsi="Palatino Linotype"/>
        </w:rPr>
        <w:t xml:space="preserve"> is required to be certified by the Standardization Testing and Quality Certification (STQC), </w:t>
      </w:r>
      <w:r w:rsidRPr="00C04C14">
        <w:rPr>
          <w:rFonts w:ascii="Palatino Linotype" w:hAnsi="Palatino Linotype"/>
        </w:rPr>
        <w:t>Ministry of Electronics and Information Technology (</w:t>
      </w:r>
      <w:proofErr w:type="spellStart"/>
      <w:r w:rsidRPr="00C04C14">
        <w:rPr>
          <w:rFonts w:ascii="Palatino Linotype" w:hAnsi="Palatino Linotype"/>
        </w:rPr>
        <w:t>MeitY</w:t>
      </w:r>
      <w:proofErr w:type="spellEnd"/>
      <w:r w:rsidRPr="00C04C14">
        <w:rPr>
          <w:rFonts w:ascii="Palatino Linotype" w:hAnsi="Palatino Linotype"/>
        </w:rPr>
        <w:t>),</w:t>
      </w:r>
      <w:r w:rsidRPr="00175272">
        <w:rPr>
          <w:rFonts w:ascii="Palatino Linotype" w:hAnsi="Palatino Linotype"/>
        </w:rPr>
        <w:t xml:space="preserve"> G</w:t>
      </w:r>
      <w:r w:rsidRPr="00AD5363">
        <w:rPr>
          <w:rFonts w:ascii="Palatino Linotype" w:hAnsi="Palatino Linotype"/>
        </w:rPr>
        <w:t xml:space="preserve">overnment of India for compliance with GIGW guidelines, </w:t>
      </w:r>
      <w:r w:rsidRPr="00C331BF">
        <w:rPr>
          <w:rFonts w:ascii="Palatino Linotype" w:hAnsi="Palatino Linotype"/>
        </w:rPr>
        <w:t>immediately after</w:t>
      </w:r>
      <w:r w:rsidRPr="00AD5363">
        <w:rPr>
          <w:rFonts w:ascii="Palatino Linotype" w:hAnsi="Palatino Linotype"/>
        </w:rPr>
        <w:t xml:space="preserve"> hosting the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AD5363">
        <w:rPr>
          <w:rFonts w:ascii="Palatino Linotype" w:hAnsi="Palatino Linotype"/>
        </w:rPr>
        <w:t xml:space="preserve"> </w:t>
      </w:r>
      <w:r w:rsidR="00033955">
        <w:rPr>
          <w:rFonts w:ascii="Palatino Linotype" w:hAnsi="Palatino Linotype"/>
        </w:rPr>
        <w:t>on</w:t>
      </w:r>
      <w:r w:rsidRPr="00AD5363">
        <w:rPr>
          <w:rFonts w:ascii="Palatino Linotype" w:hAnsi="Palatino Linotype"/>
        </w:rPr>
        <w:t xml:space="preserve"> </w:t>
      </w:r>
      <w:r>
        <w:rPr>
          <w:rFonts w:ascii="Palatino Linotype" w:hAnsi="Palatino Linotype"/>
        </w:rPr>
        <w:t>GCC</w:t>
      </w:r>
      <w:r w:rsidRPr="00AD5363">
        <w:rPr>
          <w:rFonts w:ascii="Palatino Linotype" w:hAnsi="Palatino Linotype"/>
        </w:rPr>
        <w:t xml:space="preserve"> Server.  Any deviation from GIGW and vulnerability reported by the STQC team during testing is to be fixed. The responsibility of obtaining the STQC clearance certificate </w:t>
      </w:r>
      <w:r w:rsidRPr="00C331BF">
        <w:rPr>
          <w:rFonts w:ascii="Palatino Linotype" w:hAnsi="Palatino Linotype"/>
        </w:rPr>
        <w:t>and handing</w:t>
      </w:r>
      <w:r w:rsidRPr="00641A3B">
        <w:rPr>
          <w:rFonts w:ascii="Palatino Linotype" w:hAnsi="Palatino Linotype"/>
        </w:rPr>
        <w:t xml:space="preserve"> over the</w:t>
      </w:r>
      <w:r w:rsidRPr="00AD5363">
        <w:rPr>
          <w:rFonts w:ascii="Palatino Linotype" w:hAnsi="Palatino Linotype"/>
        </w:rPr>
        <w:t xml:space="preserve"> same to PFCCL in original will be with the </w:t>
      </w:r>
      <w:r w:rsidR="008D66F9">
        <w:rPr>
          <w:rFonts w:ascii="Palatino Linotype" w:hAnsi="Palatino Linotype"/>
        </w:rPr>
        <w:t>Vendor</w:t>
      </w:r>
      <w:r w:rsidRPr="00AD5363">
        <w:rPr>
          <w:rFonts w:ascii="Palatino Linotype" w:hAnsi="Palatino Linotype"/>
        </w:rPr>
        <w:t xml:space="preserve"> and the same </w:t>
      </w:r>
      <w:r>
        <w:rPr>
          <w:rFonts w:ascii="Palatino Linotype" w:hAnsi="Palatino Linotype"/>
        </w:rPr>
        <w:t>would</w:t>
      </w:r>
      <w:r w:rsidRPr="00AD5363">
        <w:rPr>
          <w:rFonts w:ascii="Palatino Linotype" w:hAnsi="Palatino Linotype"/>
        </w:rPr>
        <w:t xml:space="preserve"> be completed within one</w:t>
      </w:r>
      <w:r w:rsidR="00025957">
        <w:rPr>
          <w:rFonts w:ascii="Palatino Linotype" w:hAnsi="Palatino Linotype"/>
        </w:rPr>
        <w:t xml:space="preserve"> (1)</w:t>
      </w:r>
      <w:r w:rsidRPr="00AD5363">
        <w:rPr>
          <w:rFonts w:ascii="Palatino Linotype" w:hAnsi="Palatino Linotype"/>
        </w:rPr>
        <w:t xml:space="preserve"> month after hosting of </w:t>
      </w: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AD5363">
        <w:rPr>
          <w:rFonts w:ascii="Palatino Linotype" w:hAnsi="Palatino Linotype"/>
        </w:rPr>
        <w:t xml:space="preserve"> at </w:t>
      </w:r>
      <w:r>
        <w:rPr>
          <w:rFonts w:ascii="Palatino Linotype" w:hAnsi="Palatino Linotype"/>
        </w:rPr>
        <w:t>GCC</w:t>
      </w:r>
      <w:r w:rsidRPr="00AD5363">
        <w:rPr>
          <w:rFonts w:ascii="Palatino Linotype" w:hAnsi="Palatino Linotype"/>
        </w:rPr>
        <w:t xml:space="preserve">. </w:t>
      </w:r>
      <w:r w:rsidR="001F0DFD">
        <w:rPr>
          <w:rFonts w:ascii="Palatino Linotype" w:hAnsi="Palatino Linotype"/>
        </w:rPr>
        <w:t>In case STQC certification is further required during the period of contract, vendor will be responsible for the same and actual cost of STQC certification will be reimbursed to the Vendor.</w:t>
      </w:r>
    </w:p>
    <w:p w14:paraId="3E46D0CE" w14:textId="30BB7E43" w:rsidR="00C96A78" w:rsidRDefault="00AD70F9" w:rsidP="00C96A78">
      <w:pPr>
        <w:pStyle w:val="BodyText"/>
        <w:numPr>
          <w:ilvl w:val="1"/>
          <w:numId w:val="53"/>
        </w:numPr>
        <w:spacing w:line="302" w:lineRule="auto"/>
        <w:ind w:left="2520" w:right="547"/>
        <w:jc w:val="both"/>
        <w:rPr>
          <w:rFonts w:ascii="Palatino Linotype" w:hAnsi="Palatino Linotype"/>
        </w:rPr>
      </w:pPr>
      <w:r>
        <w:rPr>
          <w:rFonts w:ascii="Palatino Linotype" w:hAnsi="Palatino Linotype"/>
        </w:rPr>
        <w:t>All access</w:t>
      </w:r>
      <w:r w:rsidR="00C96A78" w:rsidRPr="00C96A78">
        <w:rPr>
          <w:rFonts w:ascii="Palatino Linotype" w:hAnsi="Palatino Linotype"/>
        </w:rPr>
        <w:t xml:space="preserve"> into the web </w:t>
      </w:r>
      <w:r w:rsidR="009A1A3D">
        <w:rPr>
          <w:rFonts w:ascii="Palatino Linotype" w:hAnsi="Palatino Linotype"/>
        </w:rPr>
        <w:t>Portal</w:t>
      </w:r>
      <w:r w:rsidR="00C96A78" w:rsidRPr="00C96A78">
        <w:rPr>
          <w:rFonts w:ascii="Palatino Linotype" w:hAnsi="Palatino Linotype"/>
        </w:rPr>
        <w:t xml:space="preserve"> </w:t>
      </w:r>
      <w:r w:rsidR="001B6F7C">
        <w:rPr>
          <w:rFonts w:ascii="Palatino Linotype" w:hAnsi="Palatino Linotype"/>
        </w:rPr>
        <w:t>would</w:t>
      </w:r>
      <w:r w:rsidR="00C96A78" w:rsidRPr="00C96A78">
        <w:rPr>
          <w:rFonts w:ascii="Palatino Linotype" w:hAnsi="Palatino Linotype"/>
        </w:rPr>
        <w:t xml:space="preserve"> be done through secured </w:t>
      </w:r>
      <w:r w:rsidR="00C96A78" w:rsidRPr="00F27B40">
        <w:rPr>
          <w:rFonts w:ascii="Palatino Linotype" w:hAnsi="Palatino Linotype"/>
          <w:i/>
          <w:iCs/>
        </w:rPr>
        <w:t>"</w:t>
      </w:r>
      <w:r w:rsidR="00C96A78" w:rsidRPr="00C96A78">
        <w:rPr>
          <w:rFonts w:ascii="Palatino Linotype" w:hAnsi="Palatino Linotype"/>
        </w:rPr>
        <w:t>https</w:t>
      </w:r>
      <w:r w:rsidR="00C96A78" w:rsidRPr="00F27B40">
        <w:rPr>
          <w:rFonts w:ascii="Palatino Linotype" w:hAnsi="Palatino Linotype"/>
          <w:i/>
          <w:iCs/>
        </w:rPr>
        <w:t>"</w:t>
      </w:r>
      <w:r w:rsidR="00C96A78" w:rsidRPr="00C96A78">
        <w:rPr>
          <w:rFonts w:ascii="Palatino Linotype" w:hAnsi="Palatino Linotype"/>
        </w:rPr>
        <w:t xml:space="preserve">. </w:t>
      </w:r>
      <w:r>
        <w:rPr>
          <w:rFonts w:ascii="Palatino Linotype" w:hAnsi="Palatino Linotype"/>
        </w:rPr>
        <w:t>Secured Socket Layer (SSL)</w:t>
      </w:r>
      <w:r w:rsidR="00C96A78" w:rsidRPr="00C96A78">
        <w:rPr>
          <w:rFonts w:ascii="Palatino Linotype" w:hAnsi="Palatino Linotype"/>
        </w:rPr>
        <w:t xml:space="preserve"> certificates and their renewal under concurrency of the contract will be in the scope of the executing </w:t>
      </w:r>
      <w:r w:rsidR="008D66F9">
        <w:rPr>
          <w:rFonts w:ascii="Palatino Linotype" w:hAnsi="Palatino Linotype"/>
        </w:rPr>
        <w:t>Vendor</w:t>
      </w:r>
      <w:r w:rsidR="00C96A78" w:rsidRPr="00C96A78">
        <w:rPr>
          <w:rFonts w:ascii="Palatino Linotype" w:hAnsi="Palatino Linotype"/>
        </w:rPr>
        <w:t>. The digital certificates</w:t>
      </w:r>
      <w:r>
        <w:rPr>
          <w:rFonts w:ascii="Palatino Linotype" w:hAnsi="Palatino Linotype"/>
        </w:rPr>
        <w:t xml:space="preserve"> used for the </w:t>
      </w:r>
      <w:r w:rsidR="009A1A3D">
        <w:rPr>
          <w:rFonts w:ascii="Palatino Linotype" w:hAnsi="Palatino Linotype"/>
        </w:rPr>
        <w:t>Portal</w:t>
      </w:r>
      <w:r>
        <w:rPr>
          <w:rFonts w:ascii="Palatino Linotype" w:hAnsi="Palatino Linotype"/>
        </w:rPr>
        <w:t xml:space="preserve"> such as</w:t>
      </w:r>
      <w:r w:rsidR="00C96A78" w:rsidRPr="00C96A78">
        <w:rPr>
          <w:rFonts w:ascii="Palatino Linotype" w:hAnsi="Palatino Linotype"/>
        </w:rPr>
        <w:t xml:space="preserve"> </w:t>
      </w:r>
      <w:r>
        <w:rPr>
          <w:rFonts w:ascii="Palatino Linotype" w:hAnsi="Palatino Linotype"/>
        </w:rPr>
        <w:t xml:space="preserve">Verisign/ </w:t>
      </w:r>
      <w:proofErr w:type="spellStart"/>
      <w:r>
        <w:rPr>
          <w:rFonts w:ascii="Palatino Linotype" w:hAnsi="Palatino Linotype"/>
        </w:rPr>
        <w:t>Certisign</w:t>
      </w:r>
      <w:proofErr w:type="spellEnd"/>
      <w:r>
        <w:rPr>
          <w:rFonts w:ascii="Palatino Linotype" w:hAnsi="Palatino Linotype"/>
        </w:rPr>
        <w:t>/ A-Trust/</w:t>
      </w:r>
      <w:r w:rsidRPr="00C96A78">
        <w:rPr>
          <w:rFonts w:ascii="Palatino Linotype" w:hAnsi="Palatino Linotype"/>
        </w:rPr>
        <w:t xml:space="preserve"> </w:t>
      </w:r>
      <w:proofErr w:type="spellStart"/>
      <w:r w:rsidRPr="00C96A78">
        <w:rPr>
          <w:rFonts w:ascii="Palatino Linotype" w:hAnsi="Palatino Linotype"/>
        </w:rPr>
        <w:t>DigiCert</w:t>
      </w:r>
      <w:proofErr w:type="spellEnd"/>
      <w:r>
        <w:rPr>
          <w:rFonts w:ascii="Palatino Linotype" w:hAnsi="Palatino Linotype"/>
        </w:rPr>
        <w:t>/ etc.</w:t>
      </w:r>
      <w:r w:rsidRPr="00C96A78">
        <w:rPr>
          <w:rFonts w:ascii="Palatino Linotype" w:hAnsi="Palatino Linotype"/>
        </w:rPr>
        <w:t xml:space="preserve"> </w:t>
      </w:r>
      <w:r w:rsidR="00C96A78" w:rsidRPr="00C96A78">
        <w:rPr>
          <w:rFonts w:ascii="Palatino Linotype" w:hAnsi="Palatino Linotype"/>
        </w:rPr>
        <w:t xml:space="preserve">should be compatible with </w:t>
      </w:r>
      <w:r>
        <w:rPr>
          <w:rFonts w:ascii="Palatino Linotype" w:hAnsi="Palatino Linotype"/>
        </w:rPr>
        <w:t xml:space="preserve">all </w:t>
      </w:r>
      <w:r w:rsidR="00C96A78" w:rsidRPr="00C96A78">
        <w:rPr>
          <w:rFonts w:ascii="Palatino Linotype" w:hAnsi="Palatino Linotype"/>
        </w:rPr>
        <w:t>latest</w:t>
      </w:r>
      <w:r>
        <w:rPr>
          <w:rFonts w:ascii="Palatino Linotype" w:hAnsi="Palatino Linotype"/>
        </w:rPr>
        <w:t xml:space="preserve"> browsers like</w:t>
      </w:r>
      <w:r w:rsidR="00C96A78" w:rsidRPr="00C96A78">
        <w:rPr>
          <w:rFonts w:ascii="Palatino Linotype" w:hAnsi="Palatino Linotype"/>
        </w:rPr>
        <w:t xml:space="preserve"> </w:t>
      </w:r>
      <w:r>
        <w:rPr>
          <w:rFonts w:ascii="Palatino Linotype" w:hAnsi="Palatino Linotype"/>
        </w:rPr>
        <w:t xml:space="preserve">Microsoft </w:t>
      </w:r>
      <w:r w:rsidR="00C96A78" w:rsidRPr="00C96A78">
        <w:rPr>
          <w:rFonts w:ascii="Palatino Linotype" w:hAnsi="Palatino Linotype"/>
        </w:rPr>
        <w:t xml:space="preserve">Edge, Firefox, Google Chrome, </w:t>
      </w:r>
      <w:r>
        <w:rPr>
          <w:rFonts w:ascii="Palatino Linotype" w:hAnsi="Palatino Linotype"/>
        </w:rPr>
        <w:t xml:space="preserve">Brave browser, </w:t>
      </w:r>
      <w:r w:rsidR="00C96A78" w:rsidRPr="00C96A78">
        <w:rPr>
          <w:rFonts w:ascii="Palatino Linotype" w:hAnsi="Palatino Linotype"/>
        </w:rPr>
        <w:t>etc.</w:t>
      </w:r>
    </w:p>
    <w:p w14:paraId="3DC5521E" w14:textId="77777777" w:rsidR="00ED2A3D" w:rsidRPr="00ED2A3D" w:rsidRDefault="00ED2A3D" w:rsidP="00066297">
      <w:pPr>
        <w:pStyle w:val="BodyText"/>
        <w:numPr>
          <w:ilvl w:val="1"/>
          <w:numId w:val="53"/>
        </w:numPr>
        <w:spacing w:line="302" w:lineRule="auto"/>
        <w:ind w:left="2520" w:right="547"/>
        <w:jc w:val="both"/>
        <w:rPr>
          <w:rFonts w:ascii="Palatino Linotype" w:hAnsi="Palatino Linotype"/>
        </w:rPr>
      </w:pPr>
      <w:r>
        <w:rPr>
          <w:rFonts w:ascii="Palatino Linotype" w:hAnsi="Palatino Linotype"/>
        </w:rPr>
        <w:t>Any other security compliance notified by Government of India</w:t>
      </w:r>
    </w:p>
    <w:p w14:paraId="55EC1639" w14:textId="77777777" w:rsidR="004B12F4" w:rsidRPr="00AD5363" w:rsidRDefault="004B12F4">
      <w:pPr>
        <w:pStyle w:val="ListParagraph"/>
        <w:numPr>
          <w:ilvl w:val="1"/>
          <w:numId w:val="26"/>
        </w:numPr>
        <w:spacing w:before="123" w:line="302" w:lineRule="auto"/>
        <w:ind w:right="544"/>
        <w:rPr>
          <w:rFonts w:ascii="Palatino Linotype" w:hAnsi="Palatino Linotype"/>
          <w:b/>
          <w:bCs/>
        </w:rPr>
      </w:pPr>
      <w:r w:rsidRPr="00AD5363">
        <w:rPr>
          <w:rFonts w:ascii="Palatino Linotype" w:hAnsi="Palatino Linotype"/>
          <w:b/>
          <w:bCs/>
        </w:rPr>
        <w:t xml:space="preserve">Database Management and </w:t>
      </w:r>
      <w:r w:rsidR="007309BE">
        <w:rPr>
          <w:rFonts w:ascii="Palatino Linotype" w:hAnsi="Palatino Linotype"/>
          <w:b/>
          <w:bCs/>
        </w:rPr>
        <w:t xml:space="preserve">Data </w:t>
      </w:r>
      <w:r w:rsidRPr="00AD5363">
        <w:rPr>
          <w:rFonts w:ascii="Palatino Linotype" w:hAnsi="Palatino Linotype"/>
          <w:b/>
          <w:bCs/>
        </w:rPr>
        <w:t>Migration:</w:t>
      </w:r>
    </w:p>
    <w:p w14:paraId="5D1D73EE" w14:textId="77777777" w:rsidR="004B12F4" w:rsidRPr="00AD5363" w:rsidRDefault="004B12F4" w:rsidP="004F02D3">
      <w:pPr>
        <w:pStyle w:val="BodyText"/>
        <w:numPr>
          <w:ilvl w:val="1"/>
          <w:numId w:val="54"/>
        </w:numPr>
        <w:spacing w:line="302" w:lineRule="auto"/>
        <w:ind w:left="2520" w:right="547"/>
        <w:jc w:val="both"/>
        <w:rPr>
          <w:rFonts w:ascii="Palatino Linotype" w:hAnsi="Palatino Linotype"/>
        </w:rPr>
      </w:pPr>
      <w:r w:rsidRPr="00AD5363">
        <w:rPr>
          <w:rFonts w:ascii="Palatino Linotype" w:hAnsi="Palatino Linotype"/>
        </w:rPr>
        <w:t>Design the database architecture to handle high data churn with real-time data loading expectations.</w:t>
      </w:r>
    </w:p>
    <w:p w14:paraId="4DF54887" w14:textId="23E79726" w:rsidR="004B12F4" w:rsidRDefault="007309BE" w:rsidP="004F02D3">
      <w:pPr>
        <w:pStyle w:val="BodyText"/>
        <w:numPr>
          <w:ilvl w:val="1"/>
          <w:numId w:val="54"/>
        </w:numPr>
        <w:spacing w:line="302" w:lineRule="auto"/>
        <w:ind w:left="2520" w:right="547"/>
        <w:jc w:val="both"/>
        <w:rPr>
          <w:rFonts w:ascii="Palatino Linotype" w:hAnsi="Palatino Linotype"/>
        </w:rPr>
      </w:pPr>
      <w:r w:rsidRPr="00066297">
        <w:rPr>
          <w:rFonts w:ascii="Palatino Linotype" w:hAnsi="Palatino Linotype"/>
        </w:rPr>
        <w:t xml:space="preserve">The </w:t>
      </w:r>
      <w:r w:rsidR="008D66F9">
        <w:rPr>
          <w:rFonts w:ascii="Palatino Linotype" w:hAnsi="Palatino Linotype"/>
        </w:rPr>
        <w:t>Vendor</w:t>
      </w:r>
      <w:r w:rsidRPr="00066297">
        <w:rPr>
          <w:rFonts w:ascii="Palatino Linotype" w:hAnsi="Palatino Linotype"/>
        </w:rPr>
        <w:t xml:space="preserve"> </w:t>
      </w:r>
      <w:r w:rsidR="001B6F7C">
        <w:rPr>
          <w:rFonts w:ascii="Palatino Linotype" w:hAnsi="Palatino Linotype"/>
        </w:rPr>
        <w:t>would</w:t>
      </w:r>
      <w:r w:rsidRPr="00066297">
        <w:rPr>
          <w:rFonts w:ascii="Palatino Linotype" w:hAnsi="Palatino Linotype"/>
        </w:rPr>
        <w:t xml:space="preserve"> migrate all the records, documents and other data, as decided by PFCCL, </w:t>
      </w:r>
      <w:r w:rsidRPr="00AD5363">
        <w:rPr>
          <w:rFonts w:ascii="Palatino Linotype" w:hAnsi="Palatino Linotype"/>
        </w:rPr>
        <w:t>from existing servers to the new infrastructure</w:t>
      </w:r>
      <w:r w:rsidRPr="00066297">
        <w:rPr>
          <w:rFonts w:ascii="Palatino Linotype" w:hAnsi="Palatino Linotype"/>
        </w:rPr>
        <w:t>, ensuing integrity of the migrated data</w:t>
      </w:r>
    </w:p>
    <w:p w14:paraId="55EC3F6E" w14:textId="03D210C4" w:rsidR="007309BE" w:rsidRPr="00AD5363" w:rsidRDefault="007309BE" w:rsidP="004F02D3">
      <w:pPr>
        <w:pStyle w:val="BodyText"/>
        <w:numPr>
          <w:ilvl w:val="1"/>
          <w:numId w:val="54"/>
        </w:numPr>
        <w:spacing w:line="302" w:lineRule="auto"/>
        <w:ind w:left="2520" w:right="547"/>
        <w:jc w:val="both"/>
        <w:rPr>
          <w:rFonts w:ascii="Palatino Linotype" w:hAnsi="Palatino Linotype"/>
        </w:rPr>
      </w:pPr>
      <w:r w:rsidRPr="00066297">
        <w:rPr>
          <w:rFonts w:ascii="Palatino Linotype" w:hAnsi="Palatino Linotype"/>
        </w:rPr>
        <w:t xml:space="preserve">The </w:t>
      </w:r>
      <w:r w:rsidR="008D66F9">
        <w:rPr>
          <w:rFonts w:ascii="Palatino Linotype" w:hAnsi="Palatino Linotype"/>
        </w:rPr>
        <w:t>Vendor</w:t>
      </w:r>
      <w:r w:rsidRPr="00066297">
        <w:rPr>
          <w:rFonts w:ascii="Palatino Linotype" w:hAnsi="Palatino Linotype"/>
        </w:rPr>
        <w:t xml:space="preserve"> </w:t>
      </w:r>
      <w:r w:rsidR="001B6F7C">
        <w:rPr>
          <w:rFonts w:ascii="Palatino Linotype" w:hAnsi="Palatino Linotype"/>
        </w:rPr>
        <w:t>would</w:t>
      </w:r>
      <w:r w:rsidRPr="00066297">
        <w:rPr>
          <w:rFonts w:ascii="Palatino Linotype" w:hAnsi="Palatino Linotype"/>
        </w:rPr>
        <w:t xml:space="preserve"> assess the data source, data format, data fields and number of records before data migration and </w:t>
      </w:r>
      <w:r w:rsidR="001B6F7C">
        <w:rPr>
          <w:rFonts w:ascii="Palatino Linotype" w:hAnsi="Palatino Linotype"/>
        </w:rPr>
        <w:t>would</w:t>
      </w:r>
      <w:r w:rsidRPr="00066297">
        <w:rPr>
          <w:rFonts w:ascii="Palatino Linotype" w:hAnsi="Palatino Linotype"/>
        </w:rPr>
        <w:t xml:space="preserve"> define proper validations, tracking and reporting and correction procedures for migration of data from the existing database/ any other format shared by </w:t>
      </w:r>
      <w:r w:rsidRPr="00066297">
        <w:rPr>
          <w:rFonts w:ascii="Palatino Linotype" w:hAnsi="Palatino Linotype"/>
        </w:rPr>
        <w:lastRenderedPageBreak/>
        <w:t>the PFCCL</w:t>
      </w:r>
    </w:p>
    <w:p w14:paraId="634A3760" w14:textId="15DE8FCA" w:rsidR="004B12F4" w:rsidRPr="0086553D" w:rsidRDefault="004B12F4" w:rsidP="0086553D">
      <w:pPr>
        <w:pStyle w:val="BodyText"/>
        <w:numPr>
          <w:ilvl w:val="1"/>
          <w:numId w:val="54"/>
        </w:numPr>
        <w:spacing w:line="302" w:lineRule="auto"/>
        <w:ind w:left="2520" w:right="547"/>
        <w:jc w:val="both"/>
        <w:rPr>
          <w:rFonts w:ascii="Palatino Linotype" w:hAnsi="Palatino Linotype"/>
        </w:rPr>
      </w:pPr>
      <w:r w:rsidRPr="0086553D">
        <w:rPr>
          <w:rFonts w:ascii="Palatino Linotype" w:hAnsi="Palatino Linotype"/>
        </w:rPr>
        <w:t xml:space="preserve">To prevent data loss and ensure continuity of operations, the </w:t>
      </w:r>
      <w:r w:rsidR="008D66F9">
        <w:rPr>
          <w:rFonts w:ascii="Palatino Linotype" w:hAnsi="Palatino Linotype"/>
        </w:rPr>
        <w:t>Vendor</w:t>
      </w:r>
      <w:r w:rsidRPr="0086553D">
        <w:rPr>
          <w:rFonts w:ascii="Palatino Linotype" w:hAnsi="Palatino Linotype"/>
        </w:rPr>
        <w:t xml:space="preserve"> </w:t>
      </w:r>
      <w:r w:rsidR="0030640E">
        <w:rPr>
          <w:rFonts w:ascii="Palatino Linotype" w:hAnsi="Palatino Linotype"/>
        </w:rPr>
        <w:t>would</w:t>
      </w:r>
      <w:r w:rsidR="0030640E" w:rsidRPr="0086553D">
        <w:rPr>
          <w:rFonts w:ascii="Palatino Linotype" w:hAnsi="Palatino Linotype"/>
        </w:rPr>
        <w:t xml:space="preserve"> </w:t>
      </w:r>
      <w:r w:rsidRPr="0086553D">
        <w:rPr>
          <w:rFonts w:ascii="Palatino Linotype" w:hAnsi="Palatino Linotype"/>
        </w:rPr>
        <w:t xml:space="preserve">develop and implement a reliable data backup, </w:t>
      </w:r>
      <w:r w:rsidR="00C31DE4">
        <w:rPr>
          <w:rFonts w:ascii="Palatino Linotype" w:hAnsi="Palatino Linotype"/>
        </w:rPr>
        <w:t xml:space="preserve">data restore, </w:t>
      </w:r>
      <w:r w:rsidRPr="0086553D">
        <w:rPr>
          <w:rFonts w:ascii="Palatino Linotype" w:hAnsi="Palatino Linotype"/>
        </w:rPr>
        <w:t>data replication and recovery plan</w:t>
      </w:r>
      <w:r w:rsidR="00FD22BE">
        <w:rPr>
          <w:rFonts w:ascii="Palatino Linotype" w:hAnsi="Palatino Linotype"/>
        </w:rPr>
        <w:t>, as detailed in Backup &amp; Restore arrangement.</w:t>
      </w:r>
    </w:p>
    <w:p w14:paraId="313B449A" w14:textId="77777777" w:rsidR="007309BE" w:rsidRPr="001F3B6D" w:rsidRDefault="007309BE" w:rsidP="007309BE">
      <w:pPr>
        <w:pStyle w:val="BodyText"/>
        <w:numPr>
          <w:ilvl w:val="1"/>
          <w:numId w:val="26"/>
        </w:numPr>
        <w:spacing w:before="123" w:line="302" w:lineRule="auto"/>
        <w:ind w:right="544"/>
        <w:jc w:val="both"/>
        <w:rPr>
          <w:rFonts w:ascii="Palatino Linotype" w:hAnsi="Palatino Linotype"/>
          <w:b/>
          <w:bCs/>
        </w:rPr>
      </w:pPr>
      <w:r w:rsidRPr="001F3B6D">
        <w:rPr>
          <w:rFonts w:ascii="Palatino Linotype" w:hAnsi="Palatino Linotype"/>
          <w:b/>
          <w:bCs/>
        </w:rPr>
        <w:t>Source Code</w:t>
      </w:r>
    </w:p>
    <w:p w14:paraId="49C3A2E8" w14:textId="3F191087" w:rsidR="007309BE" w:rsidRPr="00066297" w:rsidRDefault="007309BE" w:rsidP="00066297">
      <w:pPr>
        <w:pStyle w:val="BodyText"/>
        <w:numPr>
          <w:ilvl w:val="1"/>
          <w:numId w:val="147"/>
        </w:numPr>
        <w:spacing w:line="302" w:lineRule="auto"/>
        <w:ind w:left="2520" w:right="547"/>
        <w:jc w:val="both"/>
        <w:rPr>
          <w:rFonts w:ascii="Palatino Linotype" w:hAnsi="Palatino Linotype"/>
        </w:rPr>
      </w:pPr>
      <w:r w:rsidRPr="00066297">
        <w:rPr>
          <w:rFonts w:ascii="Palatino Linotype" w:hAnsi="Palatino Linotype"/>
        </w:rPr>
        <w:t xml:space="preserve">The </w:t>
      </w:r>
      <w:r w:rsidR="008D66F9">
        <w:rPr>
          <w:rFonts w:ascii="Palatino Linotype" w:hAnsi="Palatino Linotype"/>
        </w:rPr>
        <w:t>Vendor</w:t>
      </w:r>
      <w:r w:rsidRPr="00066297">
        <w:rPr>
          <w:rFonts w:ascii="Palatino Linotype" w:hAnsi="Palatino Linotype"/>
        </w:rPr>
        <w:t xml:space="preserve"> </w:t>
      </w:r>
      <w:r w:rsidR="001B6F7C">
        <w:rPr>
          <w:rFonts w:ascii="Palatino Linotype" w:hAnsi="Palatino Linotype"/>
        </w:rPr>
        <w:t>would</w:t>
      </w:r>
      <w:r w:rsidRPr="00066297">
        <w:rPr>
          <w:rFonts w:ascii="Palatino Linotype" w:hAnsi="Palatino Linotype"/>
        </w:rPr>
        <w:t xml:space="preserve"> hand over the complete source code and associated configuration files of the final and functional website </w:t>
      </w:r>
      <w:r>
        <w:rPr>
          <w:rFonts w:ascii="Palatino Linotype" w:hAnsi="Palatino Linotype"/>
        </w:rPr>
        <w:t xml:space="preserve">and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Pr>
          <w:rFonts w:ascii="Palatino Linotype" w:hAnsi="Palatino Linotype"/>
        </w:rPr>
        <w:t xml:space="preserve"> </w:t>
      </w:r>
      <w:r w:rsidRPr="00066297">
        <w:rPr>
          <w:rFonts w:ascii="Palatino Linotype" w:hAnsi="Palatino Linotype"/>
        </w:rPr>
        <w:t>to PFCCL at the time of acceptance of developed solution by PFCCL</w:t>
      </w:r>
      <w:r w:rsidR="005C766A">
        <w:rPr>
          <w:rFonts w:ascii="Palatino Linotype" w:hAnsi="Palatino Linotype"/>
        </w:rPr>
        <w:t xml:space="preserve"> or at any other time as and when required.</w:t>
      </w:r>
    </w:p>
    <w:p w14:paraId="714D8BC0" w14:textId="44E7C2B6" w:rsidR="007309BE" w:rsidRPr="00066297" w:rsidRDefault="007309BE" w:rsidP="00066297">
      <w:pPr>
        <w:pStyle w:val="BodyText"/>
        <w:numPr>
          <w:ilvl w:val="1"/>
          <w:numId w:val="147"/>
        </w:numPr>
        <w:spacing w:line="302" w:lineRule="auto"/>
        <w:ind w:left="2520" w:right="547"/>
        <w:jc w:val="both"/>
        <w:rPr>
          <w:rFonts w:ascii="Palatino Linotype" w:hAnsi="Palatino Linotype"/>
        </w:rPr>
      </w:pPr>
      <w:r w:rsidRPr="00066297">
        <w:rPr>
          <w:rFonts w:ascii="Palatino Linotype" w:hAnsi="Palatino Linotype"/>
        </w:rPr>
        <w:t xml:space="preserve">Subsequently, the latest source code as updated during the warranty and support services </w:t>
      </w:r>
      <w:r w:rsidR="001B6F7C">
        <w:rPr>
          <w:rFonts w:ascii="Palatino Linotype" w:hAnsi="Palatino Linotype"/>
        </w:rPr>
        <w:t>would</w:t>
      </w:r>
      <w:r w:rsidRPr="00066297">
        <w:rPr>
          <w:rFonts w:ascii="Palatino Linotype" w:hAnsi="Palatino Linotype"/>
        </w:rPr>
        <w:t xml:space="preserve"> be submitted to PFCCL by the </w:t>
      </w:r>
      <w:r w:rsidR="008D66F9">
        <w:rPr>
          <w:rFonts w:ascii="Palatino Linotype" w:hAnsi="Palatino Linotype"/>
        </w:rPr>
        <w:t>Vendor</w:t>
      </w:r>
      <w:r w:rsidRPr="00066297">
        <w:rPr>
          <w:rFonts w:ascii="Palatino Linotype" w:hAnsi="Palatino Linotype"/>
        </w:rPr>
        <w:t xml:space="preserve"> at the end of each </w:t>
      </w:r>
      <w:r w:rsidR="00441463">
        <w:rPr>
          <w:rFonts w:ascii="Palatino Linotype" w:hAnsi="Palatino Linotype"/>
        </w:rPr>
        <w:t>month</w:t>
      </w:r>
      <w:r w:rsidR="00441463" w:rsidRPr="00066297">
        <w:rPr>
          <w:rFonts w:ascii="Palatino Linotype" w:hAnsi="Palatino Linotype"/>
        </w:rPr>
        <w:t xml:space="preserve"> </w:t>
      </w:r>
      <w:r w:rsidRPr="00066297">
        <w:rPr>
          <w:rFonts w:ascii="Palatino Linotype" w:hAnsi="Palatino Linotype"/>
        </w:rPr>
        <w:t xml:space="preserve">and also after every major change incorporated in the website </w:t>
      </w:r>
      <w:r>
        <w:rPr>
          <w:rFonts w:ascii="Palatino Linotype" w:hAnsi="Palatino Linotype"/>
        </w:rPr>
        <w:t xml:space="preserve">or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066297">
        <w:rPr>
          <w:rFonts w:ascii="Palatino Linotype" w:hAnsi="Palatino Linotype"/>
        </w:rPr>
        <w:t>.</w:t>
      </w:r>
    </w:p>
    <w:p w14:paraId="46F72D0D" w14:textId="0A259AB6" w:rsidR="007309BE" w:rsidRPr="00066297" w:rsidRDefault="007309BE" w:rsidP="00066297">
      <w:pPr>
        <w:pStyle w:val="BodyText"/>
        <w:numPr>
          <w:ilvl w:val="1"/>
          <w:numId w:val="147"/>
        </w:numPr>
        <w:spacing w:line="302" w:lineRule="auto"/>
        <w:ind w:left="2520" w:right="547"/>
        <w:jc w:val="both"/>
        <w:rPr>
          <w:rFonts w:ascii="Palatino Linotype" w:hAnsi="Palatino Linotype"/>
        </w:rPr>
      </w:pPr>
      <w:r w:rsidRPr="00066297">
        <w:rPr>
          <w:rFonts w:ascii="Palatino Linotype" w:hAnsi="Palatino Linotype"/>
        </w:rPr>
        <w:t xml:space="preserve">The source code of PRAAPTI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Pr="00066297">
        <w:rPr>
          <w:rFonts w:ascii="Palatino Linotype" w:hAnsi="Palatino Linotype"/>
        </w:rPr>
        <w:t xml:space="preserve"> </w:t>
      </w:r>
      <w:r w:rsidR="00E75F5B">
        <w:rPr>
          <w:rFonts w:ascii="Palatino Linotype" w:hAnsi="Palatino Linotype"/>
        </w:rPr>
        <w:t>Application</w:t>
      </w:r>
      <w:r w:rsidRPr="00066297">
        <w:rPr>
          <w:rFonts w:ascii="Palatino Linotype" w:hAnsi="Palatino Linotype"/>
        </w:rPr>
        <w:t xml:space="preserve"> </w:t>
      </w:r>
      <w:r w:rsidR="001B6F7C">
        <w:rPr>
          <w:rFonts w:ascii="Palatino Linotype" w:hAnsi="Palatino Linotype"/>
        </w:rPr>
        <w:t>would</w:t>
      </w:r>
      <w:r w:rsidRPr="00066297">
        <w:rPr>
          <w:rFonts w:ascii="Palatino Linotype" w:hAnsi="Palatino Linotype"/>
        </w:rPr>
        <w:t xml:space="preserve"> not be shared or used in any place other than PFCCL by the </w:t>
      </w:r>
      <w:r w:rsidR="008D66F9">
        <w:rPr>
          <w:rFonts w:ascii="Palatino Linotype" w:hAnsi="Palatino Linotype"/>
        </w:rPr>
        <w:t>Vendor</w:t>
      </w:r>
      <w:r w:rsidRPr="00066297">
        <w:rPr>
          <w:rFonts w:ascii="Palatino Linotype" w:hAnsi="Palatino Linotype"/>
        </w:rPr>
        <w:t xml:space="preserve">. </w:t>
      </w:r>
    </w:p>
    <w:p w14:paraId="13881F92" w14:textId="77777777" w:rsidR="004B12F4" w:rsidRPr="00AD5363" w:rsidRDefault="004B12F4">
      <w:pPr>
        <w:pStyle w:val="ListParagraph"/>
        <w:numPr>
          <w:ilvl w:val="1"/>
          <w:numId w:val="26"/>
        </w:numPr>
        <w:spacing w:before="123" w:line="302" w:lineRule="auto"/>
        <w:ind w:right="544"/>
        <w:rPr>
          <w:rFonts w:ascii="Palatino Linotype" w:hAnsi="Palatino Linotype"/>
          <w:b/>
          <w:bCs/>
          <w:sz w:val="24"/>
          <w:szCs w:val="24"/>
        </w:rPr>
      </w:pPr>
      <w:r w:rsidRPr="00AD5363">
        <w:rPr>
          <w:rFonts w:ascii="Palatino Linotype" w:hAnsi="Palatino Linotype"/>
          <w:b/>
          <w:bCs/>
        </w:rPr>
        <w:t>Login and Validation:</w:t>
      </w:r>
      <w:r w:rsidRPr="00AD5363">
        <w:rPr>
          <w:rFonts w:ascii="Palatino Linotype" w:hAnsi="Palatino Linotype"/>
          <w:b/>
          <w:bCs/>
        </w:rPr>
        <w:tab/>
      </w:r>
      <w:r w:rsidRPr="00AD5363">
        <w:rPr>
          <w:rFonts w:ascii="Palatino Linotype" w:hAnsi="Palatino Linotype"/>
          <w:b/>
          <w:bCs/>
          <w:sz w:val="24"/>
          <w:szCs w:val="24"/>
        </w:rPr>
        <w:tab/>
      </w:r>
    </w:p>
    <w:p w14:paraId="682FE154" w14:textId="77777777" w:rsidR="004B12F4" w:rsidRPr="00AD5363" w:rsidRDefault="004B12F4" w:rsidP="004F02D3">
      <w:pPr>
        <w:pStyle w:val="BodyText"/>
        <w:numPr>
          <w:ilvl w:val="1"/>
          <w:numId w:val="55"/>
        </w:numPr>
        <w:spacing w:line="302" w:lineRule="auto"/>
        <w:ind w:left="2520" w:right="547"/>
        <w:jc w:val="both"/>
        <w:rPr>
          <w:rFonts w:ascii="Palatino Linotype" w:hAnsi="Palatino Linotype"/>
        </w:rPr>
      </w:pPr>
      <w:r w:rsidRPr="00AD5363">
        <w:rPr>
          <w:rFonts w:ascii="Palatino Linotype" w:hAnsi="Palatino Linotype"/>
        </w:rPr>
        <w:t>Implement a secure login system with strong validation features to authenticate users and protect against unauthorized access.</w:t>
      </w:r>
    </w:p>
    <w:p w14:paraId="0FE443B0" w14:textId="77777777" w:rsidR="004B12F4" w:rsidRPr="00AD5363" w:rsidRDefault="004B12F4" w:rsidP="004F02D3">
      <w:pPr>
        <w:pStyle w:val="BodyText"/>
        <w:numPr>
          <w:ilvl w:val="1"/>
          <w:numId w:val="55"/>
        </w:numPr>
        <w:spacing w:line="302" w:lineRule="auto"/>
        <w:ind w:left="2520" w:right="547"/>
        <w:jc w:val="both"/>
        <w:rPr>
          <w:rFonts w:ascii="Palatino Linotype" w:hAnsi="Palatino Linotype"/>
        </w:rPr>
      </w:pPr>
      <w:r w:rsidRPr="00AD5363">
        <w:rPr>
          <w:rFonts w:ascii="Palatino Linotype" w:hAnsi="Palatino Linotype"/>
        </w:rPr>
        <w:t>Ensure the use of industry-standard authentication protocols and encryption techniques.</w:t>
      </w:r>
    </w:p>
    <w:p w14:paraId="43056731" w14:textId="77777777" w:rsidR="004B12F4" w:rsidRPr="00AD5363" w:rsidRDefault="004B12F4" w:rsidP="004F02D3">
      <w:pPr>
        <w:pStyle w:val="BodyText"/>
        <w:numPr>
          <w:ilvl w:val="1"/>
          <w:numId w:val="55"/>
        </w:numPr>
        <w:spacing w:line="302" w:lineRule="auto"/>
        <w:ind w:left="2520" w:right="547"/>
        <w:jc w:val="both"/>
        <w:rPr>
          <w:rFonts w:ascii="Palatino Linotype" w:hAnsi="Palatino Linotype"/>
        </w:rPr>
      </w:pPr>
      <w:r w:rsidRPr="00AD5363">
        <w:rPr>
          <w:rFonts w:ascii="Palatino Linotype" w:hAnsi="Palatino Linotype"/>
        </w:rPr>
        <w:t xml:space="preserve">Provide </w:t>
      </w:r>
      <w:r w:rsidR="00A72E82">
        <w:rPr>
          <w:rFonts w:ascii="Palatino Linotype" w:hAnsi="Palatino Linotype"/>
        </w:rPr>
        <w:t xml:space="preserve">various </w:t>
      </w:r>
      <w:r w:rsidRPr="00AD5363">
        <w:rPr>
          <w:rFonts w:ascii="Palatino Linotype" w:hAnsi="Palatino Linotype"/>
        </w:rPr>
        <w:t xml:space="preserve">types of logins: </w:t>
      </w:r>
      <w:proofErr w:type="spellStart"/>
      <w:r w:rsidRPr="00AD5363">
        <w:rPr>
          <w:rFonts w:ascii="Palatino Linotype" w:hAnsi="Palatino Linotype"/>
        </w:rPr>
        <w:t>Discom</w:t>
      </w:r>
      <w:proofErr w:type="spellEnd"/>
      <w:r w:rsidRPr="00AD5363">
        <w:rPr>
          <w:rFonts w:ascii="Palatino Linotype" w:hAnsi="Palatino Linotype"/>
        </w:rPr>
        <w:t xml:space="preserve"> login, Supplier login, Admin login, and Super Admin login</w:t>
      </w:r>
      <w:r w:rsidR="00A72E82">
        <w:rPr>
          <w:rFonts w:ascii="Palatino Linotype" w:hAnsi="Palatino Linotype"/>
        </w:rPr>
        <w:t xml:space="preserve"> for various stakeholders such as MoP, PFC, </w:t>
      </w:r>
      <w:r w:rsidR="004821AD">
        <w:rPr>
          <w:rFonts w:ascii="Palatino Linotype" w:hAnsi="Palatino Linotype"/>
        </w:rPr>
        <w:t xml:space="preserve">PFCCL, </w:t>
      </w:r>
      <w:r w:rsidR="00A72E82">
        <w:rPr>
          <w:rFonts w:ascii="Palatino Linotype" w:hAnsi="Palatino Linotype"/>
        </w:rPr>
        <w:t xml:space="preserve">Legal &amp; Financial </w:t>
      </w:r>
      <w:r w:rsidR="00121723">
        <w:rPr>
          <w:rFonts w:ascii="Palatino Linotype" w:hAnsi="Palatino Linotype"/>
        </w:rPr>
        <w:t>institutions etc.</w:t>
      </w:r>
      <w:r w:rsidR="00E24552">
        <w:rPr>
          <w:rFonts w:ascii="Palatino Linotype" w:hAnsi="Palatino Linotype"/>
        </w:rPr>
        <w:t xml:space="preserve"> </w:t>
      </w:r>
      <w:r w:rsidR="00E24552" w:rsidRPr="00E24552">
        <w:rPr>
          <w:rFonts w:ascii="Palatino Linotype" w:hAnsi="Palatino Linotype"/>
        </w:rPr>
        <w:t xml:space="preserve">Administrator should be able to gain control over the front-end content, edit, </w:t>
      </w:r>
      <w:r w:rsidR="00D37BB9" w:rsidRPr="00E24552">
        <w:rPr>
          <w:rFonts w:ascii="Palatino Linotype" w:hAnsi="Palatino Linotype"/>
        </w:rPr>
        <w:t>add,</w:t>
      </w:r>
      <w:r w:rsidR="00E24552" w:rsidRPr="00E24552">
        <w:rPr>
          <w:rFonts w:ascii="Palatino Linotype" w:hAnsi="Palatino Linotype"/>
        </w:rPr>
        <w:t xml:space="preserve"> or delete contents of the front end through Administrator Control Panel (ACP). There should be a user management part with different levels of access.</w:t>
      </w:r>
    </w:p>
    <w:p w14:paraId="41549BBE" w14:textId="77777777" w:rsidR="004B12F4" w:rsidRDefault="004B12F4" w:rsidP="004F02D3">
      <w:pPr>
        <w:pStyle w:val="BodyText"/>
        <w:numPr>
          <w:ilvl w:val="1"/>
          <w:numId w:val="55"/>
        </w:numPr>
        <w:spacing w:line="302" w:lineRule="auto"/>
        <w:ind w:left="2520" w:right="547"/>
        <w:jc w:val="both"/>
        <w:rPr>
          <w:rFonts w:ascii="Palatino Linotype" w:hAnsi="Palatino Linotype"/>
        </w:rPr>
      </w:pPr>
      <w:r w:rsidRPr="00AD5363">
        <w:rPr>
          <w:rFonts w:ascii="Palatino Linotype" w:hAnsi="Palatino Linotype"/>
        </w:rPr>
        <w:t>Implement role-based access control to ensure appropriate permissions and restrictions for each user category.</w:t>
      </w:r>
    </w:p>
    <w:p w14:paraId="65E792CD" w14:textId="239E6D95" w:rsidR="00132941" w:rsidRPr="00A57D71" w:rsidRDefault="00B26F7A" w:rsidP="00066297">
      <w:pPr>
        <w:pStyle w:val="ListParagraph"/>
        <w:numPr>
          <w:ilvl w:val="1"/>
          <w:numId w:val="26"/>
        </w:numPr>
        <w:spacing w:before="123" w:line="302" w:lineRule="auto"/>
        <w:ind w:right="544"/>
        <w:rPr>
          <w:rFonts w:ascii="Palatino Linotype" w:hAnsi="Palatino Linotype"/>
        </w:rPr>
      </w:pPr>
      <w:r w:rsidRPr="000850E2">
        <w:rPr>
          <w:rFonts w:ascii="Palatino Linotype" w:hAnsi="Palatino Linotype"/>
          <w:b/>
          <w:bCs/>
        </w:rPr>
        <w:t>Revenue Management System</w:t>
      </w:r>
      <w:r w:rsidR="001F3B6D">
        <w:rPr>
          <w:rFonts w:ascii="Palatino Linotype" w:hAnsi="Palatino Linotype"/>
          <w:b/>
          <w:bCs/>
        </w:rPr>
        <w:t xml:space="preserve"> (RMS)</w:t>
      </w:r>
      <w:r w:rsidRPr="000850E2">
        <w:rPr>
          <w:rFonts w:ascii="Palatino Linotype" w:hAnsi="Palatino Linotype"/>
          <w:b/>
          <w:bCs/>
        </w:rPr>
        <w:t>:</w:t>
      </w:r>
      <w:r w:rsidR="00084AD9" w:rsidRPr="000850E2">
        <w:rPr>
          <w:rFonts w:ascii="Palatino Linotype" w:hAnsi="Palatino Linotype"/>
          <w:b/>
          <w:bCs/>
        </w:rPr>
        <w:t xml:space="preserve"> </w:t>
      </w:r>
    </w:p>
    <w:p w14:paraId="7FF7A6F3" w14:textId="6C7A39AE" w:rsidR="00AD17CB" w:rsidRDefault="0050248E" w:rsidP="00AD17CB">
      <w:pPr>
        <w:pStyle w:val="BodyText"/>
        <w:numPr>
          <w:ilvl w:val="1"/>
          <w:numId w:val="56"/>
        </w:numPr>
        <w:spacing w:line="302" w:lineRule="auto"/>
        <w:ind w:left="2520" w:right="547"/>
        <w:jc w:val="both"/>
        <w:rPr>
          <w:rFonts w:ascii="Palatino Linotype" w:hAnsi="Palatino Linotype"/>
        </w:rPr>
      </w:pPr>
      <w:r>
        <w:rPr>
          <w:rFonts w:ascii="Palatino Linotype" w:hAnsi="Palatino Linotype"/>
        </w:rPr>
        <w:t>This</w:t>
      </w:r>
      <w:r w:rsidR="00AD17CB" w:rsidRPr="00066297">
        <w:rPr>
          <w:rFonts w:ascii="Palatino Linotype" w:hAnsi="Palatino Linotype"/>
        </w:rPr>
        <w:t xml:space="preserve"> module to include provision for raising the invoice by PFCCL against </w:t>
      </w:r>
      <w:r>
        <w:rPr>
          <w:rFonts w:ascii="Palatino Linotype" w:hAnsi="Palatino Linotype"/>
        </w:rPr>
        <w:t xml:space="preserve">annual subscription/ </w:t>
      </w:r>
      <w:r w:rsidR="009A1A3D">
        <w:rPr>
          <w:rFonts w:ascii="Palatino Linotype" w:hAnsi="Palatino Linotype"/>
        </w:rPr>
        <w:t>Portal</w:t>
      </w:r>
      <w:r w:rsidR="00AD17CB" w:rsidRPr="00066297">
        <w:rPr>
          <w:rFonts w:ascii="Palatino Linotype" w:hAnsi="Palatino Linotype"/>
        </w:rPr>
        <w:t xml:space="preserve"> usage charges based on the quantum of invoices </w:t>
      </w:r>
      <w:r w:rsidR="008E26B2">
        <w:rPr>
          <w:rFonts w:ascii="Palatino Linotype" w:hAnsi="Palatino Linotype"/>
        </w:rPr>
        <w:t xml:space="preserve">uploaded </w:t>
      </w:r>
      <w:r w:rsidR="00AD17CB" w:rsidRPr="00066297">
        <w:rPr>
          <w:rFonts w:ascii="Palatino Linotype" w:hAnsi="Palatino Linotype"/>
        </w:rPr>
        <w:t xml:space="preserve">by </w:t>
      </w:r>
      <w:r w:rsidR="00755BC9">
        <w:rPr>
          <w:rFonts w:ascii="Palatino Linotype" w:hAnsi="Palatino Linotype"/>
        </w:rPr>
        <w:t>user</w:t>
      </w:r>
      <w:r w:rsidR="00CF524D">
        <w:rPr>
          <w:rFonts w:ascii="Palatino Linotype" w:hAnsi="Palatino Linotype"/>
        </w:rPr>
        <w:t>s</w:t>
      </w:r>
      <w:r w:rsidR="00D36201">
        <w:rPr>
          <w:rFonts w:ascii="Palatino Linotype" w:hAnsi="Palatino Linotype"/>
        </w:rPr>
        <w:t xml:space="preserve"> or any other mechanism as</w:t>
      </w:r>
      <w:r w:rsidR="00CF524D">
        <w:rPr>
          <w:rFonts w:ascii="Palatino Linotype" w:hAnsi="Palatino Linotype"/>
        </w:rPr>
        <w:t xml:space="preserve"> </w:t>
      </w:r>
      <w:r w:rsidR="000E4D49">
        <w:rPr>
          <w:rFonts w:ascii="Palatino Linotype" w:hAnsi="Palatino Linotype"/>
        </w:rPr>
        <w:t>decided by</w:t>
      </w:r>
      <w:r w:rsidR="008E26B2">
        <w:rPr>
          <w:rFonts w:ascii="Palatino Linotype" w:hAnsi="Palatino Linotype"/>
        </w:rPr>
        <w:t xml:space="preserve"> the</w:t>
      </w:r>
      <w:r w:rsidR="00CF524D">
        <w:rPr>
          <w:rFonts w:ascii="Palatino Linotype" w:hAnsi="Palatino Linotype"/>
        </w:rPr>
        <w:t xml:space="preserve"> </w:t>
      </w:r>
      <w:r w:rsidR="00D36201">
        <w:rPr>
          <w:rFonts w:ascii="Palatino Linotype" w:hAnsi="Palatino Linotype"/>
        </w:rPr>
        <w:t>PFCCL</w:t>
      </w:r>
      <w:r w:rsidR="004275E3">
        <w:rPr>
          <w:rFonts w:ascii="Palatino Linotype" w:hAnsi="Palatino Linotype"/>
        </w:rPr>
        <w:t>.</w:t>
      </w:r>
    </w:p>
    <w:p w14:paraId="5ACCA85E" w14:textId="0168DDC2" w:rsidR="00D6104F" w:rsidRDefault="009A1A3D" w:rsidP="00066297">
      <w:pPr>
        <w:pStyle w:val="BodyText"/>
        <w:numPr>
          <w:ilvl w:val="1"/>
          <w:numId w:val="56"/>
        </w:numPr>
        <w:spacing w:line="302" w:lineRule="auto"/>
        <w:ind w:left="2520" w:right="547"/>
        <w:jc w:val="both"/>
        <w:rPr>
          <w:rFonts w:ascii="Palatino Linotype" w:hAnsi="Palatino Linotype"/>
        </w:rPr>
      </w:pPr>
      <w:r>
        <w:rPr>
          <w:rFonts w:ascii="Palatino Linotype" w:hAnsi="Palatino Linotype"/>
        </w:rPr>
        <w:t>Portal</w:t>
      </w:r>
      <w:r w:rsidR="00D6104F" w:rsidRPr="00D6104F">
        <w:rPr>
          <w:rFonts w:ascii="Palatino Linotype" w:hAnsi="Palatino Linotype"/>
        </w:rPr>
        <w:t xml:space="preserve"> </w:t>
      </w:r>
      <w:r w:rsidR="0030640E">
        <w:rPr>
          <w:rFonts w:ascii="Palatino Linotype" w:hAnsi="Palatino Linotype"/>
        </w:rPr>
        <w:t>would</w:t>
      </w:r>
      <w:r w:rsidR="00D6104F" w:rsidRPr="00D6104F">
        <w:rPr>
          <w:rFonts w:ascii="Palatino Linotype" w:hAnsi="Palatino Linotype"/>
        </w:rPr>
        <w:t xml:space="preserve"> calculate </w:t>
      </w:r>
      <w:r>
        <w:rPr>
          <w:rFonts w:ascii="Palatino Linotype" w:hAnsi="Palatino Linotype"/>
        </w:rPr>
        <w:t>Portal</w:t>
      </w:r>
      <w:r w:rsidR="00D6104F" w:rsidRPr="00D6104F">
        <w:rPr>
          <w:rFonts w:ascii="Palatino Linotype" w:hAnsi="Palatino Linotype"/>
        </w:rPr>
        <w:t xml:space="preserve"> usage charges and accordingly auto generate </w:t>
      </w:r>
      <w:r w:rsidR="00D6104F" w:rsidRPr="00D6104F">
        <w:rPr>
          <w:rFonts w:ascii="Palatino Linotype" w:hAnsi="Palatino Linotype"/>
        </w:rPr>
        <w:lastRenderedPageBreak/>
        <w:t>the GST e-invoice along with IRN</w:t>
      </w:r>
      <w:r w:rsidR="000D353D">
        <w:rPr>
          <w:rFonts w:ascii="Palatino Linotype" w:hAnsi="Palatino Linotype"/>
        </w:rPr>
        <w:t xml:space="preserve"> (Invoice reference number)</w:t>
      </w:r>
      <w:r w:rsidR="00D6104F" w:rsidRPr="00D6104F">
        <w:rPr>
          <w:rFonts w:ascii="Palatino Linotype" w:hAnsi="Palatino Linotype"/>
        </w:rPr>
        <w:t xml:space="preserve"> as well as QR code generated by NIC Invoicing </w:t>
      </w:r>
      <w:r>
        <w:rPr>
          <w:rFonts w:ascii="Palatino Linotype" w:hAnsi="Palatino Linotype"/>
        </w:rPr>
        <w:t>Portal</w:t>
      </w:r>
      <w:r w:rsidR="00D6104F" w:rsidRPr="00D6104F">
        <w:rPr>
          <w:rFonts w:ascii="Palatino Linotype" w:hAnsi="Palatino Linotype"/>
        </w:rPr>
        <w:t xml:space="preserve"> (https://einvoice.gst.gov.in). </w:t>
      </w:r>
      <w:r w:rsidR="008E26B2">
        <w:rPr>
          <w:rFonts w:ascii="Palatino Linotype" w:hAnsi="Palatino Linotype"/>
        </w:rPr>
        <w:t>User would be able to make payment for such invoices within the revenue management system.</w:t>
      </w:r>
    </w:p>
    <w:p w14:paraId="78641428" w14:textId="77777777" w:rsidR="00E14E73" w:rsidRPr="00D6104F" w:rsidRDefault="00E14E73" w:rsidP="00066297">
      <w:pPr>
        <w:pStyle w:val="BodyText"/>
        <w:numPr>
          <w:ilvl w:val="1"/>
          <w:numId w:val="56"/>
        </w:numPr>
        <w:spacing w:line="302" w:lineRule="auto"/>
        <w:ind w:left="2520" w:right="547"/>
        <w:jc w:val="both"/>
        <w:rPr>
          <w:rFonts w:ascii="Palatino Linotype" w:hAnsi="Palatino Linotype"/>
        </w:rPr>
      </w:pPr>
      <w:r>
        <w:rPr>
          <w:rFonts w:ascii="Palatino Linotype" w:hAnsi="Palatino Linotype"/>
        </w:rPr>
        <w:t xml:space="preserve">The RMS should be compatible for meeting various statutory requirements under applicable tax laws. </w:t>
      </w:r>
    </w:p>
    <w:p w14:paraId="326645F5" w14:textId="13DB922F" w:rsidR="00FF70A1" w:rsidRPr="00A57D71" w:rsidRDefault="009A1A3D" w:rsidP="005C46F6">
      <w:pPr>
        <w:pStyle w:val="BodyText"/>
        <w:numPr>
          <w:ilvl w:val="1"/>
          <w:numId w:val="56"/>
        </w:numPr>
        <w:spacing w:line="302" w:lineRule="auto"/>
        <w:ind w:left="2520" w:right="547"/>
        <w:jc w:val="both"/>
        <w:rPr>
          <w:rFonts w:ascii="Palatino Linotype" w:hAnsi="Palatino Linotype"/>
        </w:rPr>
      </w:pPr>
      <w:r>
        <w:rPr>
          <w:rFonts w:ascii="Palatino Linotype" w:hAnsi="Palatino Linotype"/>
        </w:rPr>
        <w:t>Portal</w:t>
      </w:r>
      <w:r w:rsidR="00B86851" w:rsidRPr="00B86851">
        <w:rPr>
          <w:rFonts w:ascii="Palatino Linotype" w:hAnsi="Palatino Linotype"/>
        </w:rPr>
        <w:t xml:space="preserve"> to maintain the data and provide corresponding reports, alerts to various users. </w:t>
      </w:r>
      <w:r>
        <w:rPr>
          <w:rFonts w:ascii="Palatino Linotype" w:hAnsi="Palatino Linotype"/>
        </w:rPr>
        <w:t>Portal</w:t>
      </w:r>
      <w:r w:rsidR="00B86851" w:rsidRPr="00B86851">
        <w:rPr>
          <w:rFonts w:ascii="Palatino Linotype" w:hAnsi="Palatino Linotype"/>
        </w:rPr>
        <w:t xml:space="preserve"> should also have the functionality for sending the </w:t>
      </w:r>
      <w:r w:rsidR="00B86851" w:rsidRPr="00A57D71">
        <w:rPr>
          <w:rFonts w:ascii="Palatino Linotype" w:hAnsi="Palatino Linotype"/>
        </w:rPr>
        <w:t>alerts/ reminders for invoice/ amount due on their registered emails.</w:t>
      </w:r>
    </w:p>
    <w:p w14:paraId="208C0550" w14:textId="6983BFD2" w:rsidR="004B099D" w:rsidRPr="000850E2" w:rsidRDefault="009A1A3D" w:rsidP="004B099D">
      <w:pPr>
        <w:pStyle w:val="BodyText"/>
        <w:numPr>
          <w:ilvl w:val="1"/>
          <w:numId w:val="56"/>
        </w:numPr>
        <w:spacing w:line="302" w:lineRule="auto"/>
        <w:ind w:left="2520" w:right="547"/>
        <w:jc w:val="both"/>
        <w:rPr>
          <w:rFonts w:ascii="Palatino Linotype" w:hAnsi="Palatino Linotype"/>
        </w:rPr>
      </w:pPr>
      <w:r>
        <w:rPr>
          <w:rFonts w:ascii="Palatino Linotype" w:hAnsi="Palatino Linotype"/>
        </w:rPr>
        <w:t>Portal</w:t>
      </w:r>
      <w:r w:rsidR="004B099D" w:rsidRPr="000850E2">
        <w:rPr>
          <w:rFonts w:ascii="Palatino Linotype" w:hAnsi="Palatino Linotype"/>
        </w:rPr>
        <w:t xml:space="preserve"> must be compatible for integration with various modules of SAP/Oracle ERP or any other leading ERP (including the Customer, Invoicing and Payment information etc.)</w:t>
      </w:r>
    </w:p>
    <w:p w14:paraId="63814785" w14:textId="77C64DA9" w:rsidR="0037325C" w:rsidRDefault="00132941" w:rsidP="00066297">
      <w:pPr>
        <w:pStyle w:val="BodyText"/>
        <w:numPr>
          <w:ilvl w:val="1"/>
          <w:numId w:val="56"/>
        </w:numPr>
        <w:spacing w:line="302" w:lineRule="auto"/>
        <w:ind w:left="2520" w:right="547"/>
        <w:jc w:val="both"/>
        <w:rPr>
          <w:rFonts w:ascii="Palatino Linotype" w:hAnsi="Palatino Linotype"/>
        </w:rPr>
      </w:pPr>
      <w:r w:rsidRPr="00A57D71">
        <w:rPr>
          <w:rFonts w:ascii="Palatino Linotype" w:hAnsi="Palatino Linotype"/>
        </w:rPr>
        <w:t xml:space="preserve">RMS would be an integral part of the web </w:t>
      </w:r>
      <w:r w:rsidR="009A1A3D">
        <w:rPr>
          <w:rFonts w:ascii="Palatino Linotype" w:hAnsi="Palatino Linotype"/>
        </w:rPr>
        <w:t>Portal</w:t>
      </w:r>
      <w:r w:rsidR="0084344E">
        <w:rPr>
          <w:rFonts w:ascii="Palatino Linotype" w:hAnsi="Palatino Linotype"/>
        </w:rPr>
        <w:t>.</w:t>
      </w:r>
      <w:r w:rsidRPr="00A57D71">
        <w:rPr>
          <w:rFonts w:ascii="Palatino Linotype" w:hAnsi="Palatino Linotype"/>
        </w:rPr>
        <w:t xml:space="preserve"> </w:t>
      </w:r>
    </w:p>
    <w:p w14:paraId="7CA6DC0D" w14:textId="77777777" w:rsidR="00E977AB" w:rsidRPr="00E977AB" w:rsidRDefault="00E977AB" w:rsidP="003D7E09">
      <w:pPr>
        <w:pStyle w:val="BodyText"/>
        <w:numPr>
          <w:ilvl w:val="1"/>
          <w:numId w:val="56"/>
        </w:numPr>
        <w:spacing w:line="302" w:lineRule="auto"/>
        <w:ind w:left="2520" w:right="547"/>
        <w:jc w:val="both"/>
        <w:rPr>
          <w:rFonts w:ascii="Palatino Linotype" w:hAnsi="Palatino Linotype"/>
        </w:rPr>
      </w:pPr>
      <w:r w:rsidRPr="00E977AB">
        <w:rPr>
          <w:rFonts w:ascii="Palatino Linotype" w:hAnsi="Palatino Linotype"/>
        </w:rPr>
        <w:t>System should adhere the requirements of KYC Norms</w:t>
      </w:r>
    </w:p>
    <w:p w14:paraId="71A1B5C5" w14:textId="77777777" w:rsidR="004B12F4" w:rsidRPr="00A57D71" w:rsidRDefault="004B12F4" w:rsidP="00066297">
      <w:pPr>
        <w:pStyle w:val="BodyText"/>
        <w:numPr>
          <w:ilvl w:val="1"/>
          <w:numId w:val="56"/>
        </w:numPr>
        <w:spacing w:line="302" w:lineRule="auto"/>
        <w:ind w:left="2520" w:right="547"/>
        <w:jc w:val="both"/>
        <w:rPr>
          <w:rFonts w:ascii="Palatino Linotype" w:hAnsi="Palatino Linotype"/>
        </w:rPr>
      </w:pPr>
      <w:r w:rsidRPr="00A57D71">
        <w:rPr>
          <w:rFonts w:ascii="Palatino Linotype" w:hAnsi="Palatino Linotype"/>
        </w:rPr>
        <w:t>Payment Gateway:</w:t>
      </w:r>
    </w:p>
    <w:p w14:paraId="63C73B74" w14:textId="77777777" w:rsidR="004B12F4" w:rsidRPr="00AD5363" w:rsidRDefault="004B12F4" w:rsidP="00066297">
      <w:pPr>
        <w:pStyle w:val="BodyText"/>
        <w:numPr>
          <w:ilvl w:val="1"/>
          <w:numId w:val="144"/>
        </w:numPr>
        <w:spacing w:line="302" w:lineRule="auto"/>
        <w:ind w:left="3402" w:right="547" w:hanging="425"/>
        <w:jc w:val="both"/>
        <w:rPr>
          <w:rFonts w:ascii="Palatino Linotype" w:hAnsi="Palatino Linotype"/>
        </w:rPr>
      </w:pPr>
      <w:r w:rsidRPr="00A57D71">
        <w:rPr>
          <w:rFonts w:ascii="Palatino Linotype" w:hAnsi="Palatino Linotype"/>
        </w:rPr>
        <w:t>Integrate a secure and reliable payment gateway to facilitate</w:t>
      </w:r>
      <w:r w:rsidRPr="00AD5363">
        <w:rPr>
          <w:rFonts w:ascii="Palatino Linotype" w:hAnsi="Palatino Linotype"/>
        </w:rPr>
        <w:t xml:space="preserve"> online transactions for </w:t>
      </w:r>
      <w:r w:rsidR="008C0270">
        <w:rPr>
          <w:rFonts w:ascii="Palatino Linotype" w:hAnsi="Palatino Linotype"/>
        </w:rPr>
        <w:t>users</w:t>
      </w:r>
    </w:p>
    <w:p w14:paraId="6D40B8C4" w14:textId="77777777" w:rsidR="004B12F4" w:rsidRPr="00AD5363" w:rsidRDefault="004B12F4" w:rsidP="00066297">
      <w:pPr>
        <w:pStyle w:val="BodyText"/>
        <w:numPr>
          <w:ilvl w:val="1"/>
          <w:numId w:val="144"/>
        </w:numPr>
        <w:spacing w:line="302" w:lineRule="auto"/>
        <w:ind w:left="3402" w:right="547" w:hanging="425"/>
        <w:jc w:val="both"/>
        <w:rPr>
          <w:rFonts w:ascii="Palatino Linotype" w:hAnsi="Palatino Linotype"/>
        </w:rPr>
      </w:pPr>
      <w:r w:rsidRPr="00AD5363">
        <w:rPr>
          <w:rFonts w:ascii="Palatino Linotype" w:hAnsi="Palatino Linotype"/>
        </w:rPr>
        <w:t>Ensure the compliance of the payment gateway with relevant industry standards and security guidelines</w:t>
      </w:r>
      <w:r w:rsidR="004B0999">
        <w:rPr>
          <w:rFonts w:ascii="Palatino Linotype" w:hAnsi="Palatino Linotype"/>
        </w:rPr>
        <w:t xml:space="preserve"> </w:t>
      </w:r>
      <w:r w:rsidR="00FD7020">
        <w:rPr>
          <w:rFonts w:ascii="Palatino Linotype" w:hAnsi="Palatino Linotype"/>
        </w:rPr>
        <w:t xml:space="preserve"> </w:t>
      </w:r>
    </w:p>
    <w:p w14:paraId="66FD190F" w14:textId="77777777" w:rsidR="004B12F4" w:rsidRPr="00AD5363" w:rsidRDefault="004B12F4">
      <w:pPr>
        <w:pStyle w:val="ListParagraph"/>
        <w:numPr>
          <w:ilvl w:val="1"/>
          <w:numId w:val="26"/>
        </w:numPr>
        <w:spacing w:before="123" w:line="302" w:lineRule="auto"/>
        <w:ind w:right="544"/>
        <w:rPr>
          <w:rFonts w:ascii="Palatino Linotype" w:hAnsi="Palatino Linotype"/>
          <w:b/>
          <w:bCs/>
        </w:rPr>
      </w:pPr>
      <w:r w:rsidRPr="00AD5363">
        <w:rPr>
          <w:rFonts w:ascii="Palatino Linotype" w:hAnsi="Palatino Linotype"/>
          <w:b/>
          <w:bCs/>
        </w:rPr>
        <w:t>API Integration:</w:t>
      </w:r>
    </w:p>
    <w:p w14:paraId="16B736FC" w14:textId="77777777" w:rsidR="004B12F4" w:rsidRPr="00AD5363" w:rsidRDefault="004B12F4" w:rsidP="004F02D3">
      <w:pPr>
        <w:pStyle w:val="BodyText"/>
        <w:numPr>
          <w:ilvl w:val="1"/>
          <w:numId w:val="57"/>
        </w:numPr>
        <w:spacing w:line="302" w:lineRule="auto"/>
        <w:ind w:left="2520" w:right="547"/>
        <w:jc w:val="both"/>
        <w:rPr>
          <w:rFonts w:ascii="Palatino Linotype" w:hAnsi="Palatino Linotype"/>
        </w:rPr>
      </w:pPr>
      <w:r w:rsidRPr="00AD5363">
        <w:rPr>
          <w:rFonts w:ascii="Palatino Linotype" w:hAnsi="Palatino Linotype"/>
        </w:rPr>
        <w:t xml:space="preserve">Integrate necessary APIs as per the requirements of </w:t>
      </w:r>
      <w:r w:rsidR="00165BDC">
        <w:rPr>
          <w:rFonts w:ascii="Palatino Linotype" w:hAnsi="Palatino Linotype"/>
        </w:rPr>
        <w:t>the owner</w:t>
      </w:r>
      <w:r w:rsidR="00165BDC" w:rsidRPr="00AD5363">
        <w:rPr>
          <w:rFonts w:ascii="Palatino Linotype" w:hAnsi="Palatino Linotype"/>
        </w:rPr>
        <w:t xml:space="preserve"> </w:t>
      </w:r>
      <w:r w:rsidRPr="00AD5363">
        <w:rPr>
          <w:rFonts w:ascii="Palatino Linotype" w:hAnsi="Palatino Linotype"/>
        </w:rPr>
        <w:t>to facilitate data transfer and interoperability with other systems or platforms.</w:t>
      </w:r>
    </w:p>
    <w:p w14:paraId="0DC50F8E" w14:textId="02695ECD" w:rsidR="004B12F4" w:rsidRDefault="004B12F4" w:rsidP="004F02D3">
      <w:pPr>
        <w:pStyle w:val="BodyText"/>
        <w:numPr>
          <w:ilvl w:val="1"/>
          <w:numId w:val="57"/>
        </w:numPr>
        <w:spacing w:line="302" w:lineRule="auto"/>
        <w:ind w:left="2520" w:right="547"/>
        <w:jc w:val="both"/>
        <w:rPr>
          <w:rFonts w:ascii="Palatino Linotype" w:hAnsi="Palatino Linotype"/>
        </w:rPr>
      </w:pPr>
      <w:r w:rsidRPr="00AD5363">
        <w:rPr>
          <w:rFonts w:ascii="Palatino Linotype" w:hAnsi="Palatino Linotype"/>
        </w:rPr>
        <w:t xml:space="preserve">Ensure seamless integration and reliable data exchange between the PRAAPTI </w:t>
      </w:r>
      <w:r w:rsidR="009A1A3D">
        <w:rPr>
          <w:rFonts w:ascii="Palatino Linotype" w:hAnsi="Palatino Linotype"/>
        </w:rPr>
        <w:t>Portal</w:t>
      </w:r>
      <w:r w:rsidRPr="00AD5363">
        <w:rPr>
          <w:rFonts w:ascii="Palatino Linotype" w:hAnsi="Palatino Linotype"/>
        </w:rPr>
        <w:t xml:space="preserve"> and external entities.</w:t>
      </w:r>
    </w:p>
    <w:p w14:paraId="5BF2824A" w14:textId="77777777" w:rsidR="00E4336E" w:rsidRDefault="00E4336E" w:rsidP="004F02D3">
      <w:pPr>
        <w:pStyle w:val="BodyText"/>
        <w:numPr>
          <w:ilvl w:val="1"/>
          <w:numId w:val="57"/>
        </w:numPr>
        <w:spacing w:line="302" w:lineRule="auto"/>
        <w:ind w:left="2520" w:right="547"/>
        <w:jc w:val="both"/>
        <w:rPr>
          <w:rFonts w:ascii="Palatino Linotype" w:hAnsi="Palatino Linotype"/>
        </w:rPr>
      </w:pPr>
      <w:r w:rsidRPr="00EE12C1">
        <w:rPr>
          <w:rFonts w:ascii="Palatino Linotype" w:hAnsi="Palatino Linotype"/>
        </w:rPr>
        <w:t>Ensure error-handling and monitoring for continuous functionality and adaptability to future changes.</w:t>
      </w:r>
    </w:p>
    <w:p w14:paraId="017D4A92" w14:textId="254ACF8B" w:rsidR="00C31DE4" w:rsidRPr="00AD5363" w:rsidRDefault="00C31DE4" w:rsidP="004F02D3">
      <w:pPr>
        <w:pStyle w:val="BodyText"/>
        <w:numPr>
          <w:ilvl w:val="1"/>
          <w:numId w:val="57"/>
        </w:numPr>
        <w:spacing w:line="302" w:lineRule="auto"/>
        <w:ind w:left="2520" w:right="547"/>
        <w:jc w:val="both"/>
        <w:rPr>
          <w:rFonts w:ascii="Palatino Linotype" w:hAnsi="Palatino Linotype"/>
        </w:rPr>
      </w:pPr>
      <w:r>
        <w:rPr>
          <w:rFonts w:ascii="Palatino Linotype" w:hAnsi="Palatino Linotype"/>
        </w:rPr>
        <w:t xml:space="preserve">Ensure security of the APIs used in the entire </w:t>
      </w:r>
      <w:r w:rsidR="009A1A3D">
        <w:rPr>
          <w:rFonts w:ascii="Palatino Linotype" w:hAnsi="Palatino Linotype"/>
        </w:rPr>
        <w:t>Portal</w:t>
      </w:r>
      <w:r w:rsidRPr="000850E2">
        <w:rPr>
          <w:rFonts w:ascii="Palatino Linotype" w:hAnsi="Palatino Linotype"/>
        </w:rPr>
        <w:t xml:space="preserve"> </w:t>
      </w:r>
      <w:r>
        <w:rPr>
          <w:rFonts w:ascii="Palatino Linotype" w:hAnsi="Palatino Linotype"/>
        </w:rPr>
        <w:t>&amp;</w:t>
      </w:r>
      <w:r w:rsidRPr="000850E2">
        <w:rPr>
          <w:rFonts w:ascii="Palatino Linotype" w:hAnsi="Palatino Linotype"/>
        </w:rPr>
        <w:t xml:space="preserve"> </w:t>
      </w:r>
      <w:r w:rsidR="002575B8">
        <w:rPr>
          <w:rFonts w:ascii="Palatino Linotype" w:hAnsi="Palatino Linotype"/>
        </w:rPr>
        <w:t>Mobile</w:t>
      </w:r>
      <w:r w:rsidRPr="000850E2">
        <w:rPr>
          <w:rFonts w:ascii="Palatino Linotype" w:hAnsi="Palatino Linotype"/>
        </w:rPr>
        <w:t xml:space="preserve"> </w:t>
      </w:r>
      <w:r w:rsidR="00E75F5B">
        <w:rPr>
          <w:rFonts w:ascii="Palatino Linotype" w:hAnsi="Palatino Linotype"/>
        </w:rPr>
        <w:t>Application</w:t>
      </w:r>
      <w:r>
        <w:rPr>
          <w:rFonts w:ascii="Palatino Linotype" w:hAnsi="Palatino Linotype"/>
        </w:rPr>
        <w:t>s.</w:t>
      </w:r>
    </w:p>
    <w:p w14:paraId="3EA275EA" w14:textId="4208DFD6" w:rsidR="00C767CD" w:rsidRDefault="009554E2">
      <w:pPr>
        <w:pStyle w:val="ListParagraph"/>
        <w:numPr>
          <w:ilvl w:val="1"/>
          <w:numId w:val="26"/>
        </w:numPr>
        <w:spacing w:before="123" w:line="302" w:lineRule="auto"/>
        <w:ind w:right="544"/>
        <w:rPr>
          <w:rFonts w:ascii="Palatino Linotype" w:hAnsi="Palatino Linotype"/>
          <w:b/>
          <w:bCs/>
        </w:rPr>
      </w:pPr>
      <w:r>
        <w:rPr>
          <w:rFonts w:ascii="Palatino Linotype" w:hAnsi="Palatino Linotype"/>
          <w:b/>
          <w:bCs/>
        </w:rPr>
        <w:t xml:space="preserve">Web </w:t>
      </w:r>
      <w:r w:rsidR="009A1A3D">
        <w:rPr>
          <w:rFonts w:ascii="Palatino Linotype" w:hAnsi="Palatino Linotype"/>
          <w:b/>
          <w:bCs/>
        </w:rPr>
        <w:t>Portal</w:t>
      </w:r>
      <w:r w:rsidR="0064526E">
        <w:rPr>
          <w:rFonts w:ascii="Palatino Linotype" w:hAnsi="Palatino Linotype"/>
          <w:b/>
          <w:bCs/>
        </w:rPr>
        <w:t xml:space="preserve"> &amp; </w:t>
      </w:r>
      <w:r w:rsidR="002575B8">
        <w:rPr>
          <w:rFonts w:ascii="Palatino Linotype" w:hAnsi="Palatino Linotype"/>
          <w:b/>
          <w:bCs/>
        </w:rPr>
        <w:t>Mobile</w:t>
      </w:r>
      <w:r>
        <w:rPr>
          <w:rFonts w:ascii="Palatino Linotype" w:hAnsi="Palatino Linotype"/>
          <w:b/>
          <w:bCs/>
        </w:rPr>
        <w:t xml:space="preserve"> </w:t>
      </w:r>
      <w:r w:rsidR="00E75F5B">
        <w:rPr>
          <w:rFonts w:ascii="Palatino Linotype" w:hAnsi="Palatino Linotype"/>
          <w:b/>
          <w:bCs/>
        </w:rPr>
        <w:t>Application</w:t>
      </w:r>
      <w:r w:rsidR="00C767CD">
        <w:rPr>
          <w:rFonts w:ascii="Palatino Linotype" w:hAnsi="Palatino Linotype"/>
          <w:b/>
          <w:bCs/>
        </w:rPr>
        <w:t xml:space="preserve"> Response time and loading time:</w:t>
      </w:r>
    </w:p>
    <w:p w14:paraId="799278A8" w14:textId="697FF480" w:rsidR="002B7323" w:rsidRPr="00EE12C1" w:rsidRDefault="002B7323" w:rsidP="004F02D3">
      <w:pPr>
        <w:pStyle w:val="BodyText"/>
        <w:numPr>
          <w:ilvl w:val="1"/>
          <w:numId w:val="81"/>
        </w:numPr>
        <w:spacing w:line="302" w:lineRule="auto"/>
        <w:ind w:left="2520" w:right="547"/>
        <w:jc w:val="both"/>
        <w:rPr>
          <w:rFonts w:ascii="Palatino Linotype" w:hAnsi="Palatino Linotype"/>
        </w:rPr>
      </w:pPr>
      <w:r w:rsidRPr="00EE12C1">
        <w:rPr>
          <w:rFonts w:ascii="Palatino Linotype" w:hAnsi="Palatino Linotype"/>
        </w:rPr>
        <w:t xml:space="preserve">Page Load Time: The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Pr="00EE12C1">
        <w:rPr>
          <w:rFonts w:ascii="Palatino Linotype" w:hAnsi="Palatino Linotype"/>
        </w:rPr>
        <w:t xml:space="preserve"> </w:t>
      </w:r>
      <w:r w:rsidR="0004115E">
        <w:rPr>
          <w:rFonts w:ascii="Palatino Linotype" w:hAnsi="Palatino Linotype"/>
        </w:rPr>
        <w:t xml:space="preserve">/app </w:t>
      </w:r>
      <w:r w:rsidRPr="00EE12C1">
        <w:rPr>
          <w:rFonts w:ascii="Palatino Linotype" w:hAnsi="Palatino Linotype"/>
        </w:rPr>
        <w:t>pages, including the homepage and major landing pages, should load within 2-3 seconds or less.</w:t>
      </w:r>
    </w:p>
    <w:p w14:paraId="032BCADB" w14:textId="77777777" w:rsidR="002B7323" w:rsidRPr="00EE12C1" w:rsidRDefault="002B7323" w:rsidP="004F02D3">
      <w:pPr>
        <w:pStyle w:val="BodyText"/>
        <w:numPr>
          <w:ilvl w:val="1"/>
          <w:numId w:val="81"/>
        </w:numPr>
        <w:spacing w:line="302" w:lineRule="auto"/>
        <w:ind w:left="2520" w:right="547"/>
        <w:jc w:val="both"/>
        <w:rPr>
          <w:rFonts w:ascii="Palatino Linotype" w:hAnsi="Palatino Linotype"/>
        </w:rPr>
      </w:pPr>
      <w:r w:rsidRPr="00EE12C1">
        <w:rPr>
          <w:rFonts w:ascii="Palatino Linotype" w:hAnsi="Palatino Linotype"/>
        </w:rPr>
        <w:t xml:space="preserve">First </w:t>
      </w:r>
      <w:proofErr w:type="spellStart"/>
      <w:r w:rsidR="00C31DE4">
        <w:rPr>
          <w:rFonts w:ascii="Palatino Linotype" w:hAnsi="Palatino Linotype"/>
        </w:rPr>
        <w:t>C</w:t>
      </w:r>
      <w:r w:rsidRPr="00EE12C1">
        <w:rPr>
          <w:rFonts w:ascii="Palatino Linotype" w:hAnsi="Palatino Linotype"/>
        </w:rPr>
        <w:t>ontentful</w:t>
      </w:r>
      <w:proofErr w:type="spellEnd"/>
      <w:r w:rsidRPr="00EE12C1">
        <w:rPr>
          <w:rFonts w:ascii="Palatino Linotype" w:hAnsi="Palatino Linotype"/>
        </w:rPr>
        <w:t xml:space="preserve"> Paint (FCP): FCP, measuring the time it takes for the first visual element to appear on the screen, should occur within 1.5 seconds or less.</w:t>
      </w:r>
    </w:p>
    <w:p w14:paraId="4211F6EB" w14:textId="6CD3B195" w:rsidR="00C767CD" w:rsidRDefault="002B7323" w:rsidP="004F02D3">
      <w:pPr>
        <w:pStyle w:val="BodyText"/>
        <w:numPr>
          <w:ilvl w:val="1"/>
          <w:numId w:val="81"/>
        </w:numPr>
        <w:spacing w:line="302" w:lineRule="auto"/>
        <w:ind w:left="2520" w:right="547"/>
        <w:jc w:val="both"/>
        <w:rPr>
          <w:rFonts w:ascii="Palatino Linotype" w:hAnsi="Palatino Linotype"/>
          <w:b/>
          <w:bCs/>
        </w:rPr>
      </w:pPr>
      <w:r w:rsidRPr="00EE12C1">
        <w:rPr>
          <w:rFonts w:ascii="Palatino Linotype" w:hAnsi="Palatino Linotype"/>
        </w:rPr>
        <w:lastRenderedPageBreak/>
        <w:t xml:space="preserve">Time to Interactive (TTI): TTI, indicating when the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0004115E">
        <w:rPr>
          <w:rFonts w:ascii="Palatino Linotype" w:hAnsi="Palatino Linotype"/>
        </w:rPr>
        <w:t>/app</w:t>
      </w:r>
      <w:r w:rsidRPr="00EE12C1">
        <w:rPr>
          <w:rFonts w:ascii="Palatino Linotype" w:hAnsi="Palatino Linotype"/>
        </w:rPr>
        <w:t xml:space="preserve"> becomes fully interactive for users, should be achieved within 2-4 seconds or less.</w:t>
      </w:r>
    </w:p>
    <w:p w14:paraId="463A7A87" w14:textId="5C30721C" w:rsidR="004B12F4" w:rsidRPr="00AD5363" w:rsidRDefault="004B12F4">
      <w:pPr>
        <w:pStyle w:val="ListParagraph"/>
        <w:numPr>
          <w:ilvl w:val="1"/>
          <w:numId w:val="26"/>
        </w:numPr>
        <w:spacing w:before="123" w:line="302" w:lineRule="auto"/>
        <w:ind w:right="544"/>
        <w:rPr>
          <w:rFonts w:ascii="Palatino Linotype" w:hAnsi="Palatino Linotype"/>
          <w:b/>
          <w:bCs/>
        </w:rPr>
      </w:pPr>
      <w:r w:rsidRPr="00AD5363">
        <w:rPr>
          <w:rFonts w:ascii="Palatino Linotype" w:hAnsi="Palatino Linotype"/>
          <w:b/>
          <w:bCs/>
        </w:rPr>
        <w:t xml:space="preserve">Training </w:t>
      </w:r>
      <w:r w:rsidR="00C31DE4">
        <w:rPr>
          <w:rFonts w:ascii="Palatino Linotype" w:hAnsi="Palatino Linotype"/>
          <w:b/>
          <w:bCs/>
        </w:rPr>
        <w:t>&amp;</w:t>
      </w:r>
      <w:r w:rsidR="00C31DE4" w:rsidRPr="00AD5363">
        <w:rPr>
          <w:rFonts w:ascii="Palatino Linotype" w:hAnsi="Palatino Linotype"/>
          <w:b/>
          <w:bCs/>
        </w:rPr>
        <w:t xml:space="preserve"> </w:t>
      </w:r>
      <w:r w:rsidRPr="00AD5363">
        <w:rPr>
          <w:rFonts w:ascii="Palatino Linotype" w:hAnsi="Palatino Linotype"/>
          <w:b/>
          <w:bCs/>
        </w:rPr>
        <w:t>Support:</w:t>
      </w:r>
    </w:p>
    <w:p w14:paraId="4C7B5FC3" w14:textId="3F9A5E17" w:rsidR="004B12F4" w:rsidRPr="00AD5363" w:rsidRDefault="004B12F4" w:rsidP="004F02D3">
      <w:pPr>
        <w:pStyle w:val="BodyText"/>
        <w:numPr>
          <w:ilvl w:val="1"/>
          <w:numId w:val="61"/>
        </w:numPr>
        <w:spacing w:line="302" w:lineRule="auto"/>
        <w:ind w:left="2520" w:right="547"/>
        <w:jc w:val="both"/>
        <w:rPr>
          <w:rFonts w:ascii="Palatino Linotype" w:hAnsi="Palatino Linotype"/>
        </w:rPr>
      </w:pPr>
      <w:r w:rsidRPr="00AD5363">
        <w:rPr>
          <w:rFonts w:ascii="Palatino Linotype" w:hAnsi="Palatino Linotype"/>
        </w:rPr>
        <w:t>Develop a comprehensive training strategy</w:t>
      </w:r>
      <w:r w:rsidR="00F6225B">
        <w:rPr>
          <w:rFonts w:ascii="Palatino Linotype" w:hAnsi="Palatino Linotype"/>
        </w:rPr>
        <w:t xml:space="preserve"> for users</w:t>
      </w:r>
      <w:r w:rsidRPr="00AD5363">
        <w:rPr>
          <w:rFonts w:ascii="Palatino Linotype" w:hAnsi="Palatino Linotype"/>
        </w:rPr>
        <w:t xml:space="preserve"> to ensure effective onboarding and usage of the PRAAPTI </w:t>
      </w:r>
      <w:r w:rsidR="009A1A3D">
        <w:rPr>
          <w:rFonts w:ascii="Palatino Linotype" w:hAnsi="Palatino Linotype"/>
        </w:rPr>
        <w:t>Portal</w:t>
      </w:r>
      <w:r w:rsidRPr="00AD5363">
        <w:rPr>
          <w:rFonts w:ascii="Palatino Linotype" w:hAnsi="Palatino Linotype"/>
        </w:rPr>
        <w:t xml:space="preserve"> for </w:t>
      </w:r>
      <w:r w:rsidR="00E3486A">
        <w:rPr>
          <w:rFonts w:ascii="Palatino Linotype" w:hAnsi="Palatino Linotype"/>
        </w:rPr>
        <w:t>DISCOMs</w:t>
      </w:r>
      <w:r w:rsidRPr="00AD5363">
        <w:rPr>
          <w:rFonts w:ascii="Palatino Linotype" w:hAnsi="Palatino Linotype"/>
        </w:rPr>
        <w:t xml:space="preserve"> and suppliers.</w:t>
      </w:r>
    </w:p>
    <w:p w14:paraId="3415AA0F" w14:textId="77777777" w:rsidR="00F6225B" w:rsidRDefault="00AB70FF" w:rsidP="004F02D3">
      <w:pPr>
        <w:pStyle w:val="BodyText"/>
        <w:numPr>
          <w:ilvl w:val="1"/>
          <w:numId w:val="61"/>
        </w:numPr>
        <w:spacing w:line="302" w:lineRule="auto"/>
        <w:ind w:left="2520" w:right="547"/>
        <w:jc w:val="both"/>
        <w:rPr>
          <w:rFonts w:ascii="Palatino Linotype" w:hAnsi="Palatino Linotype"/>
        </w:rPr>
      </w:pPr>
      <w:r>
        <w:rPr>
          <w:rFonts w:ascii="Palatino Linotype" w:hAnsi="Palatino Linotype"/>
        </w:rPr>
        <w:t xml:space="preserve">Preparation of various </w:t>
      </w:r>
      <w:r w:rsidR="004B12F4" w:rsidRPr="00AD5363">
        <w:rPr>
          <w:rFonts w:ascii="Palatino Linotype" w:hAnsi="Palatino Linotype"/>
        </w:rPr>
        <w:t>documentation</w:t>
      </w:r>
      <w:r>
        <w:rPr>
          <w:rFonts w:ascii="Palatino Linotype" w:hAnsi="Palatino Linotype"/>
        </w:rPr>
        <w:t xml:space="preserve"> such as</w:t>
      </w:r>
      <w:r w:rsidR="004B12F4" w:rsidRPr="00AD5363">
        <w:rPr>
          <w:rFonts w:ascii="Palatino Linotype" w:hAnsi="Palatino Linotype"/>
        </w:rPr>
        <w:t xml:space="preserve"> user manuals, </w:t>
      </w:r>
      <w:r w:rsidR="00F6225B">
        <w:rPr>
          <w:rFonts w:ascii="Palatino Linotype" w:hAnsi="Palatino Linotype"/>
        </w:rPr>
        <w:t xml:space="preserve">FAQs </w:t>
      </w:r>
      <w:r w:rsidR="004B12F4" w:rsidRPr="00AD5363">
        <w:rPr>
          <w:rFonts w:ascii="Palatino Linotype" w:hAnsi="Palatino Linotype"/>
        </w:rPr>
        <w:t xml:space="preserve">and </w:t>
      </w:r>
      <w:r w:rsidR="00F6225B">
        <w:rPr>
          <w:rFonts w:ascii="Palatino Linotype" w:hAnsi="Palatino Linotype"/>
        </w:rPr>
        <w:t>regularly update the same.</w:t>
      </w:r>
    </w:p>
    <w:p w14:paraId="3E29E2B5" w14:textId="201871F9" w:rsidR="004B12F4" w:rsidRPr="00AD5363" w:rsidRDefault="004B12F4" w:rsidP="004F02D3">
      <w:pPr>
        <w:pStyle w:val="BodyText"/>
        <w:numPr>
          <w:ilvl w:val="1"/>
          <w:numId w:val="61"/>
        </w:numPr>
        <w:spacing w:line="302" w:lineRule="auto"/>
        <w:ind w:left="2520" w:right="547"/>
        <w:jc w:val="both"/>
        <w:rPr>
          <w:rFonts w:ascii="Palatino Linotype" w:hAnsi="Palatino Linotype"/>
        </w:rPr>
      </w:pPr>
      <w:r w:rsidRPr="00AD5363">
        <w:rPr>
          <w:rFonts w:ascii="Palatino Linotype" w:hAnsi="Palatino Linotype"/>
        </w:rPr>
        <w:t xml:space="preserve">Identify resource requirement </w:t>
      </w:r>
      <w:r w:rsidR="00F6225B">
        <w:rPr>
          <w:rFonts w:ascii="Palatino Linotype" w:hAnsi="Palatino Linotype"/>
        </w:rPr>
        <w:t xml:space="preserve">and </w:t>
      </w:r>
      <w:r w:rsidRPr="00AD5363">
        <w:rPr>
          <w:rFonts w:ascii="Palatino Linotype" w:hAnsi="Palatino Linotype"/>
        </w:rPr>
        <w:t xml:space="preserve">train IT </w:t>
      </w:r>
      <w:r w:rsidR="00F6225B">
        <w:rPr>
          <w:rFonts w:ascii="Palatino Linotype" w:hAnsi="Palatino Linotype"/>
        </w:rPr>
        <w:t>professionals</w:t>
      </w:r>
      <w:r w:rsidR="00F6225B" w:rsidRPr="00AD5363">
        <w:rPr>
          <w:rFonts w:ascii="Palatino Linotype" w:hAnsi="Palatino Linotype"/>
        </w:rPr>
        <w:t xml:space="preserve"> </w:t>
      </w:r>
      <w:r w:rsidR="003E3221">
        <w:rPr>
          <w:rFonts w:ascii="Palatino Linotype" w:hAnsi="Palatino Linotype"/>
        </w:rPr>
        <w:t>identified by</w:t>
      </w:r>
      <w:r w:rsidRPr="00AD5363">
        <w:rPr>
          <w:rFonts w:ascii="Palatino Linotype" w:hAnsi="Palatino Linotype"/>
        </w:rPr>
        <w:t xml:space="preserve"> </w:t>
      </w:r>
      <w:r w:rsidR="00165BDC">
        <w:rPr>
          <w:rFonts w:ascii="Palatino Linotype" w:hAnsi="Palatino Linotype"/>
        </w:rPr>
        <w:t>the owner</w:t>
      </w:r>
      <w:r w:rsidR="00165BDC" w:rsidRPr="00AD5363">
        <w:rPr>
          <w:rFonts w:ascii="Palatino Linotype" w:hAnsi="Palatino Linotype"/>
        </w:rPr>
        <w:t xml:space="preserve"> </w:t>
      </w:r>
      <w:r w:rsidRPr="00AD5363">
        <w:rPr>
          <w:rFonts w:ascii="Palatino Linotype" w:hAnsi="Palatino Linotype"/>
        </w:rPr>
        <w:t xml:space="preserve">for developing the in-house capability for managing the PRAAPTI </w:t>
      </w:r>
      <w:r w:rsidR="009A1A3D">
        <w:rPr>
          <w:rFonts w:ascii="Palatino Linotype" w:hAnsi="Palatino Linotype"/>
        </w:rPr>
        <w:t>Portal</w:t>
      </w:r>
      <w:r w:rsidRPr="00AD5363">
        <w:rPr>
          <w:rFonts w:ascii="Palatino Linotype" w:hAnsi="Palatino Linotype"/>
        </w:rPr>
        <w:t>.</w:t>
      </w:r>
    </w:p>
    <w:p w14:paraId="67EB0AC0" w14:textId="77777777" w:rsidR="00117116" w:rsidRDefault="00117116">
      <w:pPr>
        <w:pStyle w:val="BodyText"/>
        <w:numPr>
          <w:ilvl w:val="1"/>
          <w:numId w:val="61"/>
        </w:numPr>
        <w:spacing w:line="302" w:lineRule="auto"/>
        <w:ind w:left="2520" w:right="547"/>
        <w:jc w:val="both"/>
        <w:rPr>
          <w:rFonts w:ascii="Palatino Linotype" w:hAnsi="Palatino Linotype"/>
        </w:rPr>
      </w:pPr>
      <w:r w:rsidRPr="00117116">
        <w:rPr>
          <w:rFonts w:ascii="Palatino Linotype" w:hAnsi="Palatino Linotype"/>
        </w:rPr>
        <w:t>Conduct security awareness training for users to educate them about best practices for handling data securely and avoiding potential security risks.</w:t>
      </w:r>
    </w:p>
    <w:p w14:paraId="3F084F27" w14:textId="77777777" w:rsidR="00CC6A16" w:rsidRPr="00EE12C1" w:rsidRDefault="00CC6A16" w:rsidP="00066297">
      <w:pPr>
        <w:pStyle w:val="BodyText"/>
        <w:numPr>
          <w:ilvl w:val="1"/>
          <w:numId w:val="61"/>
        </w:numPr>
        <w:spacing w:line="302" w:lineRule="auto"/>
        <w:ind w:left="2520" w:right="547"/>
        <w:jc w:val="both"/>
        <w:rPr>
          <w:rFonts w:ascii="Palatino Linotype" w:hAnsi="Palatino Linotype"/>
        </w:rPr>
      </w:pPr>
      <w:r w:rsidRPr="00EE12C1">
        <w:rPr>
          <w:rFonts w:ascii="Palatino Linotype" w:hAnsi="Palatino Linotype"/>
        </w:rPr>
        <w:t>Provide technical support for issue resolution and bug fixes on an immediate basis.</w:t>
      </w:r>
    </w:p>
    <w:p w14:paraId="3CD1581F" w14:textId="6FAFB2E5" w:rsidR="00CC6A16" w:rsidRPr="00066297" w:rsidRDefault="00CC6A16" w:rsidP="00066297">
      <w:pPr>
        <w:pStyle w:val="BodyText"/>
        <w:numPr>
          <w:ilvl w:val="1"/>
          <w:numId w:val="61"/>
        </w:numPr>
        <w:spacing w:line="302" w:lineRule="auto"/>
        <w:ind w:left="2520" w:right="547"/>
        <w:jc w:val="both"/>
        <w:rPr>
          <w:rFonts w:ascii="Palatino Linotype" w:hAnsi="Palatino Linotype"/>
        </w:rPr>
      </w:pPr>
      <w:r w:rsidRPr="00EE12C1">
        <w:rPr>
          <w:rFonts w:ascii="Palatino Linotype" w:hAnsi="Palatino Linotype"/>
        </w:rPr>
        <w:t xml:space="preserve">Allow </w:t>
      </w:r>
      <w:r w:rsidR="008D66F9">
        <w:rPr>
          <w:rFonts w:ascii="Palatino Linotype" w:hAnsi="Palatino Linotype"/>
        </w:rPr>
        <w:t>Vendor</w:t>
      </w:r>
      <w:r w:rsidRPr="00EE12C1">
        <w:rPr>
          <w:rFonts w:ascii="Palatino Linotype" w:hAnsi="Palatino Linotype"/>
        </w:rPr>
        <w:t>’s team to have remote access to the servers for deploying solutions, patches, updates, and maintenance.</w:t>
      </w:r>
    </w:p>
    <w:p w14:paraId="462E65A4" w14:textId="77777777" w:rsidR="002845C6" w:rsidRPr="00066297" w:rsidRDefault="004B12F4" w:rsidP="00066297">
      <w:pPr>
        <w:pStyle w:val="ListParagraph"/>
        <w:numPr>
          <w:ilvl w:val="1"/>
          <w:numId w:val="26"/>
        </w:numPr>
        <w:spacing w:before="123" w:line="302" w:lineRule="auto"/>
        <w:ind w:right="544"/>
        <w:rPr>
          <w:rFonts w:ascii="Palatino Linotype" w:hAnsi="Palatino Linotype"/>
          <w:b/>
          <w:bCs/>
        </w:rPr>
      </w:pPr>
      <w:r w:rsidRPr="00066297">
        <w:rPr>
          <w:rFonts w:ascii="Palatino Linotype" w:hAnsi="Palatino Linotype"/>
          <w:b/>
          <w:bCs/>
        </w:rPr>
        <w:t>Copyright</w:t>
      </w:r>
      <w:r w:rsidR="004858EC">
        <w:rPr>
          <w:rFonts w:ascii="Palatino Linotype" w:hAnsi="Palatino Linotype"/>
          <w:b/>
          <w:bCs/>
        </w:rPr>
        <w:t xml:space="preserve">, IPR &amp; </w:t>
      </w:r>
      <w:r w:rsidRPr="00066297">
        <w:rPr>
          <w:rFonts w:ascii="Palatino Linotype" w:hAnsi="Palatino Linotype"/>
          <w:b/>
          <w:bCs/>
        </w:rPr>
        <w:t xml:space="preserve">Trademark: </w:t>
      </w:r>
    </w:p>
    <w:p w14:paraId="7CFE303F" w14:textId="5D0086F2" w:rsidR="004B12F4" w:rsidRPr="00066297" w:rsidRDefault="004B12F4" w:rsidP="00066297">
      <w:pPr>
        <w:pStyle w:val="BodyText"/>
        <w:tabs>
          <w:tab w:val="left" w:pos="2430"/>
        </w:tabs>
        <w:spacing w:line="302" w:lineRule="auto"/>
        <w:ind w:left="1710" w:right="547"/>
        <w:jc w:val="both"/>
        <w:rPr>
          <w:rFonts w:ascii="Palatino Linotype" w:hAnsi="Palatino Linotype"/>
        </w:rPr>
      </w:pPr>
      <w:r w:rsidRPr="00066297">
        <w:rPr>
          <w:rFonts w:ascii="Palatino Linotype" w:hAnsi="Palatino Linotype"/>
        </w:rPr>
        <w:t xml:space="preserve">The </w:t>
      </w:r>
      <w:r w:rsidR="008D66F9">
        <w:rPr>
          <w:rFonts w:ascii="Palatino Linotype" w:hAnsi="Palatino Linotype"/>
        </w:rPr>
        <w:t>Vendor</w:t>
      </w:r>
      <w:r w:rsidR="0058069B" w:rsidRPr="00066297">
        <w:rPr>
          <w:rFonts w:ascii="Palatino Linotype" w:hAnsi="Palatino Linotype"/>
        </w:rPr>
        <w:t xml:space="preserve"> </w:t>
      </w:r>
      <w:r w:rsidR="0030640E">
        <w:rPr>
          <w:rFonts w:ascii="Palatino Linotype" w:hAnsi="Palatino Linotype"/>
        </w:rPr>
        <w:t>would</w:t>
      </w:r>
      <w:r w:rsidR="0030640E" w:rsidRPr="00066297">
        <w:rPr>
          <w:rFonts w:ascii="Palatino Linotype" w:hAnsi="Palatino Linotype"/>
        </w:rPr>
        <w:t xml:space="preserve"> </w:t>
      </w:r>
      <w:r w:rsidRPr="00066297">
        <w:rPr>
          <w:rFonts w:ascii="Palatino Linotype" w:hAnsi="Palatino Linotype"/>
        </w:rPr>
        <w:t xml:space="preserve">strictly comply </w:t>
      </w:r>
      <w:proofErr w:type="gramStart"/>
      <w:r w:rsidRPr="00066297">
        <w:rPr>
          <w:rFonts w:ascii="Palatino Linotype" w:hAnsi="Palatino Linotype"/>
        </w:rPr>
        <w:t>to</w:t>
      </w:r>
      <w:proofErr w:type="gramEnd"/>
      <w:r w:rsidRPr="00066297">
        <w:rPr>
          <w:rFonts w:ascii="Palatino Linotype" w:hAnsi="Palatino Linotype"/>
        </w:rPr>
        <w:t xml:space="preserve"> all </w:t>
      </w:r>
      <w:r w:rsidR="004858EC">
        <w:rPr>
          <w:rFonts w:ascii="Palatino Linotype" w:hAnsi="Palatino Linotype"/>
        </w:rPr>
        <w:t>national and international c</w:t>
      </w:r>
      <w:r w:rsidRPr="00066297">
        <w:rPr>
          <w:rFonts w:ascii="Palatino Linotype" w:hAnsi="Palatino Linotype"/>
        </w:rPr>
        <w:t>opyright</w:t>
      </w:r>
      <w:r w:rsidR="004858EC">
        <w:rPr>
          <w:rFonts w:ascii="Palatino Linotype" w:hAnsi="Palatino Linotype"/>
        </w:rPr>
        <w:t>, IPR and t</w:t>
      </w:r>
      <w:r w:rsidRPr="00066297">
        <w:rPr>
          <w:rFonts w:ascii="Palatino Linotype" w:hAnsi="Palatino Linotype"/>
        </w:rPr>
        <w:t>rademark</w:t>
      </w:r>
      <w:r w:rsidR="004858EC">
        <w:rPr>
          <w:rFonts w:ascii="Palatino Linotype" w:hAnsi="Palatino Linotype"/>
        </w:rPr>
        <w:t xml:space="preserve"> requirements</w:t>
      </w:r>
      <w:r w:rsidRPr="00066297">
        <w:rPr>
          <w:rFonts w:ascii="Palatino Linotype" w:hAnsi="Palatino Linotype"/>
        </w:rPr>
        <w:t xml:space="preserve"> for all </w:t>
      </w:r>
      <w:r w:rsidR="00860AF2" w:rsidRPr="00066297">
        <w:rPr>
          <w:rFonts w:ascii="Palatino Linotype" w:hAnsi="Palatino Linotype"/>
        </w:rPr>
        <w:t>content</w:t>
      </w:r>
      <w:r w:rsidRPr="00066297">
        <w:rPr>
          <w:rFonts w:ascii="Palatino Linotype" w:hAnsi="Palatino Linotype"/>
        </w:rPr>
        <w:t xml:space="preserve"> available on PRAAPTI </w:t>
      </w:r>
      <w:r w:rsidR="00025957">
        <w:rPr>
          <w:rFonts w:ascii="Palatino Linotype" w:hAnsi="Palatino Linotype"/>
        </w:rPr>
        <w:t xml:space="preserve">Web </w:t>
      </w:r>
      <w:r w:rsidR="00025957" w:rsidRPr="00066297">
        <w:rPr>
          <w:rFonts w:ascii="Palatino Linotype" w:hAnsi="Palatino Linotype"/>
        </w:rPr>
        <w:t>Portal</w:t>
      </w:r>
      <w:r w:rsidR="00025957">
        <w:rPr>
          <w:rFonts w:ascii="Palatino Linotype" w:hAnsi="Palatino Linotype"/>
        </w:rPr>
        <w:t xml:space="preserve"> &amp; Mobile Application</w:t>
      </w:r>
      <w:r w:rsidRPr="00066297">
        <w:rPr>
          <w:rFonts w:ascii="Palatino Linotype" w:hAnsi="Palatino Linotype"/>
        </w:rPr>
        <w:t>.</w:t>
      </w:r>
      <w:r w:rsidR="00143AF5">
        <w:rPr>
          <w:rFonts w:ascii="Palatino Linotype" w:hAnsi="Palatino Linotype"/>
        </w:rPr>
        <w:t xml:space="preserve"> A</w:t>
      </w:r>
      <w:r w:rsidR="000A362E" w:rsidRPr="000A362E">
        <w:rPr>
          <w:rFonts w:ascii="Palatino Linotype" w:hAnsi="Palatino Linotype"/>
        </w:rPr>
        <w:t xml:space="preserve">ll intellectual property rights, including but not limited to copyrights, trademarks, trade secrets, and patents, associated with the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000A362E" w:rsidRPr="000A362E">
        <w:rPr>
          <w:rFonts w:ascii="Palatino Linotype" w:hAnsi="Palatino Linotype"/>
        </w:rPr>
        <w:t xml:space="preserve"> developed under this agreement </w:t>
      </w:r>
      <w:r w:rsidR="0030640E">
        <w:rPr>
          <w:rFonts w:ascii="Palatino Linotype" w:hAnsi="Palatino Linotype"/>
        </w:rPr>
        <w:t>would</w:t>
      </w:r>
      <w:r w:rsidR="000A362E" w:rsidRPr="000A362E">
        <w:rPr>
          <w:rFonts w:ascii="Palatino Linotype" w:hAnsi="Palatino Linotype"/>
        </w:rPr>
        <w:t xml:space="preserve"> belong to PFCCL.</w:t>
      </w:r>
      <w:r w:rsidR="000A362E" w:rsidRPr="000A362E">
        <w:t xml:space="preserve"> </w:t>
      </w:r>
    </w:p>
    <w:p w14:paraId="3E8DE1C4" w14:textId="4D546C3B" w:rsidR="002845C6" w:rsidRPr="00066297" w:rsidRDefault="004B12F4" w:rsidP="00066297">
      <w:pPr>
        <w:pStyle w:val="ListParagraph"/>
        <w:numPr>
          <w:ilvl w:val="1"/>
          <w:numId w:val="26"/>
        </w:numPr>
        <w:spacing w:before="123" w:line="302" w:lineRule="auto"/>
        <w:ind w:right="544"/>
        <w:rPr>
          <w:rFonts w:ascii="Palatino Linotype" w:hAnsi="Palatino Linotype"/>
          <w:b/>
          <w:bCs/>
        </w:rPr>
      </w:pPr>
      <w:r w:rsidRPr="00AD5363">
        <w:rPr>
          <w:rFonts w:ascii="Palatino Linotype" w:hAnsi="Palatino Linotype"/>
          <w:b/>
          <w:bCs/>
        </w:rPr>
        <w:t>Indian IT Act 2008</w:t>
      </w:r>
      <w:r w:rsidR="00C31DE4">
        <w:rPr>
          <w:rFonts w:ascii="Palatino Linotype" w:hAnsi="Palatino Linotype"/>
          <w:b/>
          <w:bCs/>
        </w:rPr>
        <w:t xml:space="preserve"> and relevant statutory guidelines:</w:t>
      </w:r>
    </w:p>
    <w:p w14:paraId="641ADFDD" w14:textId="3508A4C3" w:rsidR="004B12F4" w:rsidRPr="00AD5363" w:rsidRDefault="004B12F4" w:rsidP="00066297">
      <w:pPr>
        <w:pStyle w:val="BodyText"/>
        <w:tabs>
          <w:tab w:val="left" w:pos="2430"/>
        </w:tabs>
        <w:spacing w:line="302" w:lineRule="auto"/>
        <w:ind w:left="1710" w:right="547"/>
        <w:jc w:val="both"/>
        <w:rPr>
          <w:rFonts w:ascii="Palatino Linotype" w:hAnsi="Palatino Linotype"/>
        </w:rPr>
      </w:pPr>
      <w:r w:rsidRPr="00AD5363">
        <w:rPr>
          <w:rFonts w:ascii="Palatino Linotype" w:hAnsi="Palatino Linotype"/>
        </w:rPr>
        <w:t xml:space="preserve"> The </w:t>
      </w:r>
      <w:r w:rsidR="008D66F9">
        <w:rPr>
          <w:rFonts w:ascii="Palatino Linotype" w:hAnsi="Palatino Linotype"/>
        </w:rPr>
        <w:t>Vendor</w:t>
      </w:r>
      <w:r w:rsidR="0058069B" w:rsidRPr="00AD5363">
        <w:rPr>
          <w:rFonts w:ascii="Palatino Linotype" w:hAnsi="Palatino Linotype"/>
        </w:rPr>
        <w:t xml:space="preserve"> </w:t>
      </w:r>
      <w:r w:rsidR="0030640E">
        <w:rPr>
          <w:rFonts w:ascii="Palatino Linotype" w:hAnsi="Palatino Linotype"/>
        </w:rPr>
        <w:t>would</w:t>
      </w:r>
      <w:r w:rsidR="0030640E" w:rsidRPr="00AD5363">
        <w:rPr>
          <w:rFonts w:ascii="Palatino Linotype" w:hAnsi="Palatino Linotype"/>
        </w:rPr>
        <w:t xml:space="preserve"> </w:t>
      </w:r>
      <w:r w:rsidRPr="00AD5363">
        <w:rPr>
          <w:rFonts w:ascii="Palatino Linotype" w:hAnsi="Palatino Linotype"/>
        </w:rPr>
        <w:t xml:space="preserve">strictly ensure </w:t>
      </w:r>
      <w:r w:rsidR="00695D00">
        <w:rPr>
          <w:rFonts w:ascii="Palatino Linotype" w:hAnsi="Palatino Linotype"/>
        </w:rPr>
        <w:t>confidentiality</w:t>
      </w:r>
      <w:r w:rsidRPr="00AD5363">
        <w:rPr>
          <w:rFonts w:ascii="Palatino Linotype" w:hAnsi="Palatino Linotype"/>
        </w:rPr>
        <w:t xml:space="preserve"> in maintaining information related to PFCCL and comply </w:t>
      </w:r>
      <w:r w:rsidR="00A16273" w:rsidRPr="00AD5363">
        <w:rPr>
          <w:rFonts w:ascii="Palatino Linotype" w:hAnsi="Palatino Linotype"/>
        </w:rPr>
        <w:t>with</w:t>
      </w:r>
      <w:r w:rsidRPr="00AD5363">
        <w:rPr>
          <w:rFonts w:ascii="Palatino Linotype" w:hAnsi="Palatino Linotype"/>
        </w:rPr>
        <w:t xml:space="preserve"> </w:t>
      </w:r>
      <w:r w:rsidR="00C31DE4">
        <w:rPr>
          <w:rFonts w:ascii="Palatino Linotype" w:hAnsi="Palatino Linotype"/>
        </w:rPr>
        <w:t xml:space="preserve">the </w:t>
      </w:r>
      <w:r w:rsidRPr="00AD5363">
        <w:rPr>
          <w:rFonts w:ascii="Palatino Linotype" w:hAnsi="Palatino Linotype"/>
        </w:rPr>
        <w:t>provisions of Indian IT Act 2008</w:t>
      </w:r>
      <w:r w:rsidR="00C31DE4">
        <w:rPr>
          <w:rFonts w:ascii="Palatino Linotype" w:hAnsi="Palatino Linotype"/>
        </w:rPr>
        <w:t xml:space="preserve"> and guidelines issued by other statutory bodies applicable within the Indian </w:t>
      </w:r>
      <w:r w:rsidR="00A16273">
        <w:rPr>
          <w:rFonts w:ascii="Palatino Linotype" w:hAnsi="Palatino Linotype"/>
        </w:rPr>
        <w:t>Territory</w:t>
      </w:r>
      <w:r w:rsidR="00C31DE4">
        <w:rPr>
          <w:rFonts w:ascii="Palatino Linotype" w:hAnsi="Palatino Linotype"/>
        </w:rPr>
        <w:t xml:space="preserve"> and government </w:t>
      </w:r>
      <w:r w:rsidR="009A1A3D">
        <w:rPr>
          <w:rFonts w:ascii="Palatino Linotype" w:hAnsi="Palatino Linotype"/>
        </w:rPr>
        <w:t>Portal</w:t>
      </w:r>
      <w:r w:rsidR="00C31DE4">
        <w:rPr>
          <w:rFonts w:ascii="Palatino Linotype" w:hAnsi="Palatino Linotype"/>
        </w:rPr>
        <w:t xml:space="preserve"> &amp; </w:t>
      </w:r>
      <w:r w:rsidR="00E75F5B">
        <w:rPr>
          <w:rFonts w:ascii="Palatino Linotype" w:hAnsi="Palatino Linotype"/>
        </w:rPr>
        <w:t>Application</w:t>
      </w:r>
      <w:r w:rsidR="00C31DE4">
        <w:rPr>
          <w:rFonts w:ascii="Palatino Linotype" w:hAnsi="Palatino Linotype"/>
        </w:rPr>
        <w:t xml:space="preserve"> hosting</w:t>
      </w:r>
      <w:r w:rsidR="00A16273">
        <w:rPr>
          <w:rFonts w:ascii="Palatino Linotype" w:hAnsi="Palatino Linotype"/>
        </w:rPr>
        <w:t xml:space="preserve"> requirements</w:t>
      </w:r>
      <w:r w:rsidRPr="00AD5363">
        <w:rPr>
          <w:rFonts w:ascii="Palatino Linotype" w:hAnsi="Palatino Linotype"/>
        </w:rPr>
        <w:t>.</w:t>
      </w:r>
    </w:p>
    <w:p w14:paraId="760AFBF2" w14:textId="77777777" w:rsidR="002845C6" w:rsidRPr="002845C6" w:rsidRDefault="004B12F4" w:rsidP="00066297">
      <w:pPr>
        <w:pStyle w:val="ListParagraph"/>
        <w:numPr>
          <w:ilvl w:val="1"/>
          <w:numId w:val="26"/>
        </w:numPr>
        <w:spacing w:before="123" w:line="302" w:lineRule="auto"/>
        <w:ind w:right="544"/>
        <w:rPr>
          <w:rFonts w:ascii="Palatino Linotype" w:hAnsi="Palatino Linotype"/>
          <w:b/>
          <w:bCs/>
        </w:rPr>
      </w:pPr>
      <w:r w:rsidRPr="00AD5363">
        <w:rPr>
          <w:rFonts w:ascii="Palatino Linotype" w:hAnsi="Palatino Linotype"/>
          <w:b/>
          <w:bCs/>
        </w:rPr>
        <w:t>Non-disclosure agreement:</w:t>
      </w:r>
    </w:p>
    <w:p w14:paraId="1E706AE0" w14:textId="7845EAC5" w:rsidR="002C53F7" w:rsidRPr="00EE12C1" w:rsidRDefault="004B12F4" w:rsidP="00066297">
      <w:pPr>
        <w:pStyle w:val="BodyText"/>
        <w:tabs>
          <w:tab w:val="left" w:pos="2430"/>
        </w:tabs>
        <w:spacing w:line="302" w:lineRule="auto"/>
        <w:ind w:left="1710" w:right="547"/>
        <w:jc w:val="both"/>
        <w:rPr>
          <w:rFonts w:ascii="Palatino Linotype" w:hAnsi="Palatino Linotype"/>
        </w:rPr>
      </w:pPr>
      <w:r w:rsidRPr="00AD5363">
        <w:rPr>
          <w:rFonts w:ascii="Palatino Linotype" w:hAnsi="Palatino Linotype"/>
        </w:rPr>
        <w:t xml:space="preserve"> The </w:t>
      </w:r>
      <w:r w:rsidR="008D66F9">
        <w:rPr>
          <w:rFonts w:ascii="Palatino Linotype" w:hAnsi="Palatino Linotype"/>
        </w:rPr>
        <w:t>Vendor</w:t>
      </w:r>
      <w:r w:rsidR="0058069B" w:rsidRPr="00AD5363">
        <w:rPr>
          <w:rFonts w:ascii="Palatino Linotype" w:hAnsi="Palatino Linotype"/>
        </w:rPr>
        <w:t xml:space="preserve"> </w:t>
      </w:r>
      <w:r w:rsidRPr="00AD5363">
        <w:rPr>
          <w:rFonts w:ascii="Palatino Linotype" w:hAnsi="Palatino Linotype"/>
        </w:rPr>
        <w:t xml:space="preserve">has to sign a non-disclosure agreement with PFCCL for the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Pr="00AD5363">
        <w:rPr>
          <w:rFonts w:ascii="Palatino Linotype" w:hAnsi="Palatino Linotype"/>
        </w:rPr>
        <w:t xml:space="preserve"> design, code and information stored on PRAAPTI </w:t>
      </w:r>
      <w:r w:rsidR="00025957">
        <w:rPr>
          <w:rFonts w:ascii="Palatino Linotype" w:hAnsi="Palatino Linotype"/>
        </w:rPr>
        <w:t xml:space="preserve">Web </w:t>
      </w:r>
      <w:r w:rsidR="00025957" w:rsidRPr="00066297">
        <w:rPr>
          <w:rFonts w:ascii="Palatino Linotype" w:hAnsi="Palatino Linotype"/>
        </w:rPr>
        <w:t>Portal</w:t>
      </w:r>
      <w:r w:rsidR="00025957">
        <w:rPr>
          <w:rFonts w:ascii="Palatino Linotype" w:hAnsi="Palatino Linotype"/>
        </w:rPr>
        <w:t xml:space="preserve"> &amp; Mobile Application</w:t>
      </w:r>
      <w:r w:rsidRPr="00AD5363">
        <w:rPr>
          <w:rFonts w:ascii="Palatino Linotype" w:hAnsi="Palatino Linotype"/>
        </w:rPr>
        <w:t xml:space="preserve"> </w:t>
      </w:r>
      <w:r w:rsidR="00695D00">
        <w:rPr>
          <w:rFonts w:ascii="Palatino Linotype" w:hAnsi="Palatino Linotype"/>
        </w:rPr>
        <w:t xml:space="preserve">for the duration of contract </w:t>
      </w:r>
      <w:r w:rsidRPr="00AD5363">
        <w:rPr>
          <w:rFonts w:ascii="Palatino Linotype" w:hAnsi="Palatino Linotype"/>
        </w:rPr>
        <w:t xml:space="preserve">and for a period of </w:t>
      </w:r>
      <w:r w:rsidR="00025957">
        <w:rPr>
          <w:rFonts w:ascii="Palatino Linotype" w:hAnsi="Palatino Linotype"/>
        </w:rPr>
        <w:t>three (</w:t>
      </w:r>
      <w:r w:rsidRPr="00AD5363">
        <w:rPr>
          <w:rFonts w:ascii="Palatino Linotype" w:hAnsi="Palatino Linotype"/>
        </w:rPr>
        <w:t>3</w:t>
      </w:r>
      <w:r w:rsidR="00025957">
        <w:rPr>
          <w:rFonts w:ascii="Palatino Linotype" w:hAnsi="Palatino Linotype"/>
        </w:rPr>
        <w:t>)</w:t>
      </w:r>
      <w:r w:rsidRPr="00AD5363">
        <w:rPr>
          <w:rFonts w:ascii="Palatino Linotype" w:hAnsi="Palatino Linotype"/>
        </w:rPr>
        <w:t xml:space="preserve"> years after the expiry of the contract.</w:t>
      </w:r>
    </w:p>
    <w:p w14:paraId="59C0E5DF" w14:textId="77777777" w:rsidR="00A30F6A" w:rsidRPr="00EE12C1" w:rsidRDefault="00A30F6A">
      <w:pPr>
        <w:pStyle w:val="BodyText"/>
        <w:numPr>
          <w:ilvl w:val="1"/>
          <w:numId w:val="26"/>
        </w:numPr>
        <w:spacing w:before="123" w:line="302" w:lineRule="auto"/>
        <w:ind w:right="544"/>
        <w:jc w:val="both"/>
        <w:rPr>
          <w:rFonts w:ascii="Palatino Linotype" w:hAnsi="Palatino Linotype"/>
          <w:b/>
          <w:bCs/>
        </w:rPr>
      </w:pPr>
      <w:r w:rsidRPr="00EE12C1">
        <w:rPr>
          <w:rFonts w:ascii="Palatino Linotype" w:hAnsi="Palatino Linotype"/>
          <w:b/>
          <w:bCs/>
        </w:rPr>
        <w:t>High Performance and Uptime:</w:t>
      </w:r>
    </w:p>
    <w:p w14:paraId="583F7553" w14:textId="77777777" w:rsidR="00A30F6A" w:rsidRPr="00EE12C1" w:rsidRDefault="00A30F6A" w:rsidP="004F02D3">
      <w:pPr>
        <w:pStyle w:val="BodyText"/>
        <w:numPr>
          <w:ilvl w:val="1"/>
          <w:numId w:val="64"/>
        </w:numPr>
        <w:spacing w:line="302" w:lineRule="auto"/>
        <w:ind w:left="2520" w:right="547"/>
        <w:jc w:val="both"/>
        <w:rPr>
          <w:rFonts w:ascii="Palatino Linotype" w:hAnsi="Palatino Linotype"/>
        </w:rPr>
      </w:pPr>
      <w:r w:rsidRPr="00EE12C1">
        <w:rPr>
          <w:rFonts w:ascii="Palatino Linotype" w:hAnsi="Palatino Linotype"/>
        </w:rPr>
        <w:lastRenderedPageBreak/>
        <w:t>Use high-end processors with Windows or Linux OS as per requirements to ensure high performance.</w:t>
      </w:r>
    </w:p>
    <w:p w14:paraId="4BD7EBE5" w14:textId="4785DC26" w:rsidR="00B24803" w:rsidRPr="00EE12C1" w:rsidRDefault="00A30F6A" w:rsidP="004F02D3">
      <w:pPr>
        <w:pStyle w:val="BodyText"/>
        <w:numPr>
          <w:ilvl w:val="1"/>
          <w:numId w:val="64"/>
        </w:numPr>
        <w:spacing w:line="302" w:lineRule="auto"/>
        <w:ind w:left="2520" w:right="547"/>
        <w:jc w:val="both"/>
        <w:rPr>
          <w:rFonts w:ascii="Palatino Linotype" w:hAnsi="Palatino Linotype"/>
        </w:rPr>
      </w:pPr>
      <w:r w:rsidRPr="00EE12C1">
        <w:rPr>
          <w:rFonts w:ascii="Palatino Linotype" w:hAnsi="Palatino Linotype"/>
        </w:rPr>
        <w:t>Guarantee at least 99.9% uptime for the servers.</w:t>
      </w:r>
    </w:p>
    <w:p w14:paraId="1584DEC6" w14:textId="77777777" w:rsidR="007067D3" w:rsidRPr="00EE12C1" w:rsidRDefault="00C35DA3">
      <w:pPr>
        <w:pStyle w:val="BodyText"/>
        <w:numPr>
          <w:ilvl w:val="1"/>
          <w:numId w:val="26"/>
        </w:numPr>
        <w:spacing w:before="123" w:line="302" w:lineRule="auto"/>
        <w:ind w:right="544"/>
        <w:jc w:val="both"/>
        <w:rPr>
          <w:rFonts w:ascii="Palatino Linotype" w:hAnsi="Palatino Linotype"/>
          <w:b/>
          <w:bCs/>
        </w:rPr>
      </w:pPr>
      <w:r w:rsidRPr="00EE12C1">
        <w:rPr>
          <w:rFonts w:ascii="Palatino Linotype" w:hAnsi="Palatino Linotype"/>
          <w:b/>
          <w:bCs/>
        </w:rPr>
        <w:t>Archive Management:</w:t>
      </w:r>
    </w:p>
    <w:p w14:paraId="256321CE" w14:textId="77777777" w:rsidR="007067D3" w:rsidRPr="00EE12C1" w:rsidRDefault="00C35DA3" w:rsidP="004F02D3">
      <w:pPr>
        <w:pStyle w:val="BodyText"/>
        <w:numPr>
          <w:ilvl w:val="1"/>
          <w:numId w:val="67"/>
        </w:numPr>
        <w:spacing w:line="302" w:lineRule="auto"/>
        <w:ind w:left="2520" w:right="547"/>
        <w:jc w:val="both"/>
        <w:rPr>
          <w:rFonts w:ascii="Palatino Linotype" w:hAnsi="Palatino Linotype"/>
        </w:rPr>
      </w:pPr>
      <w:r w:rsidRPr="00EE12C1">
        <w:rPr>
          <w:rFonts w:ascii="Palatino Linotype" w:hAnsi="Palatino Linotype"/>
        </w:rPr>
        <w:t xml:space="preserve">There should be an Auto Archival System to archive all Data entered through </w:t>
      </w:r>
      <w:r w:rsidR="004A0A20">
        <w:rPr>
          <w:rFonts w:ascii="Palatino Linotype" w:hAnsi="Palatino Linotype"/>
        </w:rPr>
        <w:t>a</w:t>
      </w:r>
      <w:r w:rsidRPr="00EE12C1">
        <w:rPr>
          <w:rFonts w:ascii="Palatino Linotype" w:hAnsi="Palatino Linotype"/>
        </w:rPr>
        <w:t xml:space="preserve">dministration </w:t>
      </w:r>
      <w:r w:rsidR="004A0A20">
        <w:rPr>
          <w:rFonts w:ascii="Palatino Linotype" w:hAnsi="Palatino Linotype"/>
        </w:rPr>
        <w:t>p</w:t>
      </w:r>
      <w:r w:rsidRPr="00EE12C1">
        <w:rPr>
          <w:rFonts w:ascii="Palatino Linotype" w:hAnsi="Palatino Linotype"/>
        </w:rPr>
        <w:t>anel after the expiry date.</w:t>
      </w:r>
    </w:p>
    <w:p w14:paraId="6714A770" w14:textId="77777777" w:rsidR="007067D3" w:rsidRPr="00EE12C1" w:rsidRDefault="00C35DA3" w:rsidP="004F02D3">
      <w:pPr>
        <w:pStyle w:val="BodyText"/>
        <w:numPr>
          <w:ilvl w:val="1"/>
          <w:numId w:val="67"/>
        </w:numPr>
        <w:spacing w:line="302" w:lineRule="auto"/>
        <w:ind w:left="2520" w:right="547"/>
        <w:jc w:val="both"/>
        <w:rPr>
          <w:rFonts w:ascii="Palatino Linotype" w:hAnsi="Palatino Linotype"/>
        </w:rPr>
      </w:pPr>
      <w:r w:rsidRPr="00EE12C1">
        <w:rPr>
          <w:rFonts w:ascii="Palatino Linotype" w:hAnsi="Palatino Linotype"/>
        </w:rPr>
        <w:t>The archived data should be categorized into two parts:</w:t>
      </w:r>
    </w:p>
    <w:p w14:paraId="1E685818" w14:textId="77777777" w:rsidR="007067D3" w:rsidRPr="00EE12C1" w:rsidRDefault="00C35DA3" w:rsidP="004F02D3">
      <w:pPr>
        <w:pStyle w:val="BodyText"/>
        <w:numPr>
          <w:ilvl w:val="1"/>
          <w:numId w:val="33"/>
        </w:numPr>
        <w:spacing w:line="302" w:lineRule="auto"/>
        <w:ind w:left="3240" w:right="547"/>
        <w:jc w:val="both"/>
        <w:rPr>
          <w:rFonts w:ascii="Palatino Linotype" w:hAnsi="Palatino Linotype"/>
        </w:rPr>
      </w:pPr>
      <w:r w:rsidRPr="00EE12C1">
        <w:rPr>
          <w:rFonts w:ascii="Palatino Linotype" w:hAnsi="Palatino Linotype"/>
          <w:b/>
          <w:bCs/>
        </w:rPr>
        <w:t>Public Archives:</w:t>
      </w:r>
      <w:r w:rsidRPr="00EE12C1">
        <w:rPr>
          <w:rFonts w:ascii="Palatino Linotype" w:hAnsi="Palatino Linotype"/>
        </w:rPr>
        <w:t xml:space="preserve"> - Should be available to general public through archive link within the specific page and should be searchable through search engines such Google, Yahoo, etc.</w:t>
      </w:r>
    </w:p>
    <w:p w14:paraId="2408537B" w14:textId="77777777" w:rsidR="007067D3" w:rsidRPr="00EE12C1" w:rsidRDefault="00C35DA3" w:rsidP="004F02D3">
      <w:pPr>
        <w:pStyle w:val="BodyText"/>
        <w:numPr>
          <w:ilvl w:val="1"/>
          <w:numId w:val="33"/>
        </w:numPr>
        <w:spacing w:line="302" w:lineRule="auto"/>
        <w:ind w:left="3240" w:right="547"/>
        <w:jc w:val="both"/>
        <w:rPr>
          <w:rFonts w:ascii="Palatino Linotype" w:hAnsi="Palatino Linotype"/>
        </w:rPr>
      </w:pPr>
      <w:r w:rsidRPr="00EE12C1">
        <w:rPr>
          <w:rFonts w:ascii="Palatino Linotype" w:hAnsi="Palatino Linotype"/>
          <w:b/>
          <w:bCs/>
        </w:rPr>
        <w:t>Private Archives:</w:t>
      </w:r>
      <w:r w:rsidRPr="00EE12C1">
        <w:rPr>
          <w:rFonts w:ascii="Palatino Linotype" w:hAnsi="Palatino Linotype"/>
        </w:rPr>
        <w:t xml:space="preserve">  - Should </w:t>
      </w:r>
      <w:r w:rsidR="00BC61B2" w:rsidRPr="00EE12C1">
        <w:rPr>
          <w:rFonts w:ascii="Palatino Linotype" w:hAnsi="Palatino Linotype"/>
        </w:rPr>
        <w:t>not be</w:t>
      </w:r>
      <w:r w:rsidRPr="00EE12C1">
        <w:rPr>
          <w:rFonts w:ascii="Palatino Linotype" w:hAnsi="Palatino Linotype"/>
        </w:rPr>
        <w:t xml:space="preserve"> available to general public either through archive link or through any search engine such as Google, Yahoo, etc. However, it should be available to backend team through the </w:t>
      </w:r>
      <w:r w:rsidR="00BC61B2" w:rsidRPr="00EE12C1">
        <w:rPr>
          <w:rFonts w:ascii="Palatino Linotype" w:hAnsi="Palatino Linotype"/>
        </w:rPr>
        <w:t>administrative</w:t>
      </w:r>
      <w:r w:rsidRPr="00EE12C1">
        <w:rPr>
          <w:rFonts w:ascii="Palatino Linotype" w:hAnsi="Palatino Linotype"/>
        </w:rPr>
        <w:t xml:space="preserve"> panel.</w:t>
      </w:r>
    </w:p>
    <w:p w14:paraId="6E776973" w14:textId="5B867F7E" w:rsidR="003F0BED" w:rsidRPr="00EE12C1" w:rsidRDefault="00C35DA3" w:rsidP="004F02D3">
      <w:pPr>
        <w:pStyle w:val="BodyText"/>
        <w:numPr>
          <w:ilvl w:val="1"/>
          <w:numId w:val="33"/>
        </w:numPr>
        <w:spacing w:line="302" w:lineRule="auto"/>
        <w:ind w:left="3240" w:right="547"/>
        <w:jc w:val="both"/>
        <w:rPr>
          <w:rFonts w:ascii="Palatino Linotype" w:hAnsi="Palatino Linotype"/>
        </w:rPr>
      </w:pPr>
      <w:r w:rsidRPr="00EE12C1">
        <w:rPr>
          <w:rFonts w:ascii="Palatino Linotype" w:hAnsi="Palatino Linotype"/>
        </w:rPr>
        <w:t xml:space="preserve">While uploading the data/documents on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Pr="00EE12C1">
        <w:rPr>
          <w:rFonts w:ascii="Palatino Linotype" w:hAnsi="Palatino Linotype"/>
        </w:rPr>
        <w:t>, there should be provision in the administrative panel to categorize the archival type as public or private.</w:t>
      </w:r>
    </w:p>
    <w:p w14:paraId="761563D3" w14:textId="77777777" w:rsidR="003F0BED" w:rsidRPr="00EE12C1" w:rsidRDefault="00C35DA3" w:rsidP="004F02D3">
      <w:pPr>
        <w:pStyle w:val="BodyText"/>
        <w:numPr>
          <w:ilvl w:val="1"/>
          <w:numId w:val="33"/>
        </w:numPr>
        <w:spacing w:line="302" w:lineRule="auto"/>
        <w:ind w:left="3240" w:right="547"/>
        <w:jc w:val="both"/>
        <w:rPr>
          <w:rFonts w:ascii="Palatino Linotype" w:hAnsi="Palatino Linotype"/>
        </w:rPr>
      </w:pPr>
      <w:r w:rsidRPr="00EE12C1">
        <w:rPr>
          <w:rFonts w:ascii="Palatino Linotype" w:hAnsi="Palatino Linotype"/>
        </w:rPr>
        <w:t>Provision should also be there to move the data/documents from public to private and vice-versa through administrative panel.</w:t>
      </w:r>
    </w:p>
    <w:p w14:paraId="2DA38A04" w14:textId="77777777" w:rsidR="00C35DA3" w:rsidRPr="00EE12C1" w:rsidRDefault="00C35DA3" w:rsidP="004F02D3">
      <w:pPr>
        <w:pStyle w:val="BodyText"/>
        <w:numPr>
          <w:ilvl w:val="1"/>
          <w:numId w:val="67"/>
        </w:numPr>
        <w:spacing w:line="302" w:lineRule="auto"/>
        <w:ind w:left="2520" w:right="547"/>
        <w:jc w:val="both"/>
        <w:rPr>
          <w:rFonts w:ascii="Palatino Linotype" w:hAnsi="Palatino Linotype"/>
        </w:rPr>
      </w:pPr>
      <w:r w:rsidRPr="00EE12C1">
        <w:rPr>
          <w:rFonts w:ascii="Palatino Linotype" w:hAnsi="Palatino Linotype"/>
        </w:rPr>
        <w:t xml:space="preserve">Archived Data available in each of the archives should have filtering option to filter data between two given dates. </w:t>
      </w:r>
    </w:p>
    <w:p w14:paraId="75F298BC" w14:textId="77777777" w:rsidR="00784703" w:rsidRPr="00EE12C1" w:rsidRDefault="00C35DA3">
      <w:pPr>
        <w:pStyle w:val="BodyText"/>
        <w:numPr>
          <w:ilvl w:val="1"/>
          <w:numId w:val="26"/>
        </w:numPr>
        <w:spacing w:before="123" w:line="302" w:lineRule="auto"/>
        <w:ind w:right="544"/>
        <w:jc w:val="both"/>
        <w:rPr>
          <w:rFonts w:ascii="Palatino Linotype" w:hAnsi="Palatino Linotype"/>
          <w:b/>
          <w:bCs/>
        </w:rPr>
      </w:pPr>
      <w:r w:rsidRPr="00EE12C1">
        <w:rPr>
          <w:rFonts w:ascii="Palatino Linotype" w:hAnsi="Palatino Linotype"/>
          <w:b/>
          <w:bCs/>
        </w:rPr>
        <w:t>Within Site Search Module</w:t>
      </w:r>
    </w:p>
    <w:p w14:paraId="76DA69F7" w14:textId="160070BE" w:rsidR="00784703" w:rsidRPr="00EE12C1" w:rsidRDefault="00C35DA3" w:rsidP="004F02D3">
      <w:pPr>
        <w:pStyle w:val="BodyText"/>
        <w:numPr>
          <w:ilvl w:val="1"/>
          <w:numId w:val="68"/>
        </w:numPr>
        <w:spacing w:line="302" w:lineRule="auto"/>
        <w:ind w:left="2520" w:right="547"/>
        <w:jc w:val="both"/>
        <w:rPr>
          <w:rFonts w:ascii="Palatino Linotype" w:hAnsi="Palatino Linotype"/>
        </w:rPr>
      </w:pPr>
      <w:r w:rsidRPr="00EE12C1">
        <w:rPr>
          <w:rFonts w:ascii="Palatino Linotype" w:hAnsi="Palatino Linotype"/>
        </w:rPr>
        <w:t xml:space="preserve">This module should allow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Pr="00EE12C1">
        <w:rPr>
          <w:rFonts w:ascii="Palatino Linotype" w:hAnsi="Palatino Linotype"/>
        </w:rPr>
        <w:t xml:space="preserve"> visitors to search for relevant information within the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Pr="00EE12C1">
        <w:rPr>
          <w:rFonts w:ascii="Palatino Linotype" w:hAnsi="Palatino Linotype"/>
        </w:rPr>
        <w:t>.</w:t>
      </w:r>
    </w:p>
    <w:p w14:paraId="34202ABB" w14:textId="77777777" w:rsidR="00784703" w:rsidRPr="00EE12C1" w:rsidRDefault="00C35DA3" w:rsidP="004F02D3">
      <w:pPr>
        <w:pStyle w:val="BodyText"/>
        <w:numPr>
          <w:ilvl w:val="1"/>
          <w:numId w:val="68"/>
        </w:numPr>
        <w:spacing w:line="302" w:lineRule="auto"/>
        <w:ind w:left="2520" w:right="547"/>
        <w:jc w:val="both"/>
        <w:rPr>
          <w:rFonts w:ascii="Palatino Linotype" w:hAnsi="Palatino Linotype"/>
        </w:rPr>
      </w:pPr>
      <w:r w:rsidRPr="00EE12C1">
        <w:rPr>
          <w:rFonts w:ascii="Palatino Linotype" w:hAnsi="Palatino Linotype"/>
        </w:rPr>
        <w:t>Site search should work based on keywords and would search the entire database driven content.</w:t>
      </w:r>
      <w:r w:rsidR="007309BE">
        <w:rPr>
          <w:rFonts w:ascii="Palatino Linotype" w:hAnsi="Palatino Linotype"/>
        </w:rPr>
        <w:t xml:space="preserve"> </w:t>
      </w:r>
      <w:r w:rsidR="007309BE" w:rsidRPr="00066297">
        <w:rPr>
          <w:rFonts w:ascii="Palatino Linotype" w:hAnsi="Palatino Linotype"/>
        </w:rPr>
        <w:t>It should enable user to enter keywords in both English &amp; Hindi for getting the search results</w:t>
      </w:r>
    </w:p>
    <w:p w14:paraId="51142777" w14:textId="29F1EB56" w:rsidR="00FA1FBE" w:rsidRDefault="00C35DA3" w:rsidP="004F02D3">
      <w:pPr>
        <w:pStyle w:val="BodyText"/>
        <w:numPr>
          <w:ilvl w:val="1"/>
          <w:numId w:val="68"/>
        </w:numPr>
        <w:spacing w:line="302" w:lineRule="auto"/>
        <w:ind w:left="2520" w:right="547"/>
        <w:jc w:val="both"/>
        <w:rPr>
          <w:rFonts w:ascii="Palatino Linotype" w:hAnsi="Palatino Linotype"/>
        </w:rPr>
      </w:pPr>
      <w:r w:rsidRPr="00EE12C1">
        <w:rPr>
          <w:rFonts w:ascii="Palatino Linotype" w:hAnsi="Palatino Linotype"/>
        </w:rPr>
        <w:t xml:space="preserve">Search results should be displayed in the form of listing and will also have link to relevant pages within the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Pr="00EE12C1">
        <w:rPr>
          <w:rFonts w:ascii="Palatino Linotype" w:hAnsi="Palatino Linotype"/>
        </w:rPr>
        <w:t>.</w:t>
      </w:r>
    </w:p>
    <w:p w14:paraId="0D3AF0C7" w14:textId="77777777" w:rsidR="00070938" w:rsidRPr="00066297" w:rsidRDefault="00070938" w:rsidP="00070938">
      <w:pPr>
        <w:pStyle w:val="BodyText"/>
        <w:numPr>
          <w:ilvl w:val="1"/>
          <w:numId w:val="26"/>
        </w:numPr>
        <w:spacing w:before="123" w:line="302" w:lineRule="auto"/>
        <w:ind w:right="544"/>
        <w:jc w:val="both"/>
        <w:rPr>
          <w:b/>
          <w:bCs/>
        </w:rPr>
      </w:pPr>
      <w:r w:rsidRPr="00066297">
        <w:rPr>
          <w:rFonts w:ascii="Palatino Linotype" w:hAnsi="Palatino Linotype"/>
          <w:b/>
          <w:bCs/>
        </w:rPr>
        <w:t>Documentation</w:t>
      </w:r>
    </w:p>
    <w:p w14:paraId="2933AF07" w14:textId="5FACDC62" w:rsidR="00070938" w:rsidRPr="00066297" w:rsidRDefault="00070938" w:rsidP="00066297">
      <w:pPr>
        <w:pStyle w:val="BodyText"/>
        <w:numPr>
          <w:ilvl w:val="1"/>
          <w:numId w:val="148"/>
        </w:numPr>
        <w:spacing w:line="302" w:lineRule="auto"/>
        <w:ind w:left="2520" w:right="547"/>
        <w:jc w:val="both"/>
        <w:rPr>
          <w:rFonts w:ascii="Palatino Linotype" w:hAnsi="Palatino Linotype"/>
        </w:rPr>
      </w:pPr>
      <w:r w:rsidRPr="00066297">
        <w:rPr>
          <w:rFonts w:ascii="Palatino Linotype" w:hAnsi="Palatino Linotype"/>
        </w:rPr>
        <w:t xml:space="preserve">A detailed System Requirement Study (SRS) and Analysis with respect to design and development of the </w:t>
      </w:r>
      <w:r w:rsidR="00025957">
        <w:rPr>
          <w:rFonts w:ascii="Palatino Linotype" w:hAnsi="Palatino Linotype"/>
        </w:rPr>
        <w:t>W</w:t>
      </w:r>
      <w:r w:rsidR="00025957" w:rsidRPr="00066297">
        <w:rPr>
          <w:rFonts w:ascii="Palatino Linotype" w:hAnsi="Palatino Linotype"/>
        </w:rPr>
        <w:t>eb</w:t>
      </w:r>
      <w:r w:rsidR="00025957">
        <w:rPr>
          <w:rFonts w:ascii="Palatino Linotype" w:hAnsi="Palatino Linotype"/>
        </w:rPr>
        <w:t xml:space="preserve"> Portal</w:t>
      </w:r>
      <w:r>
        <w:rPr>
          <w:rFonts w:ascii="Palatino Linotype" w:hAnsi="Palatino Linotype"/>
        </w:rPr>
        <w:t xml:space="preserve"> and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066297">
        <w:rPr>
          <w:rFonts w:ascii="Palatino Linotype" w:hAnsi="Palatino Linotype"/>
        </w:rPr>
        <w:t xml:space="preserve"> </w:t>
      </w:r>
      <w:r w:rsidR="001B6F7C">
        <w:rPr>
          <w:rFonts w:ascii="Palatino Linotype" w:hAnsi="Palatino Linotype"/>
        </w:rPr>
        <w:t>would</w:t>
      </w:r>
      <w:r w:rsidRPr="00066297">
        <w:rPr>
          <w:rFonts w:ascii="Palatino Linotype" w:hAnsi="Palatino Linotype"/>
        </w:rPr>
        <w:t xml:space="preserve"> be conducted by </w:t>
      </w:r>
      <w:r>
        <w:rPr>
          <w:rFonts w:ascii="Palatino Linotype" w:hAnsi="Palatino Linotype"/>
        </w:rPr>
        <w:t xml:space="preserve">the </w:t>
      </w:r>
      <w:r w:rsidR="008D66F9">
        <w:rPr>
          <w:rFonts w:ascii="Palatino Linotype" w:hAnsi="Palatino Linotype"/>
        </w:rPr>
        <w:t>Vendor</w:t>
      </w:r>
      <w:r w:rsidRPr="00066297">
        <w:rPr>
          <w:rFonts w:ascii="Palatino Linotype" w:hAnsi="Palatino Linotype"/>
        </w:rPr>
        <w:t xml:space="preserve"> extensively in consultation with PFCCL and properly documented to be submitted to PFCCL.</w:t>
      </w:r>
    </w:p>
    <w:p w14:paraId="3ECE63E1" w14:textId="6BED4324" w:rsidR="00070938" w:rsidRPr="00066297" w:rsidRDefault="00070938" w:rsidP="00066297">
      <w:pPr>
        <w:pStyle w:val="BodyText"/>
        <w:numPr>
          <w:ilvl w:val="1"/>
          <w:numId w:val="148"/>
        </w:numPr>
        <w:spacing w:line="302" w:lineRule="auto"/>
        <w:ind w:left="2520" w:right="547"/>
        <w:jc w:val="both"/>
        <w:rPr>
          <w:rFonts w:ascii="Palatino Linotype" w:hAnsi="Palatino Linotype"/>
        </w:rPr>
      </w:pPr>
      <w:r w:rsidRPr="00066297">
        <w:rPr>
          <w:rFonts w:ascii="Palatino Linotype" w:hAnsi="Palatino Linotype"/>
        </w:rPr>
        <w:lastRenderedPageBreak/>
        <w:t xml:space="preserve">Subsequently, the </w:t>
      </w:r>
      <w:r w:rsidR="008D66F9">
        <w:rPr>
          <w:rFonts w:ascii="Palatino Linotype" w:hAnsi="Palatino Linotype"/>
        </w:rPr>
        <w:t>Vendor</w:t>
      </w:r>
      <w:r w:rsidRPr="00066297">
        <w:rPr>
          <w:rFonts w:ascii="Palatino Linotype" w:hAnsi="Palatino Linotype"/>
        </w:rPr>
        <w:t xml:space="preserve"> has to prepare Business </w:t>
      </w:r>
      <w:r w:rsidR="00EF6432" w:rsidRPr="00066297">
        <w:rPr>
          <w:rFonts w:ascii="Palatino Linotype" w:hAnsi="Palatino Linotype"/>
        </w:rPr>
        <w:t>Blueprint</w:t>
      </w:r>
      <w:r w:rsidRPr="00066297">
        <w:rPr>
          <w:rFonts w:ascii="Palatino Linotype" w:hAnsi="Palatino Linotype"/>
        </w:rPr>
        <w:t xml:space="preserve"> of the </w:t>
      </w:r>
      <w:r w:rsidR="00025957">
        <w:rPr>
          <w:rFonts w:ascii="Palatino Linotype" w:hAnsi="Palatino Linotype"/>
        </w:rPr>
        <w:t>W</w:t>
      </w:r>
      <w:r w:rsidR="00025957" w:rsidRPr="00066297">
        <w:rPr>
          <w:rFonts w:ascii="Palatino Linotype" w:hAnsi="Palatino Linotype"/>
        </w:rPr>
        <w:t>eb</w:t>
      </w:r>
      <w:r w:rsidR="00025957">
        <w:rPr>
          <w:rFonts w:ascii="Palatino Linotype" w:hAnsi="Palatino Linotype"/>
        </w:rPr>
        <w:t xml:space="preserve"> Portal</w:t>
      </w:r>
      <w:r>
        <w:rPr>
          <w:rFonts w:ascii="Palatino Linotype" w:hAnsi="Palatino Linotype"/>
        </w:rPr>
        <w:t xml:space="preserve"> and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066297">
        <w:rPr>
          <w:rFonts w:ascii="Palatino Linotype" w:hAnsi="Palatino Linotype"/>
        </w:rPr>
        <w:t xml:space="preserve"> and the same needs to be vetted by the Project Manager from PFCCL.  </w:t>
      </w:r>
    </w:p>
    <w:p w14:paraId="0EDA7B65" w14:textId="058F7226" w:rsidR="00070938" w:rsidRPr="00066297" w:rsidRDefault="00070938" w:rsidP="00066297">
      <w:pPr>
        <w:pStyle w:val="BodyText"/>
        <w:numPr>
          <w:ilvl w:val="1"/>
          <w:numId w:val="148"/>
        </w:numPr>
        <w:spacing w:line="302" w:lineRule="auto"/>
        <w:ind w:left="2520" w:right="547"/>
        <w:jc w:val="both"/>
        <w:rPr>
          <w:rFonts w:ascii="Palatino Linotype" w:hAnsi="Palatino Linotype"/>
        </w:rPr>
      </w:pPr>
      <w:r w:rsidRPr="00066297">
        <w:rPr>
          <w:rFonts w:ascii="Palatino Linotype" w:hAnsi="Palatino Linotype"/>
        </w:rPr>
        <w:t xml:space="preserve">The </w:t>
      </w:r>
      <w:r w:rsidR="008D66F9">
        <w:rPr>
          <w:rFonts w:ascii="Palatino Linotype" w:hAnsi="Palatino Linotype"/>
        </w:rPr>
        <w:t>Vendor</w:t>
      </w:r>
      <w:r w:rsidRPr="00066297">
        <w:rPr>
          <w:rFonts w:ascii="Palatino Linotype" w:hAnsi="Palatino Linotype"/>
        </w:rPr>
        <w:t xml:space="preserve"> </w:t>
      </w:r>
      <w:r w:rsidR="001B6F7C">
        <w:rPr>
          <w:rFonts w:ascii="Palatino Linotype" w:hAnsi="Palatino Linotype"/>
        </w:rPr>
        <w:t>would</w:t>
      </w:r>
      <w:r w:rsidRPr="00066297">
        <w:rPr>
          <w:rFonts w:ascii="Palatino Linotype" w:hAnsi="Palatino Linotype"/>
        </w:rPr>
        <w:t xml:space="preserve"> prepare the detailed list of activities, scope, and duration of each of the activity in a Detailed Project Plan in discussion with PFCCL to understand the overall objectives of the assignment.</w:t>
      </w:r>
    </w:p>
    <w:p w14:paraId="6EBC7E32" w14:textId="6B1AC769" w:rsidR="00070938" w:rsidRPr="00066297" w:rsidRDefault="00070938" w:rsidP="00066297">
      <w:pPr>
        <w:pStyle w:val="BodyText"/>
        <w:numPr>
          <w:ilvl w:val="1"/>
          <w:numId w:val="148"/>
        </w:numPr>
        <w:spacing w:line="302" w:lineRule="auto"/>
        <w:ind w:left="2520" w:right="547"/>
        <w:jc w:val="both"/>
        <w:rPr>
          <w:rFonts w:ascii="Palatino Linotype" w:hAnsi="Palatino Linotype"/>
        </w:rPr>
      </w:pPr>
      <w:r w:rsidRPr="00066297">
        <w:rPr>
          <w:rFonts w:ascii="Palatino Linotype" w:hAnsi="Palatino Linotype"/>
        </w:rPr>
        <w:t xml:space="preserve">To track the completeness and accuracy of Content and Data Migration, a Data Migration document </w:t>
      </w:r>
      <w:r w:rsidR="001B6F7C">
        <w:rPr>
          <w:rFonts w:ascii="Palatino Linotype" w:hAnsi="Palatino Linotype"/>
        </w:rPr>
        <w:t>would</w:t>
      </w:r>
      <w:r w:rsidRPr="00066297">
        <w:rPr>
          <w:rFonts w:ascii="Palatino Linotype" w:hAnsi="Palatino Linotype"/>
        </w:rPr>
        <w:t xml:space="preserve"> be prepared by the </w:t>
      </w:r>
      <w:r w:rsidR="008D66F9">
        <w:rPr>
          <w:rFonts w:ascii="Palatino Linotype" w:hAnsi="Palatino Linotype"/>
        </w:rPr>
        <w:t>Vendor</w:t>
      </w:r>
      <w:r w:rsidRPr="00066297">
        <w:rPr>
          <w:rFonts w:ascii="Palatino Linotype" w:hAnsi="Palatino Linotype"/>
        </w:rPr>
        <w:t xml:space="preserve"> covering the scope, data source, data format, data fields, and number of records etc. of content / data migrated.</w:t>
      </w:r>
    </w:p>
    <w:p w14:paraId="50424052" w14:textId="0CC005F7" w:rsidR="00070938" w:rsidRPr="00066297" w:rsidRDefault="00070938" w:rsidP="00066297">
      <w:pPr>
        <w:pStyle w:val="BodyText"/>
        <w:numPr>
          <w:ilvl w:val="1"/>
          <w:numId w:val="148"/>
        </w:numPr>
        <w:spacing w:line="302" w:lineRule="auto"/>
        <w:ind w:left="2520" w:right="547"/>
        <w:jc w:val="both"/>
        <w:rPr>
          <w:rFonts w:ascii="Palatino Linotype" w:hAnsi="Palatino Linotype"/>
        </w:rPr>
      </w:pPr>
      <w:r w:rsidRPr="00066297">
        <w:rPr>
          <w:rFonts w:ascii="Palatino Linotype" w:hAnsi="Palatino Linotype"/>
        </w:rPr>
        <w:t xml:space="preserve">The </w:t>
      </w:r>
      <w:r w:rsidR="008D66F9">
        <w:rPr>
          <w:rFonts w:ascii="Palatino Linotype" w:hAnsi="Palatino Linotype"/>
        </w:rPr>
        <w:t>Vendor</w:t>
      </w:r>
      <w:r w:rsidRPr="00066297">
        <w:rPr>
          <w:rFonts w:ascii="Palatino Linotype" w:hAnsi="Palatino Linotype"/>
        </w:rPr>
        <w:t xml:space="preserve"> </w:t>
      </w:r>
      <w:r w:rsidR="001B6F7C">
        <w:rPr>
          <w:rFonts w:ascii="Palatino Linotype" w:hAnsi="Palatino Linotype"/>
        </w:rPr>
        <w:t>would</w:t>
      </w:r>
      <w:r w:rsidRPr="00066297">
        <w:rPr>
          <w:rFonts w:ascii="Palatino Linotype" w:hAnsi="Palatino Linotype"/>
        </w:rPr>
        <w:t xml:space="preserve"> provide Technical Manuals, User Manuals and Training material for guidance of the technical personnel and end-users in working with the newly developed </w:t>
      </w:r>
      <w:r>
        <w:rPr>
          <w:rFonts w:ascii="Palatino Linotype" w:hAnsi="Palatino Linotype"/>
        </w:rPr>
        <w:t xml:space="preserve">PRAAPTI </w:t>
      </w:r>
      <w:r w:rsidR="00025957">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066297">
        <w:rPr>
          <w:rFonts w:ascii="Palatino Linotype" w:hAnsi="Palatino Linotype"/>
        </w:rPr>
        <w:t xml:space="preserve">. The manuals </w:t>
      </w:r>
      <w:r w:rsidR="001B6F7C">
        <w:rPr>
          <w:rFonts w:ascii="Palatino Linotype" w:hAnsi="Palatino Linotype"/>
        </w:rPr>
        <w:t>would</w:t>
      </w:r>
      <w:r w:rsidRPr="00066297">
        <w:rPr>
          <w:rFonts w:ascii="Palatino Linotype" w:hAnsi="Palatino Linotype"/>
        </w:rPr>
        <w:t xml:space="preserve"> cover all aspects and features provided for use in the new </w:t>
      </w:r>
      <w:r w:rsidR="00025957">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Pr="00066297">
        <w:rPr>
          <w:rFonts w:ascii="Palatino Linotype" w:hAnsi="Palatino Linotype"/>
        </w:rPr>
        <w:t xml:space="preserve"> as decided by PFCCL.</w:t>
      </w:r>
    </w:p>
    <w:p w14:paraId="18AA62E2" w14:textId="3DB182A9" w:rsidR="00070938" w:rsidRPr="00066297" w:rsidRDefault="00070938" w:rsidP="00066297">
      <w:pPr>
        <w:pStyle w:val="BodyText"/>
        <w:numPr>
          <w:ilvl w:val="1"/>
          <w:numId w:val="148"/>
        </w:numPr>
        <w:spacing w:line="302" w:lineRule="auto"/>
        <w:ind w:left="2520" w:right="547"/>
        <w:jc w:val="both"/>
        <w:rPr>
          <w:rFonts w:ascii="Palatino Linotype" w:hAnsi="Palatino Linotype"/>
        </w:rPr>
      </w:pPr>
      <w:r w:rsidRPr="00066297">
        <w:rPr>
          <w:rFonts w:ascii="Palatino Linotype" w:hAnsi="Palatino Linotype"/>
        </w:rPr>
        <w:t xml:space="preserve">All the documents forming part of this contract </w:t>
      </w:r>
      <w:r w:rsidR="001B6F7C">
        <w:rPr>
          <w:rFonts w:ascii="Palatino Linotype" w:hAnsi="Palatino Linotype"/>
        </w:rPr>
        <w:t>would</w:t>
      </w:r>
      <w:r w:rsidRPr="00066297">
        <w:rPr>
          <w:rFonts w:ascii="Palatino Linotype" w:hAnsi="Palatino Linotype"/>
        </w:rPr>
        <w:t xml:space="preserve"> be delivered both in Hard copy and </w:t>
      </w:r>
      <w:r w:rsidR="00D536D6" w:rsidRPr="00066297">
        <w:rPr>
          <w:rFonts w:ascii="Palatino Linotype" w:hAnsi="Palatino Linotype"/>
        </w:rPr>
        <w:t>soft</w:t>
      </w:r>
      <w:r w:rsidRPr="00066297">
        <w:rPr>
          <w:rFonts w:ascii="Palatino Linotype" w:hAnsi="Palatino Linotype"/>
        </w:rPr>
        <w:t xml:space="preserve"> copy to PFCCL by the </w:t>
      </w:r>
      <w:r w:rsidR="008D66F9">
        <w:rPr>
          <w:rFonts w:ascii="Palatino Linotype" w:hAnsi="Palatino Linotype"/>
        </w:rPr>
        <w:t>Vendor</w:t>
      </w:r>
      <w:r w:rsidRPr="00066297">
        <w:rPr>
          <w:rFonts w:ascii="Palatino Linotype" w:hAnsi="Palatino Linotype"/>
        </w:rPr>
        <w:t>.</w:t>
      </w:r>
    </w:p>
    <w:p w14:paraId="5BA02A74" w14:textId="77777777" w:rsidR="00070938" w:rsidRDefault="00070938" w:rsidP="00066297">
      <w:pPr>
        <w:pStyle w:val="BodyText"/>
        <w:numPr>
          <w:ilvl w:val="1"/>
          <w:numId w:val="26"/>
        </w:numPr>
        <w:spacing w:before="123" w:line="302" w:lineRule="auto"/>
        <w:ind w:right="544"/>
        <w:jc w:val="both"/>
        <w:rPr>
          <w:rFonts w:ascii="Palatino Linotype" w:hAnsi="Palatino Linotype"/>
          <w:b/>
          <w:bCs/>
        </w:rPr>
      </w:pPr>
      <w:r w:rsidRPr="00066297">
        <w:rPr>
          <w:rFonts w:ascii="Palatino Linotype" w:hAnsi="Palatino Linotype"/>
          <w:b/>
          <w:bCs/>
        </w:rPr>
        <w:t>Backup &amp; Restore Arrangement for Business Continuity</w:t>
      </w:r>
    </w:p>
    <w:p w14:paraId="2A898061" w14:textId="5DEE747F" w:rsidR="00070938" w:rsidRPr="00066297" w:rsidRDefault="00070938" w:rsidP="00066297">
      <w:pPr>
        <w:pStyle w:val="BodyText"/>
        <w:numPr>
          <w:ilvl w:val="1"/>
          <w:numId w:val="149"/>
        </w:numPr>
        <w:spacing w:line="302" w:lineRule="auto"/>
        <w:ind w:left="2520" w:right="547"/>
        <w:jc w:val="both"/>
        <w:rPr>
          <w:rFonts w:ascii="Palatino Linotype" w:hAnsi="Palatino Linotype"/>
        </w:rPr>
      </w:pPr>
      <w:r w:rsidRPr="00066297">
        <w:rPr>
          <w:rFonts w:ascii="Palatino Linotype" w:hAnsi="Palatino Linotype"/>
        </w:rPr>
        <w:t xml:space="preserve">The System </w:t>
      </w:r>
      <w:r w:rsidR="001B6F7C">
        <w:rPr>
          <w:rFonts w:ascii="Palatino Linotype" w:hAnsi="Palatino Linotype"/>
        </w:rPr>
        <w:t>would</w:t>
      </w:r>
      <w:r w:rsidRPr="00066297">
        <w:rPr>
          <w:rFonts w:ascii="Palatino Linotype" w:hAnsi="Palatino Linotype"/>
        </w:rPr>
        <w:t xml:space="preserve"> provide facility to take complete and incremental backups covering all the system software, </w:t>
      </w:r>
      <w:r w:rsidR="00E75F5B">
        <w:rPr>
          <w:rFonts w:ascii="Palatino Linotype" w:hAnsi="Palatino Linotype"/>
        </w:rPr>
        <w:t>Application</w:t>
      </w:r>
      <w:r w:rsidRPr="00066297">
        <w:rPr>
          <w:rFonts w:ascii="Palatino Linotype" w:hAnsi="Palatino Linotype"/>
        </w:rPr>
        <w:t xml:space="preserve"> software, database, servers etc. on media such as </w:t>
      </w:r>
      <w:r w:rsidRPr="000850E2">
        <w:rPr>
          <w:rFonts w:ascii="Palatino Linotype" w:hAnsi="Palatino Linotype"/>
        </w:rPr>
        <w:t>hard disk drives etc</w:t>
      </w:r>
      <w:r w:rsidRPr="001F4736">
        <w:rPr>
          <w:rFonts w:ascii="Palatino Linotype" w:hAnsi="Palatino Linotype"/>
        </w:rPr>
        <w:t>.</w:t>
      </w:r>
      <w:r w:rsidRPr="00066297">
        <w:rPr>
          <w:rFonts w:ascii="Palatino Linotype" w:hAnsi="Palatino Linotype"/>
        </w:rPr>
        <w:t xml:space="preserve"> at user defined time frequencies </w:t>
      </w:r>
      <w:r w:rsidR="00812241" w:rsidRPr="00066297">
        <w:rPr>
          <w:rFonts w:ascii="Palatino Linotype" w:hAnsi="Palatino Linotype"/>
        </w:rPr>
        <w:t>e.g.,</w:t>
      </w:r>
      <w:r w:rsidRPr="00066297">
        <w:rPr>
          <w:rFonts w:ascii="Palatino Linotype" w:hAnsi="Palatino Linotype"/>
        </w:rPr>
        <w:t xml:space="preserve"> daily, monthly, yearly, etc.</w:t>
      </w:r>
    </w:p>
    <w:p w14:paraId="780ED3B7" w14:textId="08AE1DA2" w:rsidR="00070938" w:rsidRPr="00066297" w:rsidRDefault="00070938" w:rsidP="00066297">
      <w:pPr>
        <w:pStyle w:val="BodyText"/>
        <w:numPr>
          <w:ilvl w:val="1"/>
          <w:numId w:val="149"/>
        </w:numPr>
        <w:spacing w:line="302" w:lineRule="auto"/>
        <w:ind w:left="2520" w:right="547"/>
        <w:jc w:val="both"/>
        <w:rPr>
          <w:rFonts w:ascii="Palatino Linotype" w:hAnsi="Palatino Linotype"/>
        </w:rPr>
      </w:pPr>
      <w:r w:rsidRPr="00066297">
        <w:rPr>
          <w:rFonts w:ascii="Palatino Linotype" w:hAnsi="Palatino Linotype"/>
        </w:rPr>
        <w:t xml:space="preserve">The </w:t>
      </w:r>
      <w:r w:rsidR="008D66F9">
        <w:rPr>
          <w:rFonts w:ascii="Palatino Linotype" w:hAnsi="Palatino Linotype"/>
        </w:rPr>
        <w:t>Vendor</w:t>
      </w:r>
      <w:r w:rsidRPr="00066297">
        <w:rPr>
          <w:rFonts w:ascii="Palatino Linotype" w:hAnsi="Palatino Linotype"/>
        </w:rPr>
        <w:t xml:space="preserve"> </w:t>
      </w:r>
      <w:r w:rsidR="001B6F7C">
        <w:rPr>
          <w:rFonts w:ascii="Palatino Linotype" w:hAnsi="Palatino Linotype"/>
        </w:rPr>
        <w:t>would</w:t>
      </w:r>
      <w:r w:rsidRPr="00066297">
        <w:rPr>
          <w:rFonts w:ascii="Palatino Linotype" w:hAnsi="Palatino Linotype"/>
        </w:rPr>
        <w:t xml:space="preserve"> formulate an effective data back-up strategy &amp; disaster recovery plan to ensure business continuity in case of any exigency / breakdown and </w:t>
      </w:r>
      <w:r w:rsidR="001B6F7C">
        <w:rPr>
          <w:rFonts w:ascii="Palatino Linotype" w:hAnsi="Palatino Linotype"/>
        </w:rPr>
        <w:t>would</w:t>
      </w:r>
      <w:r w:rsidRPr="00066297">
        <w:rPr>
          <w:rFonts w:ascii="Palatino Linotype" w:hAnsi="Palatino Linotype"/>
        </w:rPr>
        <w:t xml:space="preserve"> take sign-off on this strategy from PFCCL.</w:t>
      </w:r>
    </w:p>
    <w:p w14:paraId="6BDD0272" w14:textId="1AB393AA" w:rsidR="00070938" w:rsidRPr="00066297" w:rsidRDefault="00070938" w:rsidP="00066297">
      <w:pPr>
        <w:pStyle w:val="BodyText"/>
        <w:numPr>
          <w:ilvl w:val="1"/>
          <w:numId w:val="149"/>
        </w:numPr>
        <w:spacing w:line="302" w:lineRule="auto"/>
        <w:ind w:left="2520" w:right="547"/>
        <w:jc w:val="both"/>
        <w:rPr>
          <w:rFonts w:ascii="Palatino Linotype" w:hAnsi="Palatino Linotype"/>
        </w:rPr>
      </w:pPr>
      <w:r w:rsidRPr="00066297">
        <w:rPr>
          <w:rFonts w:ascii="Palatino Linotype" w:hAnsi="Palatino Linotype"/>
        </w:rPr>
        <w:t xml:space="preserve">The </w:t>
      </w:r>
      <w:r w:rsidR="008D66F9">
        <w:rPr>
          <w:rFonts w:ascii="Palatino Linotype" w:hAnsi="Palatino Linotype"/>
        </w:rPr>
        <w:t>Vendor</w:t>
      </w:r>
      <w:r w:rsidRPr="00066297">
        <w:rPr>
          <w:rFonts w:ascii="Palatino Linotype" w:hAnsi="Palatino Linotype"/>
        </w:rPr>
        <w:t xml:space="preserve"> </w:t>
      </w:r>
      <w:r w:rsidR="001B6F7C">
        <w:rPr>
          <w:rFonts w:ascii="Palatino Linotype" w:hAnsi="Palatino Linotype"/>
        </w:rPr>
        <w:t>would</w:t>
      </w:r>
      <w:r w:rsidRPr="00066297">
        <w:rPr>
          <w:rFonts w:ascii="Palatino Linotype" w:hAnsi="Palatino Linotype"/>
        </w:rPr>
        <w:t xml:space="preserve"> be responsible for implementing the approved data back-up and disaster recovery plan during the contract period.</w:t>
      </w:r>
    </w:p>
    <w:p w14:paraId="18B3D012" w14:textId="7634A2FE" w:rsidR="00070938" w:rsidRPr="00066297" w:rsidRDefault="00070938" w:rsidP="00066297">
      <w:pPr>
        <w:pStyle w:val="BodyText"/>
        <w:numPr>
          <w:ilvl w:val="1"/>
          <w:numId w:val="149"/>
        </w:numPr>
        <w:spacing w:line="302" w:lineRule="auto"/>
        <w:ind w:left="2520" w:right="547"/>
        <w:jc w:val="both"/>
        <w:rPr>
          <w:rFonts w:ascii="Palatino Linotype" w:hAnsi="Palatino Linotype"/>
        </w:rPr>
      </w:pPr>
      <w:r w:rsidRPr="00066297">
        <w:rPr>
          <w:rFonts w:ascii="Palatino Linotype" w:hAnsi="Palatino Linotype"/>
        </w:rPr>
        <w:t xml:space="preserve">The </w:t>
      </w:r>
      <w:r w:rsidR="008D66F9">
        <w:rPr>
          <w:rFonts w:ascii="Palatino Linotype" w:hAnsi="Palatino Linotype"/>
        </w:rPr>
        <w:t>Vendor</w:t>
      </w:r>
      <w:r w:rsidRPr="00066297">
        <w:rPr>
          <w:rFonts w:ascii="Palatino Linotype" w:hAnsi="Palatino Linotype"/>
        </w:rPr>
        <w:t xml:space="preserve"> </w:t>
      </w:r>
      <w:r w:rsidR="001B6F7C">
        <w:rPr>
          <w:rFonts w:ascii="Palatino Linotype" w:hAnsi="Palatino Linotype"/>
        </w:rPr>
        <w:t>would</w:t>
      </w:r>
      <w:r w:rsidRPr="00066297">
        <w:rPr>
          <w:rFonts w:ascii="Palatino Linotype" w:hAnsi="Palatino Linotype"/>
        </w:rPr>
        <w:t xml:space="preserve"> regularly review/ update the backup strategy keeping pace with the technological advancement.</w:t>
      </w:r>
    </w:p>
    <w:p w14:paraId="4541F15F" w14:textId="5C5DD9FD" w:rsidR="00070938" w:rsidRPr="00066297" w:rsidRDefault="00070938" w:rsidP="00066297">
      <w:pPr>
        <w:pStyle w:val="BodyText"/>
        <w:numPr>
          <w:ilvl w:val="1"/>
          <w:numId w:val="149"/>
        </w:numPr>
        <w:spacing w:line="302" w:lineRule="auto"/>
        <w:ind w:left="2520" w:right="547"/>
        <w:jc w:val="both"/>
        <w:rPr>
          <w:rFonts w:ascii="Palatino Linotype" w:hAnsi="Palatino Linotype"/>
        </w:rPr>
      </w:pPr>
      <w:r w:rsidRPr="00066297">
        <w:rPr>
          <w:rFonts w:ascii="Palatino Linotype" w:hAnsi="Palatino Linotype"/>
        </w:rPr>
        <w:t xml:space="preserve">The </w:t>
      </w:r>
      <w:r w:rsidR="008D66F9">
        <w:rPr>
          <w:rFonts w:ascii="Palatino Linotype" w:hAnsi="Palatino Linotype"/>
        </w:rPr>
        <w:t>Vendor</w:t>
      </w:r>
      <w:r w:rsidRPr="00066297">
        <w:rPr>
          <w:rFonts w:ascii="Palatino Linotype" w:hAnsi="Palatino Linotype"/>
        </w:rPr>
        <w:t xml:space="preserve"> </w:t>
      </w:r>
      <w:r w:rsidR="001B6F7C">
        <w:rPr>
          <w:rFonts w:ascii="Palatino Linotype" w:hAnsi="Palatino Linotype"/>
        </w:rPr>
        <w:t>would</w:t>
      </w:r>
      <w:r w:rsidRPr="00066297">
        <w:rPr>
          <w:rFonts w:ascii="Palatino Linotype" w:hAnsi="Palatino Linotype"/>
        </w:rPr>
        <w:t xml:space="preserve"> test the effectiveness of the Back-up Strategy and execute the mock Disaster Recovery Drills on timely basis as per the approved plan.</w:t>
      </w:r>
    </w:p>
    <w:p w14:paraId="0DD59126" w14:textId="1780B886" w:rsidR="00070938" w:rsidRDefault="00070938" w:rsidP="00066297">
      <w:pPr>
        <w:pStyle w:val="BodyText"/>
        <w:numPr>
          <w:ilvl w:val="1"/>
          <w:numId w:val="149"/>
        </w:numPr>
        <w:spacing w:line="302" w:lineRule="auto"/>
        <w:ind w:left="2520" w:right="547"/>
        <w:jc w:val="both"/>
        <w:rPr>
          <w:rFonts w:ascii="Palatino Linotype" w:hAnsi="Palatino Linotype"/>
        </w:rPr>
      </w:pPr>
      <w:r w:rsidRPr="00066297">
        <w:rPr>
          <w:rFonts w:ascii="Palatino Linotype" w:hAnsi="Palatino Linotype"/>
        </w:rPr>
        <w:t xml:space="preserve">The </w:t>
      </w:r>
      <w:r w:rsidR="008D66F9">
        <w:rPr>
          <w:rFonts w:ascii="Palatino Linotype" w:hAnsi="Palatino Linotype"/>
        </w:rPr>
        <w:t>Vendor</w:t>
      </w:r>
      <w:r w:rsidRPr="00066297">
        <w:rPr>
          <w:rFonts w:ascii="Palatino Linotype" w:hAnsi="Palatino Linotype"/>
        </w:rPr>
        <w:t xml:space="preserve"> </w:t>
      </w:r>
      <w:r w:rsidR="001B6F7C">
        <w:rPr>
          <w:rFonts w:ascii="Palatino Linotype" w:hAnsi="Palatino Linotype"/>
        </w:rPr>
        <w:t>would</w:t>
      </w:r>
      <w:r w:rsidRPr="00066297">
        <w:rPr>
          <w:rFonts w:ascii="Palatino Linotype" w:hAnsi="Palatino Linotype"/>
        </w:rPr>
        <w:t xml:space="preserve"> ensure complete support during planned Disaster Recovery drills conducted by PFCCL during the contract period.</w:t>
      </w:r>
    </w:p>
    <w:p w14:paraId="0BA49E11" w14:textId="77777777" w:rsidR="00F919E4" w:rsidRPr="00066297" w:rsidRDefault="00F919E4" w:rsidP="00F919E4">
      <w:pPr>
        <w:pStyle w:val="BodyText"/>
        <w:spacing w:line="302" w:lineRule="auto"/>
        <w:ind w:left="2520" w:right="547"/>
        <w:jc w:val="both"/>
        <w:rPr>
          <w:rFonts w:ascii="Palatino Linotype" w:hAnsi="Palatino Linotype"/>
        </w:rPr>
      </w:pPr>
    </w:p>
    <w:p w14:paraId="4A45F3FC" w14:textId="77777777" w:rsidR="00B22295" w:rsidRPr="00066297" w:rsidRDefault="00B22295" w:rsidP="00066297">
      <w:pPr>
        <w:pStyle w:val="BodyText"/>
        <w:numPr>
          <w:ilvl w:val="1"/>
          <w:numId w:val="26"/>
        </w:numPr>
        <w:spacing w:before="123" w:line="302" w:lineRule="auto"/>
        <w:ind w:right="544"/>
        <w:jc w:val="both"/>
        <w:rPr>
          <w:rFonts w:ascii="Palatino Linotype" w:hAnsi="Palatino Linotype"/>
          <w:b/>
          <w:bCs/>
        </w:rPr>
      </w:pPr>
      <w:r w:rsidRPr="00066297">
        <w:rPr>
          <w:rFonts w:ascii="Palatino Linotype" w:hAnsi="Palatino Linotype"/>
          <w:b/>
          <w:bCs/>
        </w:rPr>
        <w:lastRenderedPageBreak/>
        <w:t xml:space="preserve">IT Outsourcing Compliance Requirements </w:t>
      </w:r>
    </w:p>
    <w:p w14:paraId="78ADE369" w14:textId="40339897" w:rsidR="00B22295" w:rsidRPr="00066297" w:rsidRDefault="00B22295" w:rsidP="00066297">
      <w:pPr>
        <w:pStyle w:val="BodyText"/>
        <w:numPr>
          <w:ilvl w:val="1"/>
          <w:numId w:val="154"/>
        </w:numPr>
        <w:spacing w:line="302" w:lineRule="auto"/>
        <w:ind w:left="2520" w:right="547"/>
        <w:jc w:val="both"/>
        <w:rPr>
          <w:rFonts w:ascii="Palatino Linotype" w:hAnsi="Palatino Linotype"/>
        </w:rPr>
      </w:pPr>
      <w:r w:rsidRPr="00F27B40">
        <w:rPr>
          <w:rFonts w:ascii="Palatino Linotype" w:hAnsi="Palatino Linotype"/>
        </w:rPr>
        <w:t xml:space="preserve">The bidder </w:t>
      </w:r>
      <w:r w:rsidR="001B6F7C">
        <w:rPr>
          <w:rFonts w:ascii="Palatino Linotype" w:hAnsi="Palatino Linotype"/>
        </w:rPr>
        <w:t>would</w:t>
      </w:r>
      <w:r w:rsidRPr="00F27B40">
        <w:rPr>
          <w:rFonts w:ascii="Palatino Linotype" w:hAnsi="Palatino Linotype"/>
        </w:rPr>
        <w:t xml:space="preserve"> ensure that all information / assets handed over to its resources during the </w:t>
      </w:r>
      <w:r w:rsidRPr="00066297">
        <w:rPr>
          <w:rFonts w:ascii="Palatino Linotype" w:hAnsi="Palatino Linotype"/>
        </w:rPr>
        <w:t>course of the contract (plus any copies made thereafter, including backups and archives) are duly returned and/or destroyed after closure of the contract.</w:t>
      </w:r>
    </w:p>
    <w:p w14:paraId="41FA1D51" w14:textId="16719D45" w:rsidR="00B22295" w:rsidRPr="00066297" w:rsidRDefault="00B22295" w:rsidP="00066297">
      <w:pPr>
        <w:pStyle w:val="BodyText"/>
        <w:numPr>
          <w:ilvl w:val="1"/>
          <w:numId w:val="154"/>
        </w:numPr>
        <w:spacing w:line="302" w:lineRule="auto"/>
        <w:ind w:left="2520" w:right="547"/>
        <w:jc w:val="both"/>
        <w:rPr>
          <w:rFonts w:ascii="Palatino Linotype" w:hAnsi="Palatino Linotype"/>
        </w:rPr>
      </w:pPr>
      <w:r w:rsidRPr="00066297">
        <w:rPr>
          <w:rFonts w:ascii="Palatino Linotype" w:hAnsi="Palatino Linotype"/>
        </w:rPr>
        <w:t xml:space="preserve">PFCCL </w:t>
      </w:r>
      <w:r w:rsidR="001B6F7C">
        <w:rPr>
          <w:rFonts w:ascii="Palatino Linotype" w:hAnsi="Palatino Linotype"/>
        </w:rPr>
        <w:t>would</w:t>
      </w:r>
      <w:r w:rsidRPr="00066297">
        <w:rPr>
          <w:rFonts w:ascii="Palatino Linotype" w:hAnsi="Palatino Linotype"/>
        </w:rPr>
        <w:t xml:space="preserve"> have access to all records, and information relevant to the outsourced activity available with the service provider pertaining to outsourced activity during the currency of the contract.</w:t>
      </w:r>
    </w:p>
    <w:p w14:paraId="3343951A" w14:textId="1FAB0D53" w:rsidR="00B22295" w:rsidRPr="00066297" w:rsidRDefault="00B22295" w:rsidP="00066297">
      <w:pPr>
        <w:pStyle w:val="BodyText"/>
        <w:numPr>
          <w:ilvl w:val="1"/>
          <w:numId w:val="154"/>
        </w:numPr>
        <w:spacing w:line="302" w:lineRule="auto"/>
        <w:ind w:left="2520" w:right="547"/>
        <w:jc w:val="both"/>
        <w:rPr>
          <w:spacing w:val="3"/>
        </w:rPr>
      </w:pPr>
      <w:r w:rsidRPr="00066297">
        <w:rPr>
          <w:rFonts w:ascii="Palatino Linotype" w:hAnsi="Palatino Linotype"/>
        </w:rPr>
        <w:t>The Bidder</w:t>
      </w:r>
      <w:r w:rsidRPr="00F40C06">
        <w:rPr>
          <w:spacing w:val="3"/>
        </w:rPr>
        <w:t xml:space="preserve"> </w:t>
      </w:r>
      <w:r w:rsidR="001B6F7C">
        <w:rPr>
          <w:spacing w:val="3"/>
        </w:rPr>
        <w:t>would</w:t>
      </w:r>
      <w:r w:rsidRPr="00F40C06">
        <w:rPr>
          <w:spacing w:val="3"/>
        </w:rPr>
        <w:t xml:space="preserve"> allow PFCCL (or its representatives) to conduct audits either by PFCCL’s internal/ external auditors, or by external specialists appointed to act on PFCCL’s behalf and to obtain copies of any audit or review reports and findings made on the service provider in conjunction with the services performed for PFCCL</w:t>
      </w:r>
    </w:p>
    <w:p w14:paraId="42BBD6C5" w14:textId="77777777" w:rsidR="00192A11" w:rsidRPr="00EE12C1" w:rsidRDefault="00C35DA3">
      <w:pPr>
        <w:pStyle w:val="BodyText"/>
        <w:numPr>
          <w:ilvl w:val="1"/>
          <w:numId w:val="26"/>
        </w:numPr>
        <w:spacing w:before="123" w:line="302" w:lineRule="auto"/>
        <w:ind w:right="544"/>
        <w:jc w:val="both"/>
        <w:rPr>
          <w:rFonts w:ascii="Palatino Linotype" w:hAnsi="Palatino Linotype"/>
          <w:b/>
          <w:bCs/>
        </w:rPr>
      </w:pPr>
      <w:r w:rsidRPr="00EE12C1">
        <w:rPr>
          <w:rFonts w:ascii="Palatino Linotype" w:hAnsi="Palatino Linotype"/>
          <w:b/>
          <w:bCs/>
        </w:rPr>
        <w:t>Other Requirements</w:t>
      </w:r>
    </w:p>
    <w:p w14:paraId="3B2B129E" w14:textId="0BCAADA6" w:rsidR="007C0629" w:rsidRPr="00EE12C1" w:rsidRDefault="00C35DA3" w:rsidP="004F02D3">
      <w:pPr>
        <w:pStyle w:val="BodyText"/>
        <w:numPr>
          <w:ilvl w:val="1"/>
          <w:numId w:val="71"/>
        </w:numPr>
        <w:spacing w:line="302" w:lineRule="auto"/>
        <w:ind w:left="2520" w:right="547"/>
        <w:jc w:val="both"/>
        <w:rPr>
          <w:rFonts w:ascii="Palatino Linotype" w:hAnsi="Palatino Linotype"/>
        </w:rPr>
      </w:pPr>
      <w:r w:rsidRPr="00EE12C1">
        <w:rPr>
          <w:rFonts w:ascii="Palatino Linotype" w:hAnsi="Palatino Linotype"/>
        </w:rPr>
        <w:t xml:space="preserve">The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Pr="00EE12C1">
        <w:rPr>
          <w:rFonts w:ascii="Palatino Linotype" w:hAnsi="Palatino Linotype"/>
        </w:rPr>
        <w:t xml:space="preserve"> </w:t>
      </w:r>
      <w:r w:rsidR="0030640E">
        <w:rPr>
          <w:rFonts w:ascii="Palatino Linotype" w:hAnsi="Palatino Linotype"/>
        </w:rPr>
        <w:t>would</w:t>
      </w:r>
      <w:r w:rsidR="0030640E" w:rsidRPr="00EE12C1">
        <w:rPr>
          <w:rFonts w:ascii="Palatino Linotype" w:hAnsi="Palatino Linotype"/>
        </w:rPr>
        <w:t xml:space="preserve"> </w:t>
      </w:r>
      <w:r w:rsidRPr="00EE12C1">
        <w:rPr>
          <w:rFonts w:ascii="Palatino Linotype" w:hAnsi="Palatino Linotype"/>
        </w:rPr>
        <w:t xml:space="preserve">contain other features like video clips, animation etc. which will add value to the </w:t>
      </w:r>
      <w:r w:rsidR="00BC61B2" w:rsidRPr="00EE12C1">
        <w:rPr>
          <w:rFonts w:ascii="Palatino Linotype" w:hAnsi="Palatino Linotype"/>
        </w:rPr>
        <w:t xml:space="preserve">PRAAPTI </w:t>
      </w:r>
      <w:r w:rsidR="009A1A3D">
        <w:rPr>
          <w:rFonts w:ascii="Palatino Linotype" w:hAnsi="Palatino Linotype"/>
        </w:rPr>
        <w:t>Portal</w:t>
      </w:r>
      <w:r w:rsidRPr="00EE12C1">
        <w:rPr>
          <w:rFonts w:ascii="Palatino Linotype" w:hAnsi="Palatino Linotype"/>
        </w:rPr>
        <w:t>.</w:t>
      </w:r>
      <w:r w:rsidR="00B7357E" w:rsidRPr="00EE12C1">
        <w:rPr>
          <w:rFonts w:ascii="Palatino Linotype" w:hAnsi="Palatino Linotype"/>
        </w:rPr>
        <w:t xml:space="preserve"> Video clips, </w:t>
      </w:r>
      <w:r w:rsidRPr="00EE12C1">
        <w:rPr>
          <w:rFonts w:ascii="Palatino Linotype" w:hAnsi="Palatino Linotype"/>
        </w:rPr>
        <w:t>Animation etc.</w:t>
      </w:r>
      <w:r w:rsidR="007C0629" w:rsidRPr="00EE12C1">
        <w:rPr>
          <w:rFonts w:ascii="Palatino Linotype" w:hAnsi="Palatino Linotype"/>
        </w:rPr>
        <w:t xml:space="preserve"> </w:t>
      </w:r>
      <w:r w:rsidRPr="00EE12C1">
        <w:rPr>
          <w:rFonts w:ascii="Palatino Linotype" w:hAnsi="Palatino Linotype"/>
        </w:rPr>
        <w:t xml:space="preserve">needs to be done by </w:t>
      </w:r>
      <w:r w:rsidR="008D66F9">
        <w:rPr>
          <w:rFonts w:ascii="Palatino Linotype" w:hAnsi="Palatino Linotype"/>
        </w:rPr>
        <w:t>Vendor</w:t>
      </w:r>
      <w:r w:rsidRPr="00EE12C1">
        <w:rPr>
          <w:rFonts w:ascii="Palatino Linotype" w:hAnsi="Palatino Linotype"/>
        </w:rPr>
        <w:t>.</w:t>
      </w:r>
    </w:p>
    <w:p w14:paraId="7E760313" w14:textId="6ACA6C6E" w:rsidR="00137575" w:rsidRPr="00EE12C1" w:rsidRDefault="00C35DA3" w:rsidP="004F02D3">
      <w:pPr>
        <w:pStyle w:val="BodyText"/>
        <w:numPr>
          <w:ilvl w:val="1"/>
          <w:numId w:val="71"/>
        </w:numPr>
        <w:spacing w:line="302" w:lineRule="auto"/>
        <w:ind w:left="2520" w:right="547"/>
        <w:jc w:val="both"/>
        <w:rPr>
          <w:rFonts w:ascii="Palatino Linotype" w:hAnsi="Palatino Linotype"/>
        </w:rPr>
      </w:pPr>
      <w:r w:rsidRPr="00EE12C1">
        <w:rPr>
          <w:rFonts w:ascii="Palatino Linotype" w:hAnsi="Palatino Linotype"/>
        </w:rPr>
        <w:t xml:space="preserve">Capability of integration with the </w:t>
      </w:r>
      <w:r w:rsidR="005E64CA">
        <w:rPr>
          <w:rFonts w:ascii="Palatino Linotype" w:hAnsi="Palatino Linotype"/>
        </w:rPr>
        <w:t>other</w:t>
      </w:r>
      <w:r w:rsidRPr="00EE12C1">
        <w:rPr>
          <w:rFonts w:ascii="Palatino Linotype" w:hAnsi="Palatino Linotype"/>
        </w:rPr>
        <w:t xml:space="preserve"> </w:t>
      </w:r>
      <w:r w:rsidR="009A1A3D">
        <w:rPr>
          <w:rFonts w:ascii="Palatino Linotype" w:hAnsi="Palatino Linotype"/>
        </w:rPr>
        <w:t>Portal</w:t>
      </w:r>
      <w:r w:rsidR="005E64CA">
        <w:rPr>
          <w:rFonts w:ascii="Palatino Linotype" w:hAnsi="Palatino Linotype"/>
        </w:rPr>
        <w:t>s</w:t>
      </w:r>
    </w:p>
    <w:p w14:paraId="1060DB47" w14:textId="77777777" w:rsidR="00B73DA7" w:rsidRPr="00EE12C1" w:rsidRDefault="001628D9">
      <w:pPr>
        <w:pStyle w:val="BodyText"/>
        <w:numPr>
          <w:ilvl w:val="1"/>
          <w:numId w:val="26"/>
        </w:numPr>
        <w:spacing w:before="123" w:line="302" w:lineRule="auto"/>
        <w:ind w:right="544"/>
        <w:jc w:val="both"/>
        <w:rPr>
          <w:rFonts w:ascii="Palatino Linotype" w:hAnsi="Palatino Linotype"/>
          <w:b/>
          <w:bCs/>
        </w:rPr>
      </w:pPr>
      <w:r w:rsidRPr="00EE12C1">
        <w:rPr>
          <w:rFonts w:ascii="Palatino Linotype" w:hAnsi="Palatino Linotype"/>
          <w:b/>
          <w:bCs/>
        </w:rPr>
        <w:t>TESTING &amp; ACCEPTANCE BY PFCCL</w:t>
      </w:r>
    </w:p>
    <w:p w14:paraId="6EC8F181" w14:textId="79746223" w:rsidR="00D85534" w:rsidRPr="00EE12C1" w:rsidRDefault="00945998" w:rsidP="004F02D3">
      <w:pPr>
        <w:pStyle w:val="ListParagraph"/>
        <w:numPr>
          <w:ilvl w:val="1"/>
          <w:numId w:val="72"/>
        </w:numPr>
        <w:spacing w:line="302" w:lineRule="auto"/>
        <w:ind w:left="2520" w:right="547"/>
        <w:rPr>
          <w:rFonts w:ascii="Palatino Linotype" w:hAnsi="Palatino Linotype"/>
        </w:rPr>
      </w:pPr>
      <w:r w:rsidRPr="00066297">
        <w:rPr>
          <w:rFonts w:ascii="Palatino Linotype" w:hAnsi="Palatino Linotype"/>
        </w:rPr>
        <w:t>Satisfactory completion of acceptance tests</w:t>
      </w:r>
      <w:r>
        <w:rPr>
          <w:rFonts w:ascii="Palatino Linotype" w:hAnsi="Palatino Linotype"/>
        </w:rPr>
        <w:t>,</w:t>
      </w:r>
      <w:r w:rsidRPr="00066297">
        <w:rPr>
          <w:rFonts w:ascii="Palatino Linotype" w:hAnsi="Palatino Linotype"/>
        </w:rPr>
        <w:t xml:space="preserve"> </w:t>
      </w:r>
      <w:r>
        <w:rPr>
          <w:rFonts w:ascii="Palatino Linotype" w:hAnsi="Palatino Linotype"/>
        </w:rPr>
        <w:t>h</w:t>
      </w:r>
      <w:r w:rsidR="00D85534" w:rsidRPr="00EE12C1">
        <w:rPr>
          <w:rFonts w:ascii="Palatino Linotype" w:hAnsi="Palatino Linotype"/>
        </w:rPr>
        <w:t xml:space="preserve">osting of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00D85534" w:rsidRPr="00EE12C1">
        <w:rPr>
          <w:rFonts w:ascii="Palatino Linotype" w:hAnsi="Palatino Linotype"/>
        </w:rPr>
        <w:t xml:space="preserve"> at </w:t>
      </w:r>
      <w:r w:rsidR="00807EB1">
        <w:rPr>
          <w:rFonts w:ascii="Palatino Linotype" w:hAnsi="Palatino Linotype"/>
        </w:rPr>
        <w:t>GCC</w:t>
      </w:r>
      <w:r w:rsidR="00807EB1" w:rsidRPr="00EE12C1">
        <w:rPr>
          <w:rFonts w:ascii="Palatino Linotype" w:hAnsi="Palatino Linotype"/>
        </w:rPr>
        <w:t xml:space="preserve"> </w:t>
      </w:r>
      <w:r w:rsidR="00D85534" w:rsidRPr="00EE12C1">
        <w:rPr>
          <w:rFonts w:ascii="Palatino Linotype" w:hAnsi="Palatino Linotype"/>
        </w:rPr>
        <w:t xml:space="preserve">servers and completion of STQC certification to the satisfaction of PFCCL by the </w:t>
      </w:r>
      <w:r w:rsidR="008D66F9">
        <w:rPr>
          <w:rFonts w:ascii="Palatino Linotype" w:hAnsi="Palatino Linotype"/>
        </w:rPr>
        <w:t>Vendor</w:t>
      </w:r>
    </w:p>
    <w:p w14:paraId="2DE5E357" w14:textId="00E5D8B2" w:rsidR="00D85534" w:rsidRPr="00EE12C1" w:rsidRDefault="00D85534" w:rsidP="004F02D3">
      <w:pPr>
        <w:pStyle w:val="ListParagraph"/>
        <w:numPr>
          <w:ilvl w:val="1"/>
          <w:numId w:val="72"/>
        </w:numPr>
        <w:spacing w:line="302" w:lineRule="auto"/>
        <w:ind w:left="2520" w:right="547"/>
        <w:rPr>
          <w:rFonts w:ascii="Palatino Linotype" w:hAnsi="Palatino Linotype"/>
        </w:rPr>
      </w:pPr>
      <w:r w:rsidRPr="00EE12C1">
        <w:rPr>
          <w:rFonts w:ascii="Palatino Linotype" w:hAnsi="Palatino Linotype"/>
        </w:rPr>
        <w:t xml:space="preserve">Acceptance or waiver of tests will not relieve the </w:t>
      </w:r>
      <w:r w:rsidR="008D66F9">
        <w:rPr>
          <w:rFonts w:ascii="Palatino Linotype" w:hAnsi="Palatino Linotype"/>
        </w:rPr>
        <w:t>Vendor</w:t>
      </w:r>
      <w:r w:rsidRPr="00EE12C1">
        <w:rPr>
          <w:rFonts w:ascii="Palatino Linotype" w:hAnsi="Palatino Linotype"/>
        </w:rPr>
        <w:t xml:space="preserve"> from the responsibility to furnish the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Pr="00EE12C1">
        <w:rPr>
          <w:rFonts w:ascii="Palatino Linotype" w:hAnsi="Palatino Linotype"/>
        </w:rPr>
        <w:t xml:space="preserve"> in accordance with the specifications.</w:t>
      </w:r>
    </w:p>
    <w:p w14:paraId="674F55A6" w14:textId="0CB6E16F" w:rsidR="00D85534" w:rsidRPr="00EE12C1" w:rsidRDefault="00D85534" w:rsidP="004F02D3">
      <w:pPr>
        <w:pStyle w:val="ListParagraph"/>
        <w:numPr>
          <w:ilvl w:val="1"/>
          <w:numId w:val="72"/>
        </w:numPr>
        <w:spacing w:after="240" w:line="302" w:lineRule="auto"/>
        <w:ind w:left="2520" w:right="547"/>
        <w:rPr>
          <w:rFonts w:ascii="Palatino Linotype" w:hAnsi="Palatino Linotype"/>
        </w:rPr>
      </w:pPr>
      <w:r w:rsidRPr="00EE12C1">
        <w:rPr>
          <w:rFonts w:ascii="Palatino Linotype" w:hAnsi="Palatino Linotype"/>
        </w:rPr>
        <w:t xml:space="preserve">PFCCL also reserves the right to conduct any testing/benchmarking of previously approved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Pr="00EE12C1">
        <w:rPr>
          <w:rFonts w:ascii="Palatino Linotype" w:hAnsi="Palatino Linotype"/>
        </w:rPr>
        <w:t xml:space="preserve"> at any stage before taking over of the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Pr="00EE12C1">
        <w:rPr>
          <w:rFonts w:ascii="Palatino Linotype" w:hAnsi="Palatino Linotype"/>
        </w:rPr>
        <w:t xml:space="preserve"> and if the same reveal non</w:t>
      </w:r>
      <w:r w:rsidR="00945998">
        <w:rPr>
          <w:rFonts w:ascii="Palatino Linotype" w:hAnsi="Palatino Linotype"/>
        </w:rPr>
        <w:t>-</w:t>
      </w:r>
      <w:r w:rsidRPr="00EE12C1">
        <w:rPr>
          <w:rFonts w:ascii="Palatino Linotype" w:hAnsi="Palatino Linotype"/>
        </w:rPr>
        <w:t xml:space="preserve">compliance to the specifications, the </w:t>
      </w:r>
      <w:r w:rsidR="008D66F9">
        <w:rPr>
          <w:rFonts w:ascii="Palatino Linotype" w:hAnsi="Palatino Linotype"/>
        </w:rPr>
        <w:t>Vendor</w:t>
      </w:r>
      <w:r w:rsidRPr="00EE12C1">
        <w:rPr>
          <w:rFonts w:ascii="Palatino Linotype" w:hAnsi="Palatino Linotype"/>
        </w:rPr>
        <w:t xml:space="preserve"> </w:t>
      </w:r>
      <w:r w:rsidR="0030640E">
        <w:rPr>
          <w:rFonts w:ascii="Palatino Linotype" w:hAnsi="Palatino Linotype"/>
        </w:rPr>
        <w:t>would</w:t>
      </w:r>
      <w:r w:rsidR="0030640E" w:rsidRPr="00EE12C1">
        <w:rPr>
          <w:rFonts w:ascii="Palatino Linotype" w:hAnsi="Palatino Linotype"/>
        </w:rPr>
        <w:t xml:space="preserve"> </w:t>
      </w:r>
      <w:r w:rsidRPr="00EE12C1">
        <w:rPr>
          <w:rFonts w:ascii="Palatino Linotype" w:hAnsi="Palatino Linotype"/>
        </w:rPr>
        <w:t xml:space="preserve">take necessary action so that the </w:t>
      </w:r>
      <w:r w:rsidR="009A1A3D">
        <w:rPr>
          <w:rFonts w:ascii="Palatino Linotype" w:hAnsi="Palatino Linotype"/>
        </w:rPr>
        <w:t>Portal</w:t>
      </w:r>
      <w:r w:rsidR="00945998">
        <w:rPr>
          <w:rFonts w:ascii="Palatino Linotype" w:hAnsi="Palatino Linotype"/>
        </w:rPr>
        <w:t xml:space="preserve"> / </w:t>
      </w:r>
      <w:r w:rsidR="00E75F5B">
        <w:rPr>
          <w:rFonts w:ascii="Palatino Linotype" w:hAnsi="Palatino Linotype"/>
        </w:rPr>
        <w:t>Application</w:t>
      </w:r>
      <w:r w:rsidR="00945998" w:rsidRPr="00EE12C1">
        <w:rPr>
          <w:rFonts w:ascii="Palatino Linotype" w:hAnsi="Palatino Linotype"/>
        </w:rPr>
        <w:t xml:space="preserve"> </w:t>
      </w:r>
      <w:r w:rsidRPr="00EE12C1">
        <w:rPr>
          <w:rFonts w:ascii="Palatino Linotype" w:hAnsi="Palatino Linotype"/>
        </w:rPr>
        <w:t>conforms to the specifications to the satisfaction of the owner.</w:t>
      </w:r>
    </w:p>
    <w:p w14:paraId="6995A15C" w14:textId="77777777" w:rsidR="00D64A48" w:rsidRPr="00EE12C1" w:rsidRDefault="00D64A48">
      <w:pPr>
        <w:pStyle w:val="BodyText"/>
        <w:numPr>
          <w:ilvl w:val="1"/>
          <w:numId w:val="26"/>
        </w:numPr>
        <w:tabs>
          <w:tab w:val="left" w:pos="1276"/>
        </w:tabs>
        <w:spacing w:line="360" w:lineRule="auto"/>
        <w:ind w:right="120"/>
        <w:jc w:val="both"/>
        <w:rPr>
          <w:rFonts w:ascii="Palatino Linotype" w:hAnsi="Palatino Linotype"/>
        </w:rPr>
      </w:pPr>
      <w:r w:rsidRPr="00EE12C1">
        <w:rPr>
          <w:rFonts w:ascii="Palatino Linotype" w:hAnsi="Palatino Linotype"/>
          <w:b/>
          <w:bCs/>
          <w:spacing w:val="3"/>
        </w:rPr>
        <w:t>Confidentiality:</w:t>
      </w:r>
    </w:p>
    <w:p w14:paraId="2C5C4161" w14:textId="0835B252" w:rsidR="00A227E5" w:rsidRPr="00EE12C1" w:rsidRDefault="00D64A48" w:rsidP="00EE12C1">
      <w:pPr>
        <w:pStyle w:val="BodyText"/>
        <w:spacing w:after="240" w:line="302" w:lineRule="auto"/>
        <w:ind w:left="1724" w:right="544"/>
        <w:jc w:val="both"/>
        <w:rPr>
          <w:rFonts w:ascii="Palatino Linotype" w:hAnsi="Palatino Linotype"/>
          <w:spacing w:val="-1"/>
        </w:rPr>
      </w:pPr>
      <w:r w:rsidRPr="00EE12C1">
        <w:rPr>
          <w:rFonts w:ascii="Palatino Linotype" w:hAnsi="Palatino Linotype"/>
          <w:spacing w:val="-1"/>
        </w:rPr>
        <w:t xml:space="preserve">Both parties agree to keep confidential any proprietary or sensitive information disclosed during the course of the </w:t>
      </w:r>
      <w:r w:rsidR="009554E2">
        <w:rPr>
          <w:rFonts w:ascii="Palatino Linotype" w:hAnsi="Palatino Linotype"/>
          <w:spacing w:val="-1"/>
        </w:rPr>
        <w:t xml:space="preserve">web </w:t>
      </w:r>
      <w:r w:rsidR="009A1A3D">
        <w:rPr>
          <w:rFonts w:ascii="Palatino Linotype" w:hAnsi="Palatino Linotype"/>
          <w:spacing w:val="-1"/>
        </w:rPr>
        <w:t>Portal</w:t>
      </w:r>
      <w:r w:rsidR="0064526E">
        <w:rPr>
          <w:rFonts w:ascii="Palatino Linotype" w:hAnsi="Palatino Linotype"/>
          <w:spacing w:val="-1"/>
        </w:rPr>
        <w:t xml:space="preserve"> &amp; </w:t>
      </w:r>
      <w:r w:rsidR="002575B8">
        <w:rPr>
          <w:rFonts w:ascii="Palatino Linotype" w:hAnsi="Palatino Linotype"/>
          <w:spacing w:val="-1"/>
        </w:rPr>
        <w:t>Mobile</w:t>
      </w:r>
      <w:r w:rsidR="009554E2">
        <w:rPr>
          <w:rFonts w:ascii="Palatino Linotype" w:hAnsi="Palatino Linotype"/>
          <w:spacing w:val="-1"/>
        </w:rPr>
        <w:t xml:space="preserve"> </w:t>
      </w:r>
      <w:r w:rsidR="00E75F5B">
        <w:rPr>
          <w:rFonts w:ascii="Palatino Linotype" w:hAnsi="Palatino Linotype"/>
          <w:spacing w:val="-1"/>
        </w:rPr>
        <w:t>Application</w:t>
      </w:r>
      <w:r w:rsidRPr="00EE12C1">
        <w:rPr>
          <w:rFonts w:ascii="Palatino Linotype" w:hAnsi="Palatino Linotype"/>
          <w:spacing w:val="-1"/>
        </w:rPr>
        <w:t xml:space="preserve"> development, including but not limited to trade secrets, technical specifications, algorithms, and </w:t>
      </w:r>
      <w:r w:rsidRPr="00EE12C1">
        <w:rPr>
          <w:rFonts w:ascii="Palatino Linotype" w:hAnsi="Palatino Linotype"/>
          <w:spacing w:val="-1"/>
        </w:rPr>
        <w:lastRenderedPageBreak/>
        <w:t xml:space="preserve">other non-public information. This obligation of confidentiality </w:t>
      </w:r>
      <w:r w:rsidR="0030640E">
        <w:rPr>
          <w:rFonts w:ascii="Palatino Linotype" w:hAnsi="Palatino Linotype"/>
          <w:spacing w:val="-1"/>
        </w:rPr>
        <w:t>would</w:t>
      </w:r>
      <w:r w:rsidR="0030640E" w:rsidRPr="00EE12C1">
        <w:rPr>
          <w:rFonts w:ascii="Palatino Linotype" w:hAnsi="Palatino Linotype"/>
          <w:spacing w:val="-1"/>
        </w:rPr>
        <w:t xml:space="preserve"> </w:t>
      </w:r>
      <w:r w:rsidRPr="00EE12C1">
        <w:rPr>
          <w:rFonts w:ascii="Palatino Linotype" w:hAnsi="Palatino Linotype"/>
          <w:spacing w:val="-1"/>
        </w:rPr>
        <w:t xml:space="preserve">survive the termination of </w:t>
      </w:r>
      <w:r w:rsidR="002A0921" w:rsidRPr="00EE12C1">
        <w:rPr>
          <w:rFonts w:ascii="Palatino Linotype" w:hAnsi="Palatino Linotype"/>
          <w:spacing w:val="-1"/>
        </w:rPr>
        <w:t>th</w:t>
      </w:r>
      <w:r w:rsidR="002A0921">
        <w:rPr>
          <w:rFonts w:ascii="Palatino Linotype" w:hAnsi="Palatino Linotype"/>
          <w:spacing w:val="-1"/>
        </w:rPr>
        <w:t>e Contract A</w:t>
      </w:r>
      <w:r w:rsidR="002A0921" w:rsidRPr="00EE12C1">
        <w:rPr>
          <w:rFonts w:ascii="Palatino Linotype" w:hAnsi="Palatino Linotype"/>
          <w:spacing w:val="-1"/>
        </w:rPr>
        <w:t>greement</w:t>
      </w:r>
      <w:r w:rsidRPr="00EE12C1">
        <w:rPr>
          <w:rFonts w:ascii="Palatino Linotype" w:hAnsi="Palatino Linotype"/>
          <w:spacing w:val="-1"/>
        </w:rPr>
        <w:t>.</w:t>
      </w:r>
    </w:p>
    <w:p w14:paraId="6A4502D9" w14:textId="77777777" w:rsidR="002136F2" w:rsidRPr="00EE12C1" w:rsidRDefault="002136F2">
      <w:pPr>
        <w:pStyle w:val="BodyText"/>
        <w:numPr>
          <w:ilvl w:val="1"/>
          <w:numId w:val="26"/>
        </w:numPr>
        <w:tabs>
          <w:tab w:val="left" w:pos="1276"/>
        </w:tabs>
        <w:spacing w:line="360" w:lineRule="auto"/>
        <w:ind w:right="120"/>
        <w:jc w:val="both"/>
        <w:rPr>
          <w:rFonts w:ascii="Palatino Linotype" w:hAnsi="Palatino Linotype"/>
          <w:b/>
          <w:bCs/>
          <w:spacing w:val="3"/>
        </w:rPr>
      </w:pPr>
      <w:r w:rsidRPr="00EE12C1">
        <w:rPr>
          <w:rFonts w:ascii="Palatino Linotype" w:hAnsi="Palatino Linotype"/>
          <w:b/>
          <w:bCs/>
          <w:spacing w:val="3"/>
        </w:rPr>
        <w:t xml:space="preserve">Indemnification: </w:t>
      </w:r>
    </w:p>
    <w:p w14:paraId="748B2C26" w14:textId="0F06992E" w:rsidR="00A227E5" w:rsidRPr="001F4736" w:rsidRDefault="002136F2" w:rsidP="00EE12C1">
      <w:pPr>
        <w:pStyle w:val="BodyText"/>
        <w:spacing w:after="240" w:line="302" w:lineRule="auto"/>
        <w:ind w:left="1724" w:right="544"/>
        <w:jc w:val="both"/>
        <w:rPr>
          <w:rFonts w:ascii="Palatino Linotype" w:hAnsi="Palatino Linotype"/>
          <w:spacing w:val="-1"/>
        </w:rPr>
      </w:pPr>
      <w:r w:rsidRPr="00EE12C1">
        <w:rPr>
          <w:rFonts w:ascii="Palatino Linotype" w:hAnsi="Palatino Linotype"/>
          <w:spacing w:val="-1"/>
        </w:rPr>
        <w:t xml:space="preserve">The </w:t>
      </w:r>
      <w:r w:rsidR="008D66F9">
        <w:rPr>
          <w:rFonts w:ascii="Palatino Linotype" w:hAnsi="Palatino Linotype"/>
          <w:spacing w:val="-1"/>
        </w:rPr>
        <w:t>Vendor</w:t>
      </w:r>
      <w:r w:rsidRPr="00EE12C1">
        <w:rPr>
          <w:rFonts w:ascii="Palatino Linotype" w:hAnsi="Palatino Linotype"/>
          <w:spacing w:val="-1"/>
        </w:rPr>
        <w:t xml:space="preserve"> warrants that the </w:t>
      </w:r>
      <w:r w:rsidR="009554E2">
        <w:rPr>
          <w:rFonts w:ascii="Palatino Linotype" w:hAnsi="Palatino Linotype"/>
          <w:spacing w:val="-1"/>
        </w:rPr>
        <w:t xml:space="preserve">web </w:t>
      </w:r>
      <w:r w:rsidR="009A1A3D">
        <w:rPr>
          <w:rFonts w:ascii="Palatino Linotype" w:hAnsi="Palatino Linotype"/>
          <w:spacing w:val="-1"/>
        </w:rPr>
        <w:t>Portal</w:t>
      </w:r>
      <w:r w:rsidR="0064526E">
        <w:rPr>
          <w:rFonts w:ascii="Palatino Linotype" w:hAnsi="Palatino Linotype"/>
          <w:spacing w:val="-1"/>
        </w:rPr>
        <w:t xml:space="preserve"> &amp; </w:t>
      </w:r>
      <w:r w:rsidR="002575B8">
        <w:rPr>
          <w:rFonts w:ascii="Palatino Linotype" w:hAnsi="Palatino Linotype"/>
          <w:spacing w:val="-1"/>
        </w:rPr>
        <w:t>Mobile</w:t>
      </w:r>
      <w:r w:rsidR="009554E2">
        <w:rPr>
          <w:rFonts w:ascii="Palatino Linotype" w:hAnsi="Palatino Linotype"/>
          <w:spacing w:val="-1"/>
        </w:rPr>
        <w:t xml:space="preserve"> </w:t>
      </w:r>
      <w:r w:rsidR="00E75F5B">
        <w:rPr>
          <w:rFonts w:ascii="Palatino Linotype" w:hAnsi="Palatino Linotype"/>
          <w:spacing w:val="-1"/>
        </w:rPr>
        <w:t>Application</w:t>
      </w:r>
      <w:r w:rsidRPr="00EE12C1">
        <w:rPr>
          <w:rFonts w:ascii="Palatino Linotype" w:hAnsi="Palatino Linotype"/>
          <w:spacing w:val="-1"/>
        </w:rPr>
        <w:t xml:space="preserve"> developed under </w:t>
      </w:r>
      <w:r w:rsidR="002A0921" w:rsidRPr="00EE12C1">
        <w:rPr>
          <w:rFonts w:ascii="Palatino Linotype" w:hAnsi="Palatino Linotype"/>
          <w:spacing w:val="-1"/>
        </w:rPr>
        <w:t>th</w:t>
      </w:r>
      <w:r w:rsidR="002A0921">
        <w:rPr>
          <w:rFonts w:ascii="Palatino Linotype" w:hAnsi="Palatino Linotype"/>
          <w:spacing w:val="-1"/>
        </w:rPr>
        <w:t>e</w:t>
      </w:r>
      <w:r w:rsidR="002A0921" w:rsidRPr="00EE12C1">
        <w:rPr>
          <w:rFonts w:ascii="Palatino Linotype" w:hAnsi="Palatino Linotype"/>
          <w:spacing w:val="-1"/>
        </w:rPr>
        <w:t xml:space="preserve"> </w:t>
      </w:r>
      <w:r w:rsidR="002A0921">
        <w:rPr>
          <w:rFonts w:ascii="Palatino Linotype" w:hAnsi="Palatino Linotype"/>
          <w:spacing w:val="-1"/>
        </w:rPr>
        <w:t>Contract A</w:t>
      </w:r>
      <w:r w:rsidR="002A0921" w:rsidRPr="00EE12C1">
        <w:rPr>
          <w:rFonts w:ascii="Palatino Linotype" w:hAnsi="Palatino Linotype"/>
          <w:spacing w:val="-1"/>
        </w:rPr>
        <w:t>greement</w:t>
      </w:r>
      <w:r w:rsidRPr="00EE12C1">
        <w:rPr>
          <w:rFonts w:ascii="Palatino Linotype" w:hAnsi="Palatino Linotype"/>
          <w:spacing w:val="-1"/>
        </w:rPr>
        <w:t xml:space="preserve"> does not infringe upon the </w:t>
      </w:r>
      <w:r w:rsidR="003D5556">
        <w:rPr>
          <w:rFonts w:ascii="Palatino Linotype" w:hAnsi="Palatino Linotype"/>
          <w:spacing w:val="-1"/>
        </w:rPr>
        <w:t xml:space="preserve">copyright, </w:t>
      </w:r>
      <w:r w:rsidRPr="00EE12C1">
        <w:rPr>
          <w:rFonts w:ascii="Palatino Linotype" w:hAnsi="Palatino Linotype"/>
          <w:spacing w:val="-1"/>
        </w:rPr>
        <w:t>intellectual property rights</w:t>
      </w:r>
      <w:r w:rsidR="003D5556">
        <w:rPr>
          <w:rFonts w:ascii="Palatino Linotype" w:hAnsi="Palatino Linotype"/>
          <w:spacing w:val="-1"/>
        </w:rPr>
        <w:t xml:space="preserve"> and trademark</w:t>
      </w:r>
      <w:r w:rsidRPr="00EE12C1">
        <w:rPr>
          <w:rFonts w:ascii="Palatino Linotype" w:hAnsi="Palatino Linotype"/>
          <w:spacing w:val="-1"/>
        </w:rPr>
        <w:t xml:space="preserve"> of any third party. The </w:t>
      </w:r>
      <w:r w:rsidR="008D66F9">
        <w:rPr>
          <w:rFonts w:ascii="Palatino Linotype" w:hAnsi="Palatino Linotype"/>
          <w:spacing w:val="-1"/>
        </w:rPr>
        <w:t>Vendor</w:t>
      </w:r>
      <w:r w:rsidR="00220476" w:rsidRPr="00EE12C1">
        <w:rPr>
          <w:rFonts w:ascii="Palatino Linotype" w:hAnsi="Palatino Linotype"/>
          <w:spacing w:val="-1"/>
        </w:rPr>
        <w:t xml:space="preserve"> </w:t>
      </w:r>
      <w:r w:rsidR="0030640E">
        <w:rPr>
          <w:rFonts w:ascii="Palatino Linotype" w:hAnsi="Palatino Linotype"/>
          <w:spacing w:val="-1"/>
        </w:rPr>
        <w:t>would</w:t>
      </w:r>
      <w:r w:rsidR="0030640E" w:rsidRPr="00EE12C1">
        <w:rPr>
          <w:rFonts w:ascii="Palatino Linotype" w:hAnsi="Palatino Linotype"/>
          <w:spacing w:val="-1"/>
        </w:rPr>
        <w:t xml:space="preserve"> </w:t>
      </w:r>
      <w:r w:rsidRPr="00EE12C1">
        <w:rPr>
          <w:rFonts w:ascii="Palatino Linotype" w:hAnsi="Palatino Linotype"/>
          <w:spacing w:val="-1"/>
        </w:rPr>
        <w:t xml:space="preserve">indemnify and hold harmless </w:t>
      </w:r>
      <w:r w:rsidR="00220476" w:rsidRPr="00EE12C1">
        <w:rPr>
          <w:rFonts w:ascii="Palatino Linotype" w:hAnsi="Palatino Linotype"/>
          <w:spacing w:val="-1"/>
        </w:rPr>
        <w:t>PFCCL</w:t>
      </w:r>
      <w:r w:rsidRPr="00EE12C1">
        <w:rPr>
          <w:rFonts w:ascii="Palatino Linotype" w:hAnsi="Palatino Linotype"/>
          <w:spacing w:val="-1"/>
        </w:rPr>
        <w:t xml:space="preserve"> from any claims, damages, liabilities, and expenses arising out of any infringement of</w:t>
      </w:r>
      <w:r w:rsidR="003D5556">
        <w:rPr>
          <w:rFonts w:ascii="Palatino Linotype" w:hAnsi="Palatino Linotype"/>
          <w:spacing w:val="-1"/>
        </w:rPr>
        <w:t xml:space="preserve"> copyright, trademark </w:t>
      </w:r>
      <w:r w:rsidR="00292275">
        <w:rPr>
          <w:rFonts w:ascii="Palatino Linotype" w:hAnsi="Palatino Linotype"/>
          <w:spacing w:val="-1"/>
        </w:rPr>
        <w:t xml:space="preserve">and </w:t>
      </w:r>
      <w:r w:rsidR="00292275" w:rsidRPr="00EE12C1">
        <w:rPr>
          <w:rFonts w:ascii="Palatino Linotype" w:hAnsi="Palatino Linotype"/>
          <w:spacing w:val="-1"/>
        </w:rPr>
        <w:t>intellectual</w:t>
      </w:r>
      <w:r w:rsidRPr="00EE12C1">
        <w:rPr>
          <w:rFonts w:ascii="Palatino Linotype" w:hAnsi="Palatino Linotype"/>
          <w:spacing w:val="-1"/>
        </w:rPr>
        <w:t xml:space="preserve"> property rights related to the </w:t>
      </w:r>
      <w:r w:rsidR="009554E2" w:rsidRPr="00066297">
        <w:rPr>
          <w:rFonts w:ascii="Palatino Linotype" w:hAnsi="Palatino Linotype"/>
          <w:spacing w:val="-1"/>
        </w:rPr>
        <w:t xml:space="preserve">web </w:t>
      </w:r>
      <w:r w:rsidR="009A1A3D">
        <w:rPr>
          <w:rFonts w:ascii="Palatino Linotype" w:hAnsi="Palatino Linotype"/>
          <w:spacing w:val="-1"/>
        </w:rPr>
        <w:t>Portal</w:t>
      </w:r>
      <w:r w:rsidR="0064526E">
        <w:rPr>
          <w:rFonts w:ascii="Palatino Linotype" w:hAnsi="Palatino Linotype"/>
          <w:spacing w:val="-1"/>
        </w:rPr>
        <w:t xml:space="preserve"> &amp; </w:t>
      </w:r>
      <w:r w:rsidR="002575B8">
        <w:rPr>
          <w:rFonts w:ascii="Palatino Linotype" w:hAnsi="Palatino Linotype"/>
          <w:spacing w:val="-1"/>
        </w:rPr>
        <w:t>Mobile</w:t>
      </w:r>
      <w:r w:rsidR="009554E2" w:rsidRPr="00066297">
        <w:rPr>
          <w:rFonts w:ascii="Palatino Linotype" w:hAnsi="Palatino Linotype"/>
          <w:spacing w:val="-1"/>
        </w:rPr>
        <w:t xml:space="preserve"> </w:t>
      </w:r>
      <w:r w:rsidR="00E75F5B">
        <w:rPr>
          <w:rFonts w:ascii="Palatino Linotype" w:hAnsi="Palatino Linotype"/>
          <w:spacing w:val="-1"/>
        </w:rPr>
        <w:t>Application</w:t>
      </w:r>
      <w:r w:rsidR="00292275" w:rsidRPr="008C0522">
        <w:rPr>
          <w:rFonts w:ascii="Palatino Linotype" w:hAnsi="Palatino Linotype"/>
          <w:spacing w:val="-1"/>
        </w:rPr>
        <w:t>.</w:t>
      </w:r>
      <w:r w:rsidR="00A21E35">
        <w:rPr>
          <w:rFonts w:ascii="Palatino Linotype" w:hAnsi="Palatino Linotype"/>
          <w:spacing w:val="-1"/>
        </w:rPr>
        <w:t xml:space="preserve"> The </w:t>
      </w:r>
      <w:r w:rsidR="008D66F9">
        <w:rPr>
          <w:rFonts w:ascii="Palatino Linotype" w:hAnsi="Palatino Linotype"/>
          <w:spacing w:val="-1"/>
        </w:rPr>
        <w:t>Vendor</w:t>
      </w:r>
      <w:r w:rsidR="00A21E35">
        <w:rPr>
          <w:rFonts w:ascii="Palatino Linotype" w:hAnsi="Palatino Linotype"/>
          <w:spacing w:val="-1"/>
        </w:rPr>
        <w:t xml:space="preserve"> would indemnify the data sensitivity </w:t>
      </w:r>
      <w:r w:rsidR="00A21E35" w:rsidRPr="001F4736">
        <w:rPr>
          <w:rFonts w:ascii="Palatino Linotype" w:hAnsi="Palatino Linotype"/>
          <w:spacing w:val="-1"/>
        </w:rPr>
        <w:t xml:space="preserve">and data integrity of the </w:t>
      </w:r>
      <w:r w:rsidR="009A1A3D">
        <w:rPr>
          <w:rFonts w:ascii="Palatino Linotype" w:hAnsi="Palatino Linotype"/>
          <w:spacing w:val="-1"/>
        </w:rPr>
        <w:t>Portal</w:t>
      </w:r>
    </w:p>
    <w:p w14:paraId="1A29AE89" w14:textId="77777777" w:rsidR="00220476" w:rsidRPr="001F4736" w:rsidRDefault="00220476">
      <w:pPr>
        <w:pStyle w:val="BodyText"/>
        <w:numPr>
          <w:ilvl w:val="1"/>
          <w:numId w:val="26"/>
        </w:numPr>
        <w:tabs>
          <w:tab w:val="left" w:pos="1276"/>
        </w:tabs>
        <w:spacing w:line="360" w:lineRule="auto"/>
        <w:ind w:right="120"/>
        <w:jc w:val="both"/>
        <w:rPr>
          <w:rFonts w:ascii="Palatino Linotype" w:hAnsi="Palatino Linotype"/>
          <w:b/>
          <w:bCs/>
          <w:spacing w:val="3"/>
        </w:rPr>
      </w:pPr>
      <w:r w:rsidRPr="000850E2">
        <w:rPr>
          <w:rFonts w:ascii="Palatino Linotype" w:hAnsi="Palatino Linotype"/>
          <w:b/>
          <w:bCs/>
          <w:spacing w:val="3"/>
        </w:rPr>
        <w:t>Governing Law and Jurisdiction</w:t>
      </w:r>
      <w:r w:rsidRPr="001F4736">
        <w:rPr>
          <w:rFonts w:ascii="Palatino Linotype" w:hAnsi="Palatino Linotype"/>
          <w:b/>
          <w:bCs/>
          <w:spacing w:val="3"/>
        </w:rPr>
        <w:t xml:space="preserve">: </w:t>
      </w:r>
    </w:p>
    <w:p w14:paraId="4C1973A4" w14:textId="2F9151D2" w:rsidR="00220476" w:rsidRPr="00EE12C1" w:rsidRDefault="002A0921" w:rsidP="00EE12C1">
      <w:pPr>
        <w:pStyle w:val="BodyText"/>
        <w:spacing w:after="240" w:line="302" w:lineRule="auto"/>
        <w:ind w:left="1724" w:right="544"/>
        <w:jc w:val="both"/>
        <w:rPr>
          <w:rFonts w:ascii="Palatino Linotype" w:hAnsi="Palatino Linotype"/>
          <w:spacing w:val="-1"/>
        </w:rPr>
      </w:pPr>
      <w:r>
        <w:rPr>
          <w:rFonts w:ascii="Palatino Linotype" w:hAnsi="Palatino Linotype"/>
          <w:spacing w:val="-1"/>
        </w:rPr>
        <w:t>T</w:t>
      </w:r>
      <w:r w:rsidRPr="00EE12C1">
        <w:rPr>
          <w:rFonts w:ascii="Palatino Linotype" w:hAnsi="Palatino Linotype"/>
          <w:spacing w:val="-1"/>
        </w:rPr>
        <w:t>h</w:t>
      </w:r>
      <w:r>
        <w:rPr>
          <w:rFonts w:ascii="Palatino Linotype" w:hAnsi="Palatino Linotype"/>
          <w:spacing w:val="-1"/>
        </w:rPr>
        <w:t>e</w:t>
      </w:r>
      <w:r w:rsidRPr="00EE12C1">
        <w:rPr>
          <w:rFonts w:ascii="Palatino Linotype" w:hAnsi="Palatino Linotype"/>
          <w:spacing w:val="-1"/>
        </w:rPr>
        <w:t xml:space="preserve"> </w:t>
      </w:r>
      <w:r>
        <w:rPr>
          <w:rFonts w:ascii="Palatino Linotype" w:hAnsi="Palatino Linotype"/>
          <w:spacing w:val="-1"/>
        </w:rPr>
        <w:t>Contract A</w:t>
      </w:r>
      <w:r w:rsidRPr="00EE12C1">
        <w:rPr>
          <w:rFonts w:ascii="Palatino Linotype" w:hAnsi="Palatino Linotype"/>
          <w:spacing w:val="-1"/>
        </w:rPr>
        <w:t>greement</w:t>
      </w:r>
      <w:r w:rsidR="00220476" w:rsidRPr="00EE12C1">
        <w:rPr>
          <w:rFonts w:ascii="Palatino Linotype" w:hAnsi="Palatino Linotype"/>
          <w:spacing w:val="-1"/>
        </w:rPr>
        <w:t xml:space="preserve"> </w:t>
      </w:r>
      <w:r w:rsidR="0030640E">
        <w:rPr>
          <w:rFonts w:ascii="Palatino Linotype" w:hAnsi="Palatino Linotype"/>
          <w:spacing w:val="-1"/>
        </w:rPr>
        <w:t>would</w:t>
      </w:r>
      <w:r w:rsidR="0030640E" w:rsidRPr="00EE12C1">
        <w:rPr>
          <w:rFonts w:ascii="Palatino Linotype" w:hAnsi="Palatino Linotype"/>
          <w:spacing w:val="-1"/>
        </w:rPr>
        <w:t xml:space="preserve"> </w:t>
      </w:r>
      <w:r w:rsidR="00220476" w:rsidRPr="00EE12C1">
        <w:rPr>
          <w:rFonts w:ascii="Palatino Linotype" w:hAnsi="Palatino Linotype"/>
          <w:spacing w:val="-1"/>
        </w:rPr>
        <w:t xml:space="preserve">be governed by and construed in accordance with the </w:t>
      </w:r>
      <w:r w:rsidR="00F55932" w:rsidRPr="00EE12C1">
        <w:rPr>
          <w:rFonts w:ascii="Palatino Linotype" w:hAnsi="Palatino Linotype"/>
          <w:spacing w:val="-1"/>
        </w:rPr>
        <w:t xml:space="preserve">local laws. </w:t>
      </w:r>
      <w:r w:rsidR="00220476" w:rsidRPr="00EE12C1">
        <w:rPr>
          <w:rFonts w:ascii="Palatino Linotype" w:hAnsi="Palatino Linotype"/>
          <w:spacing w:val="-1"/>
        </w:rPr>
        <w:t xml:space="preserve">Any disputes arising out of or in connection with </w:t>
      </w:r>
      <w:proofErr w:type="gramStart"/>
      <w:r w:rsidRPr="00EE12C1">
        <w:rPr>
          <w:rFonts w:ascii="Palatino Linotype" w:hAnsi="Palatino Linotype"/>
          <w:spacing w:val="-1"/>
        </w:rPr>
        <w:t>th</w:t>
      </w:r>
      <w:r>
        <w:rPr>
          <w:rFonts w:ascii="Palatino Linotype" w:hAnsi="Palatino Linotype"/>
          <w:spacing w:val="-1"/>
        </w:rPr>
        <w:t xml:space="preserve">e </w:t>
      </w:r>
      <w:r w:rsidRPr="00EE12C1">
        <w:rPr>
          <w:rFonts w:ascii="Palatino Linotype" w:hAnsi="Palatino Linotype"/>
          <w:spacing w:val="-1"/>
        </w:rPr>
        <w:t xml:space="preserve"> </w:t>
      </w:r>
      <w:r>
        <w:rPr>
          <w:rFonts w:ascii="Palatino Linotype" w:hAnsi="Palatino Linotype"/>
          <w:spacing w:val="-1"/>
        </w:rPr>
        <w:t>Contract</w:t>
      </w:r>
      <w:proofErr w:type="gramEnd"/>
      <w:r>
        <w:rPr>
          <w:rFonts w:ascii="Palatino Linotype" w:hAnsi="Palatino Linotype"/>
          <w:spacing w:val="-1"/>
        </w:rPr>
        <w:t xml:space="preserve"> A</w:t>
      </w:r>
      <w:r w:rsidRPr="00EE12C1">
        <w:rPr>
          <w:rFonts w:ascii="Palatino Linotype" w:hAnsi="Palatino Linotype"/>
          <w:spacing w:val="-1"/>
        </w:rPr>
        <w:t>greement</w:t>
      </w:r>
      <w:r w:rsidR="00220476" w:rsidRPr="00EE12C1">
        <w:rPr>
          <w:rFonts w:ascii="Palatino Linotype" w:hAnsi="Palatino Linotype"/>
          <w:spacing w:val="-1"/>
        </w:rPr>
        <w:t xml:space="preserve"> </w:t>
      </w:r>
      <w:r w:rsidR="0030640E">
        <w:rPr>
          <w:rFonts w:ascii="Palatino Linotype" w:hAnsi="Palatino Linotype"/>
          <w:spacing w:val="-1"/>
        </w:rPr>
        <w:t>would</w:t>
      </w:r>
      <w:r w:rsidR="0030640E" w:rsidRPr="00EE12C1">
        <w:rPr>
          <w:rFonts w:ascii="Palatino Linotype" w:hAnsi="Palatino Linotype"/>
          <w:spacing w:val="-1"/>
        </w:rPr>
        <w:t xml:space="preserve"> </w:t>
      </w:r>
      <w:r w:rsidR="00220476" w:rsidRPr="00EE12C1">
        <w:rPr>
          <w:rFonts w:ascii="Palatino Linotype" w:hAnsi="Palatino Linotype"/>
          <w:spacing w:val="-1"/>
        </w:rPr>
        <w:t xml:space="preserve">be submitted to the exclusive jurisdiction of the courts of </w:t>
      </w:r>
      <w:r w:rsidR="00F55932" w:rsidRPr="00EE12C1">
        <w:rPr>
          <w:rFonts w:ascii="Palatino Linotype" w:hAnsi="Palatino Linotype"/>
          <w:spacing w:val="-1"/>
        </w:rPr>
        <w:t xml:space="preserve">Delhi. </w:t>
      </w:r>
    </w:p>
    <w:p w14:paraId="07764B6D" w14:textId="77777777" w:rsidR="00A403BD" w:rsidRPr="00EE12C1" w:rsidRDefault="00A95C54">
      <w:pPr>
        <w:pStyle w:val="Heading2"/>
        <w:rPr>
          <w:rFonts w:ascii="Palatino Linotype" w:hAnsi="Palatino Linotype"/>
        </w:rPr>
      </w:pPr>
      <w:bookmarkStart w:id="148" w:name="_Toc139634035"/>
      <w:bookmarkStart w:id="149" w:name="_Toc139634306"/>
      <w:bookmarkStart w:id="150" w:name="_Toc139634984"/>
      <w:bookmarkStart w:id="151" w:name="_Toc139635089"/>
      <w:bookmarkStart w:id="152" w:name="_Toc139635856"/>
      <w:bookmarkStart w:id="153" w:name="_Toc139635967"/>
      <w:bookmarkStart w:id="154" w:name="_Toc139636072"/>
      <w:bookmarkStart w:id="155" w:name="_Toc139636171"/>
      <w:bookmarkStart w:id="156" w:name="_Toc139636276"/>
      <w:bookmarkStart w:id="157" w:name="_Toc139636375"/>
      <w:bookmarkStart w:id="158" w:name="_Toc139636492"/>
      <w:bookmarkStart w:id="159" w:name="_Toc139634036"/>
      <w:bookmarkStart w:id="160" w:name="_Toc139634307"/>
      <w:bookmarkStart w:id="161" w:name="_Toc139634985"/>
      <w:bookmarkStart w:id="162" w:name="_Toc139635090"/>
      <w:bookmarkStart w:id="163" w:name="_Toc139635857"/>
      <w:bookmarkStart w:id="164" w:name="_Toc139635968"/>
      <w:bookmarkStart w:id="165" w:name="_Toc139636073"/>
      <w:bookmarkStart w:id="166" w:name="_Toc139636172"/>
      <w:bookmarkStart w:id="167" w:name="_Toc139636277"/>
      <w:bookmarkStart w:id="168" w:name="_Toc139636376"/>
      <w:bookmarkStart w:id="169" w:name="_Toc139636493"/>
      <w:bookmarkStart w:id="170" w:name="_Toc139634037"/>
      <w:bookmarkStart w:id="171" w:name="_Toc139634308"/>
      <w:bookmarkStart w:id="172" w:name="_Toc139634986"/>
      <w:bookmarkStart w:id="173" w:name="_Toc139635091"/>
      <w:bookmarkStart w:id="174" w:name="_Toc139635858"/>
      <w:bookmarkStart w:id="175" w:name="_Toc139635969"/>
      <w:bookmarkStart w:id="176" w:name="_Toc139636074"/>
      <w:bookmarkStart w:id="177" w:name="_Toc139636173"/>
      <w:bookmarkStart w:id="178" w:name="_Toc139636278"/>
      <w:bookmarkStart w:id="179" w:name="_Toc139636377"/>
      <w:bookmarkStart w:id="180" w:name="_Toc139636494"/>
      <w:bookmarkStart w:id="181" w:name="_Toc139634038"/>
      <w:bookmarkStart w:id="182" w:name="_Toc139634309"/>
      <w:bookmarkStart w:id="183" w:name="_Toc139634987"/>
      <w:bookmarkStart w:id="184" w:name="_Toc139635092"/>
      <w:bookmarkStart w:id="185" w:name="_Toc139635859"/>
      <w:bookmarkStart w:id="186" w:name="_Toc139635970"/>
      <w:bookmarkStart w:id="187" w:name="_Toc139636075"/>
      <w:bookmarkStart w:id="188" w:name="_Toc139636174"/>
      <w:bookmarkStart w:id="189" w:name="_Toc139636279"/>
      <w:bookmarkStart w:id="190" w:name="_Toc139636378"/>
      <w:bookmarkStart w:id="191" w:name="_Toc139636495"/>
      <w:bookmarkStart w:id="192" w:name="_Toc139634039"/>
      <w:bookmarkStart w:id="193" w:name="_Toc139634310"/>
      <w:bookmarkStart w:id="194" w:name="_Toc139634988"/>
      <w:bookmarkStart w:id="195" w:name="_Toc139635093"/>
      <w:bookmarkStart w:id="196" w:name="_Toc139635860"/>
      <w:bookmarkStart w:id="197" w:name="_Toc139635971"/>
      <w:bookmarkStart w:id="198" w:name="_Toc139636076"/>
      <w:bookmarkStart w:id="199" w:name="_Toc139636175"/>
      <w:bookmarkStart w:id="200" w:name="_Toc139636280"/>
      <w:bookmarkStart w:id="201" w:name="_Toc139636379"/>
      <w:bookmarkStart w:id="202" w:name="_Toc139636496"/>
      <w:bookmarkStart w:id="203" w:name="_Toc139634040"/>
      <w:bookmarkStart w:id="204" w:name="_Toc139634311"/>
      <w:bookmarkStart w:id="205" w:name="_Toc139634989"/>
      <w:bookmarkStart w:id="206" w:name="_Toc139635094"/>
      <w:bookmarkStart w:id="207" w:name="_Toc139635861"/>
      <w:bookmarkStart w:id="208" w:name="_Toc139635972"/>
      <w:bookmarkStart w:id="209" w:name="_Toc139636077"/>
      <w:bookmarkStart w:id="210" w:name="_Toc139636176"/>
      <w:bookmarkStart w:id="211" w:name="_Toc139636281"/>
      <w:bookmarkStart w:id="212" w:name="_Toc139636380"/>
      <w:bookmarkStart w:id="213" w:name="_Toc139636497"/>
      <w:bookmarkStart w:id="214" w:name="_Toc139634058"/>
      <w:bookmarkStart w:id="215" w:name="_Toc139634329"/>
      <w:bookmarkStart w:id="216" w:name="_Toc139635007"/>
      <w:bookmarkStart w:id="217" w:name="_Toc139635112"/>
      <w:bookmarkStart w:id="218" w:name="_Toc139635879"/>
      <w:bookmarkStart w:id="219" w:name="_Toc139635990"/>
      <w:bookmarkStart w:id="220" w:name="_Toc139636095"/>
      <w:bookmarkStart w:id="221" w:name="_Toc139636194"/>
      <w:bookmarkStart w:id="222" w:name="_Toc139636299"/>
      <w:bookmarkStart w:id="223" w:name="_Toc139636398"/>
      <w:bookmarkStart w:id="224" w:name="_Toc139636515"/>
      <w:bookmarkStart w:id="225" w:name="_Toc139634059"/>
      <w:bookmarkStart w:id="226" w:name="_Toc139634330"/>
      <w:bookmarkStart w:id="227" w:name="_Toc139635008"/>
      <w:bookmarkStart w:id="228" w:name="_Toc139635113"/>
      <w:bookmarkStart w:id="229" w:name="_Toc139635880"/>
      <w:bookmarkStart w:id="230" w:name="_Toc139635991"/>
      <w:bookmarkStart w:id="231" w:name="_Toc139636096"/>
      <w:bookmarkStart w:id="232" w:name="_Toc139636195"/>
      <w:bookmarkStart w:id="233" w:name="_Toc139636300"/>
      <w:bookmarkStart w:id="234" w:name="_Toc139636399"/>
      <w:bookmarkStart w:id="235" w:name="_Toc139636516"/>
      <w:bookmarkStart w:id="236" w:name="_Toc139634060"/>
      <w:bookmarkStart w:id="237" w:name="_Toc139634331"/>
      <w:bookmarkStart w:id="238" w:name="_Toc139635009"/>
      <w:bookmarkStart w:id="239" w:name="_Toc139635114"/>
      <w:bookmarkStart w:id="240" w:name="_Toc139635881"/>
      <w:bookmarkStart w:id="241" w:name="_Toc139635992"/>
      <w:bookmarkStart w:id="242" w:name="_Toc139636097"/>
      <w:bookmarkStart w:id="243" w:name="_Toc139636196"/>
      <w:bookmarkStart w:id="244" w:name="_Toc139636301"/>
      <w:bookmarkStart w:id="245" w:name="_Toc139636400"/>
      <w:bookmarkStart w:id="246" w:name="_Toc139636517"/>
      <w:bookmarkStart w:id="247" w:name="_Toc156472846"/>
      <w:bookmarkStart w:id="248" w:name="_Toc139635993"/>
      <w:bookmarkStart w:id="249" w:name="_Toc139636197"/>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EE12C1">
        <w:rPr>
          <w:rFonts w:ascii="Palatino Linotype" w:hAnsi="Palatino Linotype"/>
        </w:rPr>
        <w:t>D</w:t>
      </w:r>
      <w:r w:rsidR="004A64C9">
        <w:rPr>
          <w:rFonts w:ascii="Palatino Linotype" w:hAnsi="Palatino Linotype"/>
        </w:rPr>
        <w:t>eliverables</w:t>
      </w:r>
      <w:r w:rsidR="00114821">
        <w:rPr>
          <w:rFonts w:ascii="Palatino Linotype" w:hAnsi="Palatino Linotype"/>
        </w:rPr>
        <w:t xml:space="preserve"> &amp;</w:t>
      </w:r>
      <w:r w:rsidRPr="00EE12C1">
        <w:rPr>
          <w:rFonts w:ascii="Palatino Linotype" w:hAnsi="Palatino Linotype"/>
        </w:rPr>
        <w:t xml:space="preserve"> </w:t>
      </w:r>
      <w:r w:rsidR="00A403BD" w:rsidRPr="00EE12C1">
        <w:rPr>
          <w:rFonts w:ascii="Palatino Linotype" w:hAnsi="Palatino Linotype"/>
        </w:rPr>
        <w:t>T</w:t>
      </w:r>
      <w:r w:rsidR="004A64C9">
        <w:rPr>
          <w:rFonts w:ascii="Palatino Linotype" w:hAnsi="Palatino Linotype"/>
        </w:rPr>
        <w:t>imelines</w:t>
      </w:r>
      <w:bookmarkEnd w:id="247"/>
      <w:r w:rsidRPr="00EE12C1">
        <w:rPr>
          <w:rFonts w:ascii="Palatino Linotype" w:hAnsi="Palatino Linotype"/>
        </w:rPr>
        <w:t xml:space="preserve"> </w:t>
      </w:r>
    </w:p>
    <w:p w14:paraId="603836D7" w14:textId="77777777" w:rsidR="00FA669E" w:rsidRPr="00EE12C1" w:rsidRDefault="00FA669E">
      <w:pPr>
        <w:pStyle w:val="BodyText"/>
        <w:numPr>
          <w:ilvl w:val="1"/>
          <w:numId w:val="26"/>
        </w:numPr>
        <w:tabs>
          <w:tab w:val="left" w:pos="1276"/>
        </w:tabs>
        <w:spacing w:line="360" w:lineRule="auto"/>
        <w:ind w:right="120"/>
        <w:jc w:val="both"/>
        <w:rPr>
          <w:rFonts w:ascii="Palatino Linotype" w:hAnsi="Palatino Linotype"/>
          <w:b/>
          <w:bCs/>
          <w:spacing w:val="3"/>
        </w:rPr>
      </w:pPr>
      <w:r w:rsidRPr="00EE12C1">
        <w:rPr>
          <w:rFonts w:ascii="Palatino Linotype" w:hAnsi="Palatino Linotype"/>
          <w:b/>
          <w:bCs/>
          <w:spacing w:val="3"/>
        </w:rPr>
        <w:t>Deliverables</w:t>
      </w:r>
    </w:p>
    <w:p w14:paraId="679CB051" w14:textId="5E337FFF" w:rsidR="00FA669E" w:rsidRPr="00EE12C1" w:rsidRDefault="00621EF5" w:rsidP="00EE12C1">
      <w:pPr>
        <w:pStyle w:val="BodyText"/>
        <w:spacing w:line="302" w:lineRule="auto"/>
        <w:ind w:left="1724" w:right="544"/>
        <w:jc w:val="both"/>
        <w:rPr>
          <w:rFonts w:ascii="Palatino Linotype" w:hAnsi="Palatino Linotype"/>
          <w:spacing w:val="-1"/>
        </w:rPr>
      </w:pPr>
      <w:r>
        <w:rPr>
          <w:rFonts w:ascii="Palatino Linotype" w:hAnsi="Palatino Linotype"/>
          <w:spacing w:val="-1"/>
        </w:rPr>
        <w:t>For</w:t>
      </w:r>
      <w:r w:rsidRPr="00EE12C1">
        <w:rPr>
          <w:rFonts w:ascii="Palatino Linotype" w:hAnsi="Palatino Linotype"/>
          <w:spacing w:val="-1"/>
        </w:rPr>
        <w:t xml:space="preserve"> </w:t>
      </w:r>
      <w:r w:rsidR="009554E2">
        <w:rPr>
          <w:rFonts w:ascii="Palatino Linotype" w:hAnsi="Palatino Linotype"/>
          <w:spacing w:val="-1"/>
        </w:rPr>
        <w:t xml:space="preserve">web </w:t>
      </w:r>
      <w:r w:rsidR="009A1A3D">
        <w:rPr>
          <w:rFonts w:ascii="Palatino Linotype" w:hAnsi="Palatino Linotype"/>
          <w:spacing w:val="-1"/>
        </w:rPr>
        <w:t>Portal</w:t>
      </w:r>
      <w:r w:rsidR="0064526E">
        <w:rPr>
          <w:rFonts w:ascii="Palatino Linotype" w:hAnsi="Palatino Linotype"/>
          <w:spacing w:val="-1"/>
        </w:rPr>
        <w:t xml:space="preserve"> &amp; </w:t>
      </w:r>
      <w:r w:rsidR="002575B8">
        <w:rPr>
          <w:rFonts w:ascii="Palatino Linotype" w:hAnsi="Palatino Linotype"/>
          <w:spacing w:val="-1"/>
        </w:rPr>
        <w:t>Mobile</w:t>
      </w:r>
      <w:r w:rsidR="009554E2">
        <w:rPr>
          <w:rFonts w:ascii="Palatino Linotype" w:hAnsi="Palatino Linotype"/>
          <w:spacing w:val="-1"/>
        </w:rPr>
        <w:t xml:space="preserve"> </w:t>
      </w:r>
      <w:r w:rsidR="00E75F5B">
        <w:rPr>
          <w:rFonts w:ascii="Palatino Linotype" w:hAnsi="Palatino Linotype"/>
          <w:spacing w:val="-1"/>
        </w:rPr>
        <w:t>Application</w:t>
      </w:r>
      <w:r w:rsidR="00FA669E" w:rsidRPr="00EE12C1">
        <w:rPr>
          <w:rFonts w:ascii="Palatino Linotype" w:hAnsi="Palatino Linotype"/>
          <w:spacing w:val="-1"/>
        </w:rPr>
        <w:t xml:space="preserve"> development </w:t>
      </w:r>
      <w:r w:rsidR="008D66F9">
        <w:rPr>
          <w:rFonts w:ascii="Palatino Linotype" w:hAnsi="Palatino Linotype"/>
          <w:spacing w:val="-1"/>
        </w:rPr>
        <w:t>Vendor</w:t>
      </w:r>
      <w:r w:rsidR="00FA669E" w:rsidRPr="00EE12C1">
        <w:rPr>
          <w:rFonts w:ascii="Palatino Linotype" w:hAnsi="Palatino Linotype"/>
          <w:spacing w:val="-1"/>
        </w:rPr>
        <w:t xml:space="preserve"> is bound to deliver the following during development and maintenance period:</w:t>
      </w:r>
    </w:p>
    <w:p w14:paraId="012507F2" w14:textId="77777777" w:rsidR="00FA669E" w:rsidRPr="00EE12C1" w:rsidRDefault="00FA669E" w:rsidP="004F02D3">
      <w:pPr>
        <w:pStyle w:val="BodyText"/>
        <w:numPr>
          <w:ilvl w:val="1"/>
          <w:numId w:val="35"/>
        </w:numPr>
        <w:spacing w:line="302" w:lineRule="auto"/>
        <w:ind w:left="2520" w:right="547"/>
        <w:jc w:val="both"/>
        <w:rPr>
          <w:rFonts w:ascii="Palatino Linotype" w:hAnsi="Palatino Linotype"/>
        </w:rPr>
      </w:pPr>
      <w:r w:rsidRPr="00EE12C1">
        <w:rPr>
          <w:rFonts w:ascii="Palatino Linotype" w:hAnsi="Palatino Linotype"/>
        </w:rPr>
        <w:t xml:space="preserve">System Requirement Study (SRS) Document </w:t>
      </w:r>
    </w:p>
    <w:p w14:paraId="04AE6D57" w14:textId="77777777" w:rsidR="00CC46ED" w:rsidRDefault="00FA669E" w:rsidP="004F02D3">
      <w:pPr>
        <w:pStyle w:val="BodyText"/>
        <w:numPr>
          <w:ilvl w:val="1"/>
          <w:numId w:val="35"/>
        </w:numPr>
        <w:spacing w:line="302" w:lineRule="auto"/>
        <w:ind w:left="2520" w:right="547"/>
        <w:jc w:val="both"/>
        <w:rPr>
          <w:rFonts w:ascii="Palatino Linotype" w:hAnsi="Palatino Linotype"/>
        </w:rPr>
      </w:pPr>
      <w:r w:rsidRPr="00EE12C1">
        <w:rPr>
          <w:rFonts w:ascii="Palatino Linotype" w:hAnsi="Palatino Linotype"/>
        </w:rPr>
        <w:t xml:space="preserve">Blueprint, </w:t>
      </w:r>
      <w:r w:rsidR="006C106F">
        <w:rPr>
          <w:rFonts w:ascii="Palatino Linotype" w:hAnsi="Palatino Linotype"/>
        </w:rPr>
        <w:t xml:space="preserve">Detailed Project Plan, </w:t>
      </w:r>
      <w:r w:rsidRPr="00EE12C1">
        <w:rPr>
          <w:rFonts w:ascii="Palatino Linotype" w:hAnsi="Palatino Linotype"/>
        </w:rPr>
        <w:t>Functional Specifications and Design documents</w:t>
      </w:r>
      <w:r w:rsidR="00CC46ED">
        <w:rPr>
          <w:rFonts w:ascii="Palatino Linotype" w:hAnsi="Palatino Linotype"/>
        </w:rPr>
        <w:t xml:space="preserve">. </w:t>
      </w:r>
    </w:p>
    <w:p w14:paraId="32A54C58" w14:textId="14C3148D" w:rsidR="00FA669E" w:rsidRPr="00EE12C1" w:rsidRDefault="00CC46ED" w:rsidP="004F02D3">
      <w:pPr>
        <w:pStyle w:val="BodyText"/>
        <w:numPr>
          <w:ilvl w:val="1"/>
          <w:numId w:val="35"/>
        </w:numPr>
        <w:spacing w:line="302" w:lineRule="auto"/>
        <w:ind w:left="2520" w:right="547"/>
        <w:jc w:val="both"/>
        <w:rPr>
          <w:rFonts w:ascii="Palatino Linotype" w:hAnsi="Palatino Linotype"/>
        </w:rPr>
      </w:pPr>
      <w:r w:rsidRPr="00CC46ED">
        <w:rPr>
          <w:rFonts w:ascii="Palatino Linotype" w:hAnsi="Palatino Linotype"/>
        </w:rPr>
        <w:t>The</w:t>
      </w:r>
      <w:r>
        <w:rPr>
          <w:rFonts w:ascii="Palatino Linotype" w:hAnsi="Palatino Linotype"/>
        </w:rPr>
        <w:t xml:space="preserve"> </w:t>
      </w:r>
      <w:r w:rsidRPr="00CC46ED">
        <w:rPr>
          <w:rFonts w:ascii="Palatino Linotype" w:hAnsi="Palatino Linotype"/>
        </w:rPr>
        <w:t xml:space="preserve">ownership of all source code of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Pr="00CC46ED">
        <w:rPr>
          <w:rFonts w:ascii="Palatino Linotype" w:hAnsi="Palatino Linotype"/>
        </w:rPr>
        <w:t>/</w:t>
      </w:r>
      <w:r w:rsidR="002575B8">
        <w:rPr>
          <w:rFonts w:ascii="Palatino Linotype" w:hAnsi="Palatino Linotype"/>
        </w:rPr>
        <w:t>Mobile</w:t>
      </w:r>
      <w:r w:rsidRPr="00CC46ED">
        <w:rPr>
          <w:rFonts w:ascii="Palatino Linotype" w:hAnsi="Palatino Linotype"/>
        </w:rPr>
        <w:t xml:space="preserve"> apps/database/ software used for the purpose of hosting on the server would rest with PFCCL.</w:t>
      </w:r>
    </w:p>
    <w:p w14:paraId="0A6E919D" w14:textId="77777777" w:rsidR="006C106F" w:rsidRDefault="006C106F" w:rsidP="004F02D3">
      <w:pPr>
        <w:pStyle w:val="BodyText"/>
        <w:numPr>
          <w:ilvl w:val="1"/>
          <w:numId w:val="35"/>
        </w:numPr>
        <w:spacing w:line="302" w:lineRule="auto"/>
        <w:ind w:left="2520" w:right="547"/>
        <w:jc w:val="both"/>
        <w:rPr>
          <w:rFonts w:ascii="Palatino Linotype" w:hAnsi="Palatino Linotype"/>
        </w:rPr>
      </w:pPr>
      <w:r>
        <w:rPr>
          <w:rFonts w:ascii="Palatino Linotype" w:hAnsi="Palatino Linotype"/>
        </w:rPr>
        <w:t>Data Migration Document</w:t>
      </w:r>
    </w:p>
    <w:p w14:paraId="4ED4ECB8" w14:textId="5E89ED7C" w:rsidR="00FA669E" w:rsidRPr="00EE12C1" w:rsidRDefault="006C106F" w:rsidP="004F02D3">
      <w:pPr>
        <w:pStyle w:val="BodyText"/>
        <w:numPr>
          <w:ilvl w:val="1"/>
          <w:numId w:val="35"/>
        </w:numPr>
        <w:spacing w:line="302" w:lineRule="auto"/>
        <w:ind w:left="2520" w:right="547"/>
        <w:jc w:val="both"/>
        <w:rPr>
          <w:rFonts w:ascii="Palatino Linotype" w:hAnsi="Palatino Linotype"/>
        </w:rPr>
      </w:pPr>
      <w:r>
        <w:rPr>
          <w:rFonts w:ascii="Palatino Linotype" w:hAnsi="Palatino Linotype"/>
        </w:rPr>
        <w:t xml:space="preserve">Technical Manuals, </w:t>
      </w:r>
      <w:r w:rsidR="00FA669E" w:rsidRPr="00EE12C1">
        <w:rPr>
          <w:rFonts w:ascii="Palatino Linotype" w:hAnsi="Palatino Linotype"/>
        </w:rPr>
        <w:t xml:space="preserve">User </w:t>
      </w:r>
      <w:r>
        <w:rPr>
          <w:rFonts w:ascii="Palatino Linotype" w:hAnsi="Palatino Linotype"/>
        </w:rPr>
        <w:t>M</w:t>
      </w:r>
      <w:r w:rsidR="00FA669E" w:rsidRPr="00EE12C1">
        <w:rPr>
          <w:rFonts w:ascii="Palatino Linotype" w:hAnsi="Palatino Linotype"/>
        </w:rPr>
        <w:t>anual</w:t>
      </w:r>
      <w:r>
        <w:rPr>
          <w:rFonts w:ascii="Palatino Linotype" w:hAnsi="Palatino Linotype"/>
        </w:rPr>
        <w:t>s and Training material</w:t>
      </w:r>
      <w:r w:rsidR="00FA669E" w:rsidRPr="00EE12C1">
        <w:rPr>
          <w:rFonts w:ascii="Palatino Linotype" w:hAnsi="Palatino Linotype"/>
        </w:rPr>
        <w:t xml:space="preserve"> (with versioning as and when changes are incorporated)</w:t>
      </w:r>
    </w:p>
    <w:p w14:paraId="598A2546" w14:textId="1AF82FB4" w:rsidR="00FA669E" w:rsidRPr="00EE12C1" w:rsidRDefault="009554E2" w:rsidP="004F02D3">
      <w:pPr>
        <w:pStyle w:val="BodyText"/>
        <w:numPr>
          <w:ilvl w:val="1"/>
          <w:numId w:val="35"/>
        </w:numPr>
        <w:spacing w:line="302" w:lineRule="auto"/>
        <w:ind w:left="2520" w:right="547"/>
        <w:jc w:val="both"/>
        <w:rPr>
          <w:rFonts w:ascii="Palatino Linotype" w:hAnsi="Palatino Linotype"/>
        </w:rPr>
      </w:pPr>
      <w:r>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r w:rsidR="00FA669E" w:rsidRPr="00EE12C1">
        <w:rPr>
          <w:rFonts w:ascii="Palatino Linotype" w:hAnsi="Palatino Linotype"/>
        </w:rPr>
        <w:t xml:space="preserve"> STQC audit &amp; Functional audit reports by CERT-In empaneled IT audit firm.  (After development, before deployment)</w:t>
      </w:r>
    </w:p>
    <w:p w14:paraId="23C4C918" w14:textId="77777777" w:rsidR="00FA669E" w:rsidRPr="00EE12C1" w:rsidRDefault="00FA669E" w:rsidP="004F02D3">
      <w:pPr>
        <w:pStyle w:val="BodyText"/>
        <w:numPr>
          <w:ilvl w:val="1"/>
          <w:numId w:val="35"/>
        </w:numPr>
        <w:spacing w:line="302" w:lineRule="auto"/>
        <w:ind w:left="2520" w:right="547"/>
        <w:jc w:val="both"/>
        <w:rPr>
          <w:rFonts w:ascii="Palatino Linotype" w:hAnsi="Palatino Linotype"/>
        </w:rPr>
      </w:pPr>
      <w:r w:rsidRPr="00EE12C1">
        <w:rPr>
          <w:rFonts w:ascii="Palatino Linotype" w:hAnsi="Palatino Linotype"/>
        </w:rPr>
        <w:t>Change management and approvals</w:t>
      </w:r>
    </w:p>
    <w:p w14:paraId="4F636F51" w14:textId="002AF7E8" w:rsidR="00FA669E" w:rsidRDefault="00FA669E" w:rsidP="004F02D3">
      <w:pPr>
        <w:pStyle w:val="BodyText"/>
        <w:numPr>
          <w:ilvl w:val="1"/>
          <w:numId w:val="35"/>
        </w:numPr>
        <w:spacing w:line="302" w:lineRule="auto"/>
        <w:ind w:left="2520" w:right="547"/>
        <w:jc w:val="both"/>
        <w:rPr>
          <w:rFonts w:ascii="Palatino Linotype" w:hAnsi="Palatino Linotype"/>
        </w:rPr>
      </w:pPr>
      <w:r w:rsidRPr="00EE12C1">
        <w:rPr>
          <w:rFonts w:ascii="Palatino Linotype" w:hAnsi="Palatino Linotype"/>
        </w:rPr>
        <w:t xml:space="preserve">Source code at an interval of </w:t>
      </w:r>
      <w:r w:rsidR="00441463">
        <w:rPr>
          <w:rFonts w:ascii="Palatino Linotype" w:hAnsi="Palatino Linotype"/>
        </w:rPr>
        <w:t>monthly</w:t>
      </w:r>
      <w:r w:rsidR="00441463" w:rsidRPr="00EE12C1">
        <w:rPr>
          <w:rFonts w:ascii="Palatino Linotype" w:hAnsi="Palatino Linotype"/>
        </w:rPr>
        <w:t xml:space="preserve"> </w:t>
      </w:r>
      <w:r w:rsidRPr="00EE12C1">
        <w:rPr>
          <w:rFonts w:ascii="Palatino Linotype" w:hAnsi="Palatino Linotype"/>
        </w:rPr>
        <w:t>/ major changes incorporated</w:t>
      </w:r>
    </w:p>
    <w:p w14:paraId="34B248D9" w14:textId="77777777" w:rsidR="006C106F" w:rsidRDefault="006C106F" w:rsidP="004F02D3">
      <w:pPr>
        <w:pStyle w:val="BodyText"/>
        <w:numPr>
          <w:ilvl w:val="1"/>
          <w:numId w:val="35"/>
        </w:numPr>
        <w:spacing w:line="302" w:lineRule="auto"/>
        <w:ind w:left="2520" w:right="547"/>
        <w:jc w:val="both"/>
        <w:rPr>
          <w:rFonts w:ascii="Palatino Linotype" w:hAnsi="Palatino Linotype"/>
        </w:rPr>
      </w:pPr>
      <w:r>
        <w:rPr>
          <w:rFonts w:ascii="Palatino Linotype" w:hAnsi="Palatino Linotype"/>
        </w:rPr>
        <w:t>Data Backup / Archival process</w:t>
      </w:r>
    </w:p>
    <w:p w14:paraId="36A17F2E" w14:textId="3E4AD4FF" w:rsidR="005F0058" w:rsidRPr="00AD5363" w:rsidRDefault="005F0058" w:rsidP="004F02D3">
      <w:pPr>
        <w:pStyle w:val="BodyText"/>
        <w:numPr>
          <w:ilvl w:val="1"/>
          <w:numId w:val="35"/>
        </w:numPr>
        <w:spacing w:line="302" w:lineRule="auto"/>
        <w:ind w:left="2520" w:right="547"/>
        <w:jc w:val="both"/>
        <w:rPr>
          <w:rFonts w:ascii="Palatino Linotype" w:hAnsi="Palatino Linotype"/>
        </w:rPr>
      </w:pPr>
      <w:r w:rsidRPr="00AD5363">
        <w:rPr>
          <w:rFonts w:ascii="Palatino Linotype" w:hAnsi="Palatino Linotype"/>
        </w:rPr>
        <w:lastRenderedPageBreak/>
        <w:t xml:space="preserve">Upgrade the </w:t>
      </w:r>
      <w:r w:rsidR="00713DB8">
        <w:rPr>
          <w:rFonts w:ascii="Palatino Linotype" w:hAnsi="Palatino Linotype"/>
        </w:rPr>
        <w:t>developed</w:t>
      </w:r>
      <w:r w:rsidRPr="00AD5363">
        <w:rPr>
          <w:rFonts w:ascii="Palatino Linotype" w:hAnsi="Palatino Linotype"/>
        </w:rPr>
        <w:t xml:space="preserve"> </w:t>
      </w:r>
      <w:r w:rsidR="00011215" w:rsidRPr="00AD5363">
        <w:rPr>
          <w:rFonts w:ascii="Palatino Linotype" w:hAnsi="Palatino Linotype"/>
        </w:rPr>
        <w:t>PRAAPTI</w:t>
      </w:r>
      <w:r w:rsidRPr="00AD5363">
        <w:rPr>
          <w:rFonts w:ascii="Palatino Linotype" w:hAnsi="Palatino Linotype"/>
        </w:rPr>
        <w:t xml:space="preserve">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Pr="00AD5363">
        <w:rPr>
          <w:rFonts w:ascii="Palatino Linotype" w:hAnsi="Palatino Linotype"/>
        </w:rPr>
        <w:t xml:space="preserve"> apps for all various schemes under PRAAPTI.</w:t>
      </w:r>
    </w:p>
    <w:p w14:paraId="6C98D316" w14:textId="77777777" w:rsidR="005F0058" w:rsidRPr="00AD5363" w:rsidRDefault="005F0058" w:rsidP="004F02D3">
      <w:pPr>
        <w:pStyle w:val="BodyText"/>
        <w:numPr>
          <w:ilvl w:val="1"/>
          <w:numId w:val="35"/>
        </w:numPr>
        <w:spacing w:line="302" w:lineRule="auto"/>
        <w:ind w:left="2520" w:right="547"/>
        <w:jc w:val="both"/>
        <w:rPr>
          <w:rFonts w:ascii="Palatino Linotype" w:hAnsi="Palatino Linotype"/>
        </w:rPr>
      </w:pPr>
      <w:r w:rsidRPr="00AD5363">
        <w:rPr>
          <w:rFonts w:ascii="Palatino Linotype" w:hAnsi="Palatino Linotype"/>
        </w:rPr>
        <w:t>Implement changes based on requirements from PFC Consulting Limited (PFCCL).</w:t>
      </w:r>
    </w:p>
    <w:p w14:paraId="3DE6E8DB" w14:textId="77777777" w:rsidR="005F0058" w:rsidRDefault="005F0058" w:rsidP="004F02D3">
      <w:pPr>
        <w:pStyle w:val="BodyText"/>
        <w:numPr>
          <w:ilvl w:val="1"/>
          <w:numId w:val="35"/>
        </w:numPr>
        <w:spacing w:line="302" w:lineRule="auto"/>
        <w:ind w:left="2520" w:right="547"/>
        <w:jc w:val="both"/>
        <w:rPr>
          <w:rFonts w:ascii="Palatino Linotype" w:hAnsi="Palatino Linotype"/>
        </w:rPr>
      </w:pPr>
      <w:r w:rsidRPr="00AD5363">
        <w:rPr>
          <w:rFonts w:ascii="Palatino Linotype" w:hAnsi="Palatino Linotype"/>
        </w:rPr>
        <w:t>Adopt a Scrum methodology for development and release of features in short intervals for review.</w:t>
      </w:r>
    </w:p>
    <w:p w14:paraId="5E7FE8C2" w14:textId="57DA14D9" w:rsidR="00653033" w:rsidRDefault="00653033" w:rsidP="004F02D3">
      <w:pPr>
        <w:pStyle w:val="BodyText"/>
        <w:numPr>
          <w:ilvl w:val="1"/>
          <w:numId w:val="35"/>
        </w:numPr>
        <w:spacing w:line="302" w:lineRule="auto"/>
        <w:ind w:left="2520" w:right="547"/>
        <w:jc w:val="both"/>
        <w:rPr>
          <w:rFonts w:ascii="Palatino Linotype" w:hAnsi="Palatino Linotype"/>
        </w:rPr>
      </w:pPr>
      <w:r>
        <w:rPr>
          <w:rFonts w:ascii="Palatino Linotype" w:hAnsi="Palatino Linotype"/>
        </w:rPr>
        <w:t xml:space="preserve">FAQ and </w:t>
      </w:r>
      <w:r w:rsidR="009554E2">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9554E2">
        <w:rPr>
          <w:rFonts w:ascii="Palatino Linotype" w:hAnsi="Palatino Linotype"/>
        </w:rPr>
        <w:t xml:space="preserve"> </w:t>
      </w:r>
      <w:r w:rsidR="00E75F5B">
        <w:rPr>
          <w:rFonts w:ascii="Palatino Linotype" w:hAnsi="Palatino Linotype"/>
        </w:rPr>
        <w:t>Application</w:t>
      </w:r>
      <w:r w:rsidR="00D24461">
        <w:rPr>
          <w:rFonts w:ascii="Palatino Linotype" w:hAnsi="Palatino Linotype"/>
        </w:rPr>
        <w:t xml:space="preserve"> </w:t>
      </w:r>
      <w:r>
        <w:rPr>
          <w:rFonts w:ascii="Palatino Linotype" w:hAnsi="Palatino Linotype"/>
        </w:rPr>
        <w:t>policy drafting as mandated by Government of India</w:t>
      </w:r>
    </w:p>
    <w:p w14:paraId="2D454D90" w14:textId="7DD0C5E8" w:rsidR="003E7747" w:rsidRPr="00EE12C1" w:rsidRDefault="003E7747" w:rsidP="00E35B2F">
      <w:pPr>
        <w:pStyle w:val="BodyText"/>
        <w:spacing w:line="302" w:lineRule="auto"/>
        <w:ind w:left="2520" w:right="547"/>
        <w:jc w:val="both"/>
        <w:rPr>
          <w:rFonts w:ascii="Palatino Linotype" w:hAnsi="Palatino Linotype"/>
        </w:rPr>
      </w:pPr>
    </w:p>
    <w:p w14:paraId="6C113417" w14:textId="77777777" w:rsidR="00FA669E" w:rsidRPr="00EE12C1" w:rsidRDefault="00FA669E">
      <w:pPr>
        <w:pStyle w:val="ListParagraph"/>
        <w:numPr>
          <w:ilvl w:val="1"/>
          <w:numId w:val="26"/>
        </w:numPr>
        <w:spacing w:line="360" w:lineRule="auto"/>
        <w:ind w:right="544"/>
        <w:rPr>
          <w:rFonts w:ascii="Palatino Linotype" w:hAnsi="Palatino Linotype"/>
          <w:b/>
          <w:bCs/>
        </w:rPr>
      </w:pPr>
      <w:r w:rsidRPr="00EE12C1">
        <w:rPr>
          <w:rFonts w:ascii="Palatino Linotype" w:hAnsi="Palatino Linotype"/>
          <w:b/>
          <w:bCs/>
        </w:rPr>
        <w:t>Contract Timelines:</w:t>
      </w:r>
    </w:p>
    <w:p w14:paraId="6B08397C" w14:textId="77777777" w:rsidR="00FA669E" w:rsidRPr="00EE12C1" w:rsidRDefault="00FA669E" w:rsidP="004F02D3">
      <w:pPr>
        <w:pStyle w:val="BodyText"/>
        <w:numPr>
          <w:ilvl w:val="1"/>
          <w:numId w:val="74"/>
        </w:numPr>
        <w:spacing w:line="302" w:lineRule="auto"/>
        <w:ind w:left="2520" w:right="547"/>
        <w:jc w:val="both"/>
        <w:rPr>
          <w:rFonts w:ascii="Palatino Linotype" w:hAnsi="Palatino Linotype"/>
          <w:b/>
          <w:bCs/>
        </w:rPr>
      </w:pPr>
      <w:r w:rsidRPr="00EE12C1">
        <w:rPr>
          <w:rFonts w:ascii="Palatino Linotype" w:hAnsi="Palatino Linotype"/>
          <w:b/>
          <w:bCs/>
        </w:rPr>
        <w:t>Contract Period</w:t>
      </w:r>
      <w:r w:rsidR="005924B4">
        <w:rPr>
          <w:rFonts w:ascii="Palatino Linotype" w:hAnsi="Palatino Linotype"/>
          <w:b/>
          <w:bCs/>
        </w:rPr>
        <w:t>:</w:t>
      </w:r>
    </w:p>
    <w:p w14:paraId="35922FE0" w14:textId="2F5D3AF8" w:rsidR="00FA669E" w:rsidRPr="00EB2CB9" w:rsidRDefault="00FA669E" w:rsidP="00066297">
      <w:pPr>
        <w:pStyle w:val="BodyText"/>
        <w:spacing w:line="302" w:lineRule="auto"/>
        <w:ind w:left="2520" w:right="547"/>
        <w:jc w:val="both"/>
        <w:rPr>
          <w:rFonts w:ascii="Palatino Linotype" w:hAnsi="Palatino Linotype"/>
        </w:rPr>
      </w:pPr>
      <w:r w:rsidRPr="00EE12C1">
        <w:rPr>
          <w:rFonts w:ascii="Palatino Linotype" w:hAnsi="Palatino Linotype"/>
        </w:rPr>
        <w:t>PFCCL will enter into a service contract with the successful bidder for a period</w:t>
      </w:r>
      <w:r w:rsidR="004A5A3B">
        <w:rPr>
          <w:rFonts w:ascii="Palatino Linotype" w:hAnsi="Palatino Linotype"/>
        </w:rPr>
        <w:t xml:space="preserve"> which includes development period (as </w:t>
      </w:r>
      <w:r w:rsidR="00DE7457">
        <w:rPr>
          <w:rFonts w:ascii="Palatino Linotype" w:hAnsi="Palatino Linotype"/>
        </w:rPr>
        <w:t>indicated in</w:t>
      </w:r>
      <w:r w:rsidR="004A5A3B">
        <w:rPr>
          <w:rFonts w:ascii="Palatino Linotype" w:hAnsi="Palatino Linotype"/>
        </w:rPr>
        <w:t xml:space="preserve"> Phase-I &amp; Phase-II) a</w:t>
      </w:r>
      <w:r w:rsidR="00746543">
        <w:rPr>
          <w:rFonts w:ascii="Palatino Linotype" w:hAnsi="Palatino Linotype"/>
        </w:rPr>
        <w:t>nd</w:t>
      </w:r>
      <w:r w:rsidRPr="00EE12C1">
        <w:rPr>
          <w:rFonts w:ascii="Palatino Linotype" w:hAnsi="Palatino Linotype"/>
        </w:rPr>
        <w:t xml:space="preserve"> </w:t>
      </w:r>
      <w:r w:rsidR="008E327A">
        <w:rPr>
          <w:rFonts w:ascii="Palatino Linotype" w:hAnsi="Palatino Linotype"/>
        </w:rPr>
        <w:t>three</w:t>
      </w:r>
      <w:r w:rsidR="008E327A" w:rsidRPr="00EE12C1">
        <w:rPr>
          <w:rFonts w:ascii="Palatino Linotype" w:hAnsi="Palatino Linotype"/>
        </w:rPr>
        <w:t xml:space="preserve"> </w:t>
      </w:r>
      <w:r w:rsidR="002A0921">
        <w:rPr>
          <w:rFonts w:ascii="Palatino Linotype" w:hAnsi="Palatino Linotype"/>
        </w:rPr>
        <w:t>(</w:t>
      </w:r>
      <w:r w:rsidR="008E327A">
        <w:rPr>
          <w:rFonts w:ascii="Palatino Linotype" w:hAnsi="Palatino Linotype"/>
        </w:rPr>
        <w:t>3</w:t>
      </w:r>
      <w:r w:rsidR="002A0921">
        <w:rPr>
          <w:rFonts w:ascii="Palatino Linotype" w:hAnsi="Palatino Linotype"/>
        </w:rPr>
        <w:t xml:space="preserve">) </w:t>
      </w:r>
      <w:r w:rsidRPr="00EE12C1">
        <w:rPr>
          <w:rFonts w:ascii="Palatino Linotype" w:hAnsi="Palatino Linotype"/>
        </w:rPr>
        <w:t>years</w:t>
      </w:r>
      <w:r w:rsidR="004A5A3B">
        <w:rPr>
          <w:rFonts w:ascii="Palatino Linotype" w:hAnsi="Palatino Linotype"/>
        </w:rPr>
        <w:t xml:space="preserve"> of Operations &amp; Maintenance period</w:t>
      </w:r>
      <w:r w:rsidRPr="00EE12C1">
        <w:rPr>
          <w:rFonts w:ascii="Palatino Linotype" w:hAnsi="Palatino Linotype"/>
        </w:rPr>
        <w:t xml:space="preserve"> </w:t>
      </w:r>
      <w:r w:rsidR="00746543">
        <w:rPr>
          <w:rFonts w:ascii="Palatino Linotype" w:hAnsi="Palatino Linotype"/>
        </w:rPr>
        <w:t xml:space="preserve">for </w:t>
      </w:r>
      <w:r w:rsidR="00746543" w:rsidRPr="00EB2CB9">
        <w:rPr>
          <w:rFonts w:ascii="Palatino Linotype" w:hAnsi="Palatino Linotype"/>
        </w:rPr>
        <w:t>Phase-III as defined in clause 4.</w:t>
      </w:r>
      <w:r w:rsidR="00815B3C" w:rsidRPr="00EB2CB9">
        <w:rPr>
          <w:rFonts w:ascii="Palatino Linotype" w:hAnsi="Palatino Linotype"/>
        </w:rPr>
        <w:t>1</w:t>
      </w:r>
      <w:r w:rsidR="007A69A0" w:rsidRPr="00EB2CB9">
        <w:rPr>
          <w:rFonts w:ascii="Palatino Linotype" w:hAnsi="Palatino Linotype"/>
        </w:rPr>
        <w:t>.</w:t>
      </w:r>
      <w:r w:rsidR="00746543" w:rsidRPr="00EB2CB9">
        <w:rPr>
          <w:rFonts w:ascii="Palatino Linotype" w:hAnsi="Palatino Linotype"/>
        </w:rPr>
        <w:t xml:space="preserve"> </w:t>
      </w:r>
    </w:p>
    <w:p w14:paraId="44437885" w14:textId="77777777" w:rsidR="002C6A0E" w:rsidRPr="00EB2CB9" w:rsidRDefault="006C0219" w:rsidP="004F02D3">
      <w:pPr>
        <w:pStyle w:val="BodyText"/>
        <w:numPr>
          <w:ilvl w:val="1"/>
          <w:numId w:val="74"/>
        </w:numPr>
        <w:spacing w:line="302" w:lineRule="auto"/>
        <w:ind w:left="2520" w:right="547"/>
        <w:jc w:val="both"/>
        <w:rPr>
          <w:rFonts w:ascii="Palatino Linotype" w:hAnsi="Palatino Linotype"/>
        </w:rPr>
      </w:pPr>
      <w:r w:rsidRPr="00EB2CB9">
        <w:rPr>
          <w:rFonts w:ascii="Palatino Linotype" w:hAnsi="Palatino Linotype"/>
          <w:b/>
          <w:bCs/>
        </w:rPr>
        <w:t xml:space="preserve">Extension of Contract: </w:t>
      </w:r>
    </w:p>
    <w:p w14:paraId="6B735F7B" w14:textId="115221FF" w:rsidR="00040CBC" w:rsidRDefault="00695DA8" w:rsidP="00066297">
      <w:pPr>
        <w:pStyle w:val="BodyText"/>
        <w:spacing w:line="302" w:lineRule="auto"/>
        <w:ind w:left="2520" w:right="547"/>
        <w:jc w:val="both"/>
        <w:rPr>
          <w:rFonts w:ascii="Palatino Linotype" w:hAnsi="Palatino Linotype"/>
        </w:rPr>
      </w:pPr>
      <w:r w:rsidRPr="007348AF">
        <w:rPr>
          <w:rFonts w:ascii="Palatino Linotype" w:hAnsi="Palatino Linotype"/>
        </w:rPr>
        <w:t xml:space="preserve">PFCCL can further extend the contract period </w:t>
      </w:r>
      <w:r>
        <w:rPr>
          <w:rFonts w:ascii="Palatino Linotype" w:hAnsi="Palatino Linotype"/>
        </w:rPr>
        <w:t>with approval of competent authority based on mutually agreed terms and conditions as may be approved by competent authority at the time of extension</w:t>
      </w:r>
      <w:proofErr w:type="gramStart"/>
      <w:r>
        <w:rPr>
          <w:rFonts w:ascii="Palatino Linotype" w:hAnsi="Palatino Linotype"/>
        </w:rPr>
        <w:t>.</w:t>
      </w:r>
      <w:r w:rsidR="00040CBC" w:rsidRPr="00EB2CB9">
        <w:rPr>
          <w:rFonts w:ascii="Palatino Linotype" w:hAnsi="Palatino Linotype"/>
        </w:rPr>
        <w:t>.</w:t>
      </w:r>
      <w:proofErr w:type="gramEnd"/>
    </w:p>
    <w:p w14:paraId="4422D15E" w14:textId="77777777" w:rsidR="00FA669E" w:rsidRPr="00EE12C1" w:rsidRDefault="00FA669E" w:rsidP="00066297">
      <w:pPr>
        <w:pStyle w:val="BodyText"/>
        <w:numPr>
          <w:ilvl w:val="1"/>
          <w:numId w:val="74"/>
        </w:numPr>
        <w:spacing w:line="302" w:lineRule="auto"/>
        <w:ind w:left="2520" w:right="547"/>
        <w:jc w:val="both"/>
        <w:rPr>
          <w:rFonts w:ascii="Palatino Linotype" w:hAnsi="Palatino Linotype"/>
          <w:b/>
          <w:bCs/>
        </w:rPr>
      </w:pPr>
      <w:r w:rsidRPr="00EE12C1">
        <w:rPr>
          <w:rFonts w:ascii="Palatino Linotype" w:hAnsi="Palatino Linotype"/>
          <w:b/>
          <w:bCs/>
        </w:rPr>
        <w:t>Pre-Closure of Contract</w:t>
      </w:r>
    </w:p>
    <w:p w14:paraId="06C6DB58" w14:textId="631E0CAF" w:rsidR="00FA669E" w:rsidRPr="00EE12C1" w:rsidRDefault="00FA669E" w:rsidP="00066297">
      <w:pPr>
        <w:pStyle w:val="BodyText"/>
        <w:spacing w:line="302" w:lineRule="auto"/>
        <w:ind w:left="2520" w:right="547"/>
        <w:jc w:val="both"/>
        <w:rPr>
          <w:rFonts w:ascii="Palatino Linotype" w:hAnsi="Palatino Linotype"/>
        </w:rPr>
      </w:pPr>
      <w:r w:rsidRPr="00EE12C1">
        <w:rPr>
          <w:rFonts w:ascii="Palatino Linotype" w:hAnsi="Palatino Linotype"/>
        </w:rPr>
        <w:t xml:space="preserve">In case of unsatisfactory service, PFCCL reserves the right to terminate the contract at any point of time during the currency of the contract by giving </w:t>
      </w:r>
      <w:r w:rsidR="002A0921">
        <w:rPr>
          <w:rFonts w:ascii="Palatino Linotype" w:hAnsi="Palatino Linotype"/>
        </w:rPr>
        <w:t>three (</w:t>
      </w:r>
      <w:r w:rsidRPr="00EE12C1">
        <w:rPr>
          <w:rFonts w:ascii="Palatino Linotype" w:hAnsi="Palatino Linotype"/>
        </w:rPr>
        <w:t>3</w:t>
      </w:r>
      <w:r w:rsidR="002A0921">
        <w:rPr>
          <w:rFonts w:ascii="Palatino Linotype" w:hAnsi="Palatino Linotype"/>
        </w:rPr>
        <w:t>)</w:t>
      </w:r>
      <w:r w:rsidRPr="00EE12C1">
        <w:rPr>
          <w:rFonts w:ascii="Palatino Linotype" w:hAnsi="Palatino Linotype"/>
        </w:rPr>
        <w:t xml:space="preserve"> months’ notice to the </w:t>
      </w:r>
      <w:r w:rsidR="008D66F9">
        <w:rPr>
          <w:rFonts w:ascii="Palatino Linotype" w:hAnsi="Palatino Linotype"/>
        </w:rPr>
        <w:t>Vendor</w:t>
      </w:r>
      <w:r w:rsidRPr="00EE12C1">
        <w:rPr>
          <w:rFonts w:ascii="Palatino Linotype" w:hAnsi="Palatino Linotype"/>
        </w:rPr>
        <w:t>.</w:t>
      </w:r>
      <w:r w:rsidR="00B2746A">
        <w:rPr>
          <w:rFonts w:ascii="Palatino Linotype" w:hAnsi="Palatino Linotype"/>
        </w:rPr>
        <w:t xml:space="preserve"> In case of pre-closure of the contract the </w:t>
      </w:r>
      <w:r w:rsidR="008D66F9">
        <w:rPr>
          <w:rFonts w:ascii="Palatino Linotype" w:hAnsi="Palatino Linotype"/>
        </w:rPr>
        <w:t>Vendor</w:t>
      </w:r>
      <w:r w:rsidR="00B2746A">
        <w:rPr>
          <w:rFonts w:ascii="Palatino Linotype" w:hAnsi="Palatino Linotype"/>
        </w:rPr>
        <w:t xml:space="preserve"> would be paid pro rata fees according to the service of the contract</w:t>
      </w:r>
      <w:r w:rsidR="00AA464C">
        <w:rPr>
          <w:rFonts w:ascii="Palatino Linotype" w:hAnsi="Palatino Linotype"/>
        </w:rPr>
        <w:t>.</w:t>
      </w:r>
    </w:p>
    <w:p w14:paraId="15D96A6E" w14:textId="77777777" w:rsidR="00FA669E" w:rsidRPr="00EE12C1" w:rsidRDefault="00FA669E" w:rsidP="004F02D3">
      <w:pPr>
        <w:pStyle w:val="BodyText"/>
        <w:numPr>
          <w:ilvl w:val="1"/>
          <w:numId w:val="74"/>
        </w:numPr>
        <w:spacing w:line="302" w:lineRule="auto"/>
        <w:ind w:left="2520" w:right="547"/>
        <w:jc w:val="both"/>
        <w:rPr>
          <w:rFonts w:ascii="Palatino Linotype" w:hAnsi="Palatino Linotype"/>
          <w:b/>
          <w:bCs/>
        </w:rPr>
      </w:pPr>
      <w:r w:rsidRPr="00EE12C1">
        <w:rPr>
          <w:rFonts w:ascii="Palatino Linotype" w:hAnsi="Palatino Linotype"/>
          <w:b/>
          <w:bCs/>
        </w:rPr>
        <w:t>Transfer of assets in case of Exit/ Suspension/ Termination</w:t>
      </w:r>
    </w:p>
    <w:p w14:paraId="50D4BEEC" w14:textId="72119B07" w:rsidR="00FA669E" w:rsidRDefault="00FA669E" w:rsidP="00066297">
      <w:pPr>
        <w:pStyle w:val="BodyText"/>
        <w:spacing w:line="302" w:lineRule="auto"/>
        <w:ind w:left="2520" w:right="547"/>
        <w:jc w:val="both"/>
        <w:rPr>
          <w:rFonts w:ascii="Palatino Linotype" w:hAnsi="Palatino Linotype"/>
        </w:rPr>
      </w:pPr>
      <w:r w:rsidRPr="00EE12C1">
        <w:rPr>
          <w:rFonts w:ascii="Palatino Linotype" w:hAnsi="Palatino Linotype"/>
        </w:rPr>
        <w:t xml:space="preserve">In case of exit or suspension or termination, the </w:t>
      </w:r>
      <w:r w:rsidR="008D66F9">
        <w:rPr>
          <w:rFonts w:ascii="Palatino Linotype" w:hAnsi="Palatino Linotype"/>
        </w:rPr>
        <w:t>Vendor</w:t>
      </w:r>
      <w:r w:rsidRPr="00EE12C1">
        <w:rPr>
          <w:rFonts w:ascii="Palatino Linotype" w:hAnsi="Palatino Linotype"/>
        </w:rPr>
        <w:t xml:space="preserve"> </w:t>
      </w:r>
      <w:r w:rsidR="0030640E">
        <w:rPr>
          <w:rFonts w:ascii="Palatino Linotype" w:hAnsi="Palatino Linotype"/>
        </w:rPr>
        <w:t>would</w:t>
      </w:r>
      <w:r w:rsidR="0030640E" w:rsidRPr="00EE12C1">
        <w:rPr>
          <w:rFonts w:ascii="Palatino Linotype" w:hAnsi="Palatino Linotype"/>
        </w:rPr>
        <w:t xml:space="preserve"> </w:t>
      </w:r>
      <w:r w:rsidRPr="00EE12C1">
        <w:rPr>
          <w:rFonts w:ascii="Palatino Linotype" w:hAnsi="Palatino Linotype"/>
        </w:rPr>
        <w:t xml:space="preserve">continue uninterrupted services and also </w:t>
      </w:r>
      <w:r w:rsidR="007577ED">
        <w:rPr>
          <w:rFonts w:ascii="Palatino Linotype" w:hAnsi="Palatino Linotype"/>
        </w:rPr>
        <w:t xml:space="preserve">transfer and </w:t>
      </w:r>
      <w:r w:rsidRPr="00EE12C1">
        <w:rPr>
          <w:rFonts w:ascii="Palatino Linotype" w:hAnsi="Palatino Linotype"/>
        </w:rPr>
        <w:t xml:space="preserve">maintain all project assets including </w:t>
      </w:r>
      <w:r w:rsidR="00E75F5B">
        <w:rPr>
          <w:rFonts w:ascii="Palatino Linotype" w:hAnsi="Palatino Linotype"/>
        </w:rPr>
        <w:t>Application</w:t>
      </w:r>
      <w:r w:rsidRPr="00EE12C1">
        <w:rPr>
          <w:rFonts w:ascii="Palatino Linotype" w:hAnsi="Palatino Linotype"/>
        </w:rPr>
        <w:t xml:space="preserve"> software, databases, system software, including documents or any other relevant material that may be in its custody or control, till the time required by PFCCL or during the transition period till new </w:t>
      </w:r>
      <w:r w:rsidR="008D66F9">
        <w:rPr>
          <w:rFonts w:ascii="Palatino Linotype" w:hAnsi="Palatino Linotype"/>
        </w:rPr>
        <w:t>Vendor</w:t>
      </w:r>
      <w:r w:rsidRPr="00EE12C1">
        <w:rPr>
          <w:rFonts w:ascii="Palatino Linotype" w:hAnsi="Palatino Linotype"/>
        </w:rPr>
        <w:t xml:space="preserve"> comes on-board. </w:t>
      </w:r>
    </w:p>
    <w:p w14:paraId="0CAD5016" w14:textId="77777777" w:rsidR="00EF7F20" w:rsidRDefault="00EF7F20" w:rsidP="00EF7F20">
      <w:pPr>
        <w:pStyle w:val="Heading2"/>
        <w:ind w:left="720"/>
        <w:rPr>
          <w:rFonts w:ascii="Palatino Linotype" w:hAnsi="Palatino Linotype"/>
        </w:rPr>
      </w:pPr>
      <w:bookmarkStart w:id="250" w:name="_Toc151479760"/>
      <w:bookmarkStart w:id="251" w:name="_Toc151480328"/>
      <w:bookmarkStart w:id="252" w:name="_Toc151482644"/>
      <w:bookmarkStart w:id="253" w:name="_Toc151483218"/>
      <w:bookmarkStart w:id="254" w:name="_Toc151484360"/>
      <w:bookmarkStart w:id="255" w:name="_Toc151484944"/>
      <w:bookmarkStart w:id="256" w:name="_Toc151485528"/>
      <w:bookmarkStart w:id="257" w:name="_Toc151486112"/>
      <w:bookmarkStart w:id="258" w:name="_Toc151486690"/>
      <w:bookmarkStart w:id="259" w:name="_Toc151487248"/>
      <w:bookmarkStart w:id="260" w:name="_Toc151487806"/>
      <w:bookmarkStart w:id="261" w:name="_Toc151541884"/>
      <w:bookmarkStart w:id="262" w:name="_Toc151479761"/>
      <w:bookmarkStart w:id="263" w:name="_Toc151480329"/>
      <w:bookmarkStart w:id="264" w:name="_Toc151482645"/>
      <w:bookmarkStart w:id="265" w:name="_Toc151483219"/>
      <w:bookmarkStart w:id="266" w:name="_Toc151484361"/>
      <w:bookmarkStart w:id="267" w:name="_Toc151484945"/>
      <w:bookmarkStart w:id="268" w:name="_Toc151485529"/>
      <w:bookmarkStart w:id="269" w:name="_Toc151486113"/>
      <w:bookmarkStart w:id="270" w:name="_Toc151486691"/>
      <w:bookmarkStart w:id="271" w:name="_Toc151487249"/>
      <w:bookmarkStart w:id="272" w:name="_Toc151487807"/>
      <w:bookmarkStart w:id="273" w:name="_Toc151541885"/>
      <w:bookmarkStart w:id="274" w:name="_Toc151479786"/>
      <w:bookmarkStart w:id="275" w:name="_Toc151480354"/>
      <w:bookmarkStart w:id="276" w:name="_Toc151482670"/>
      <w:bookmarkStart w:id="277" w:name="_Toc151483244"/>
      <w:bookmarkStart w:id="278" w:name="_Toc151484386"/>
      <w:bookmarkStart w:id="279" w:name="_Toc151484970"/>
      <w:bookmarkStart w:id="280" w:name="_Toc151485554"/>
      <w:bookmarkStart w:id="281" w:name="_Toc151486138"/>
      <w:bookmarkStart w:id="282" w:name="_Toc151486716"/>
      <w:bookmarkStart w:id="283" w:name="_Toc151487274"/>
      <w:bookmarkStart w:id="284" w:name="_Toc151487832"/>
      <w:bookmarkStart w:id="285" w:name="_Toc151541910"/>
      <w:bookmarkStart w:id="286" w:name="_Toc151479787"/>
      <w:bookmarkStart w:id="287" w:name="_Toc151480355"/>
      <w:bookmarkStart w:id="288" w:name="_Toc151482671"/>
      <w:bookmarkStart w:id="289" w:name="_Toc151483245"/>
      <w:bookmarkStart w:id="290" w:name="_Toc151484387"/>
      <w:bookmarkStart w:id="291" w:name="_Toc151484971"/>
      <w:bookmarkStart w:id="292" w:name="_Toc151485555"/>
      <w:bookmarkStart w:id="293" w:name="_Toc151486139"/>
      <w:bookmarkStart w:id="294" w:name="_Toc151486717"/>
      <w:bookmarkStart w:id="295" w:name="_Toc151487275"/>
      <w:bookmarkStart w:id="296" w:name="_Toc151487833"/>
      <w:bookmarkStart w:id="297" w:name="_Toc151541911"/>
      <w:bookmarkStart w:id="298" w:name="_Toc151479788"/>
      <w:bookmarkStart w:id="299" w:name="_Toc151480356"/>
      <w:bookmarkStart w:id="300" w:name="_Toc151482672"/>
      <w:bookmarkStart w:id="301" w:name="_Toc151483246"/>
      <w:bookmarkStart w:id="302" w:name="_Toc151484388"/>
      <w:bookmarkStart w:id="303" w:name="_Toc151484972"/>
      <w:bookmarkStart w:id="304" w:name="_Toc151485556"/>
      <w:bookmarkStart w:id="305" w:name="_Toc151486140"/>
      <w:bookmarkStart w:id="306" w:name="_Toc151486718"/>
      <w:bookmarkStart w:id="307" w:name="_Toc151487276"/>
      <w:bookmarkStart w:id="308" w:name="_Toc151487834"/>
      <w:bookmarkStart w:id="309" w:name="_Toc151541912"/>
      <w:bookmarkStart w:id="310" w:name="_Toc151479789"/>
      <w:bookmarkStart w:id="311" w:name="_Toc151480357"/>
      <w:bookmarkStart w:id="312" w:name="_Toc151482673"/>
      <w:bookmarkStart w:id="313" w:name="_Toc151483247"/>
      <w:bookmarkStart w:id="314" w:name="_Toc151484389"/>
      <w:bookmarkStart w:id="315" w:name="_Toc151484973"/>
      <w:bookmarkStart w:id="316" w:name="_Toc151485557"/>
      <w:bookmarkStart w:id="317" w:name="_Toc151486141"/>
      <w:bookmarkStart w:id="318" w:name="_Toc151486719"/>
      <w:bookmarkStart w:id="319" w:name="_Toc151487277"/>
      <w:bookmarkStart w:id="320" w:name="_Toc151487835"/>
      <w:bookmarkStart w:id="321" w:name="_Toc151541913"/>
      <w:bookmarkStart w:id="322" w:name="_Toc151479790"/>
      <w:bookmarkStart w:id="323" w:name="_Toc151480358"/>
      <w:bookmarkStart w:id="324" w:name="_Toc151482674"/>
      <w:bookmarkStart w:id="325" w:name="_Toc151483248"/>
      <w:bookmarkStart w:id="326" w:name="_Toc151484390"/>
      <w:bookmarkStart w:id="327" w:name="_Toc151484974"/>
      <w:bookmarkStart w:id="328" w:name="_Toc151485558"/>
      <w:bookmarkStart w:id="329" w:name="_Toc151486142"/>
      <w:bookmarkStart w:id="330" w:name="_Toc151486720"/>
      <w:bookmarkStart w:id="331" w:name="_Toc151487278"/>
      <w:bookmarkStart w:id="332" w:name="_Toc151487836"/>
      <w:bookmarkStart w:id="333" w:name="_Toc151541914"/>
      <w:bookmarkStart w:id="334" w:name="_Toc151479791"/>
      <w:bookmarkStart w:id="335" w:name="_Toc151480359"/>
      <w:bookmarkStart w:id="336" w:name="_Toc151482675"/>
      <w:bookmarkStart w:id="337" w:name="_Toc151483249"/>
      <w:bookmarkStart w:id="338" w:name="_Toc151484391"/>
      <w:bookmarkStart w:id="339" w:name="_Toc151484975"/>
      <w:bookmarkStart w:id="340" w:name="_Toc151485559"/>
      <w:bookmarkStart w:id="341" w:name="_Toc151486143"/>
      <w:bookmarkStart w:id="342" w:name="_Toc151486721"/>
      <w:bookmarkStart w:id="343" w:name="_Toc151487279"/>
      <w:bookmarkStart w:id="344" w:name="_Toc151487837"/>
      <w:bookmarkStart w:id="345" w:name="_Toc151541915"/>
      <w:bookmarkStart w:id="346" w:name="_Toc151479792"/>
      <w:bookmarkStart w:id="347" w:name="_Toc151480360"/>
      <w:bookmarkStart w:id="348" w:name="_Toc151482676"/>
      <w:bookmarkStart w:id="349" w:name="_Toc151483250"/>
      <w:bookmarkStart w:id="350" w:name="_Toc151484392"/>
      <w:bookmarkStart w:id="351" w:name="_Toc151484976"/>
      <w:bookmarkStart w:id="352" w:name="_Toc151485560"/>
      <w:bookmarkStart w:id="353" w:name="_Toc151486144"/>
      <w:bookmarkStart w:id="354" w:name="_Toc151486722"/>
      <w:bookmarkStart w:id="355" w:name="_Toc151487280"/>
      <w:bookmarkStart w:id="356" w:name="_Toc151487838"/>
      <w:bookmarkStart w:id="357" w:name="_Toc151541916"/>
      <w:bookmarkStart w:id="358" w:name="_Toc151479793"/>
      <w:bookmarkStart w:id="359" w:name="_Toc151480361"/>
      <w:bookmarkStart w:id="360" w:name="_Toc151482677"/>
      <w:bookmarkStart w:id="361" w:name="_Toc151483251"/>
      <w:bookmarkStart w:id="362" w:name="_Toc151484393"/>
      <w:bookmarkStart w:id="363" w:name="_Toc151484977"/>
      <w:bookmarkStart w:id="364" w:name="_Toc151485561"/>
      <w:bookmarkStart w:id="365" w:name="_Toc151486145"/>
      <w:bookmarkStart w:id="366" w:name="_Toc151486723"/>
      <w:bookmarkStart w:id="367" w:name="_Toc151487281"/>
      <w:bookmarkStart w:id="368" w:name="_Toc151487839"/>
      <w:bookmarkStart w:id="369" w:name="_Toc151541917"/>
      <w:bookmarkStart w:id="370" w:name="_Toc151479806"/>
      <w:bookmarkStart w:id="371" w:name="_Toc151480374"/>
      <w:bookmarkStart w:id="372" w:name="_Toc151482690"/>
      <w:bookmarkStart w:id="373" w:name="_Toc151483264"/>
      <w:bookmarkStart w:id="374" w:name="_Toc151484406"/>
      <w:bookmarkStart w:id="375" w:name="_Toc151484990"/>
      <w:bookmarkStart w:id="376" w:name="_Toc151485574"/>
      <w:bookmarkStart w:id="377" w:name="_Toc151486158"/>
      <w:bookmarkStart w:id="378" w:name="_Toc151486736"/>
      <w:bookmarkStart w:id="379" w:name="_Toc151487294"/>
      <w:bookmarkStart w:id="380" w:name="_Toc151487852"/>
      <w:bookmarkStart w:id="381" w:name="_Toc151541930"/>
      <w:bookmarkStart w:id="382" w:name="_Toc151479838"/>
      <w:bookmarkStart w:id="383" w:name="_Toc151480406"/>
      <w:bookmarkStart w:id="384" w:name="_Toc151482722"/>
      <w:bookmarkStart w:id="385" w:name="_Toc151483296"/>
      <w:bookmarkStart w:id="386" w:name="_Toc151484438"/>
      <w:bookmarkStart w:id="387" w:name="_Toc151485022"/>
      <w:bookmarkStart w:id="388" w:name="_Toc151485606"/>
      <w:bookmarkStart w:id="389" w:name="_Toc151486190"/>
      <w:bookmarkStart w:id="390" w:name="_Toc151486768"/>
      <w:bookmarkStart w:id="391" w:name="_Toc151487326"/>
      <w:bookmarkStart w:id="392" w:name="_Toc151487884"/>
      <w:bookmarkStart w:id="393" w:name="_Toc151541962"/>
      <w:bookmarkStart w:id="394" w:name="_Toc151479839"/>
      <w:bookmarkStart w:id="395" w:name="_Toc151480407"/>
      <w:bookmarkStart w:id="396" w:name="_Toc151482723"/>
      <w:bookmarkStart w:id="397" w:name="_Toc151483297"/>
      <w:bookmarkStart w:id="398" w:name="_Toc151484439"/>
      <w:bookmarkStart w:id="399" w:name="_Toc151485023"/>
      <w:bookmarkStart w:id="400" w:name="_Toc151485607"/>
      <w:bookmarkStart w:id="401" w:name="_Toc151486191"/>
      <w:bookmarkStart w:id="402" w:name="_Toc151486769"/>
      <w:bookmarkStart w:id="403" w:name="_Toc151487327"/>
      <w:bookmarkStart w:id="404" w:name="_Toc151487885"/>
      <w:bookmarkStart w:id="405" w:name="_Toc151541963"/>
      <w:bookmarkStart w:id="406" w:name="_Toc151479840"/>
      <w:bookmarkStart w:id="407" w:name="_Toc151480408"/>
      <w:bookmarkStart w:id="408" w:name="_Toc151482724"/>
      <w:bookmarkStart w:id="409" w:name="_Toc151483298"/>
      <w:bookmarkStart w:id="410" w:name="_Toc151484440"/>
      <w:bookmarkStart w:id="411" w:name="_Toc151485024"/>
      <w:bookmarkStart w:id="412" w:name="_Toc151485608"/>
      <w:bookmarkStart w:id="413" w:name="_Toc151486192"/>
      <w:bookmarkStart w:id="414" w:name="_Toc151486770"/>
      <w:bookmarkStart w:id="415" w:name="_Toc151487328"/>
      <w:bookmarkStart w:id="416" w:name="_Toc151487886"/>
      <w:bookmarkStart w:id="417" w:name="_Toc151541964"/>
      <w:bookmarkStart w:id="418" w:name="_Toc151479859"/>
      <w:bookmarkStart w:id="419" w:name="_Toc151480427"/>
      <w:bookmarkStart w:id="420" w:name="_Toc151482743"/>
      <w:bookmarkStart w:id="421" w:name="_Toc151483317"/>
      <w:bookmarkStart w:id="422" w:name="_Toc151484459"/>
      <w:bookmarkStart w:id="423" w:name="_Toc151485043"/>
      <w:bookmarkStart w:id="424" w:name="_Toc151485627"/>
      <w:bookmarkStart w:id="425" w:name="_Toc151486211"/>
      <w:bookmarkStart w:id="426" w:name="_Toc151486789"/>
      <w:bookmarkStart w:id="427" w:name="_Toc151487347"/>
      <w:bookmarkStart w:id="428" w:name="_Toc151487905"/>
      <w:bookmarkStart w:id="429" w:name="_Toc151541983"/>
      <w:bookmarkStart w:id="430" w:name="_Toc151479860"/>
      <w:bookmarkStart w:id="431" w:name="_Toc151480428"/>
      <w:bookmarkStart w:id="432" w:name="_Toc151482744"/>
      <w:bookmarkStart w:id="433" w:name="_Toc151483318"/>
      <w:bookmarkStart w:id="434" w:name="_Toc151484460"/>
      <w:bookmarkStart w:id="435" w:name="_Toc151485044"/>
      <w:bookmarkStart w:id="436" w:name="_Toc151485628"/>
      <w:bookmarkStart w:id="437" w:name="_Toc151486212"/>
      <w:bookmarkStart w:id="438" w:name="_Toc151486790"/>
      <w:bookmarkStart w:id="439" w:name="_Toc151487348"/>
      <w:bookmarkStart w:id="440" w:name="_Toc151487906"/>
      <w:bookmarkStart w:id="441" w:name="_Toc151541984"/>
      <w:bookmarkStart w:id="442" w:name="_Toc151479866"/>
      <w:bookmarkStart w:id="443" w:name="_Toc151480434"/>
      <w:bookmarkStart w:id="444" w:name="_Toc151482750"/>
      <w:bookmarkStart w:id="445" w:name="_Toc151483324"/>
      <w:bookmarkStart w:id="446" w:name="_Toc151484466"/>
      <w:bookmarkStart w:id="447" w:name="_Toc151485050"/>
      <w:bookmarkStart w:id="448" w:name="_Toc151485634"/>
      <w:bookmarkStart w:id="449" w:name="_Toc151486218"/>
      <w:bookmarkStart w:id="450" w:name="_Toc151486796"/>
      <w:bookmarkStart w:id="451" w:name="_Toc151487354"/>
      <w:bookmarkStart w:id="452" w:name="_Toc151487912"/>
      <w:bookmarkStart w:id="453" w:name="_Toc151541990"/>
      <w:bookmarkStart w:id="454" w:name="_Toc151479867"/>
      <w:bookmarkStart w:id="455" w:name="_Toc151480435"/>
      <w:bookmarkStart w:id="456" w:name="_Toc151482751"/>
      <w:bookmarkStart w:id="457" w:name="_Toc151483325"/>
      <w:bookmarkStart w:id="458" w:name="_Toc151484467"/>
      <w:bookmarkStart w:id="459" w:name="_Toc151485051"/>
      <w:bookmarkStart w:id="460" w:name="_Toc151485635"/>
      <w:bookmarkStart w:id="461" w:name="_Toc151486219"/>
      <w:bookmarkStart w:id="462" w:name="_Toc151486797"/>
      <w:bookmarkStart w:id="463" w:name="_Toc151487355"/>
      <w:bookmarkStart w:id="464" w:name="_Toc151487913"/>
      <w:bookmarkStart w:id="465" w:name="_Toc151541991"/>
      <w:bookmarkStart w:id="466" w:name="_Toc151479868"/>
      <w:bookmarkStart w:id="467" w:name="_Toc151480436"/>
      <w:bookmarkStart w:id="468" w:name="_Toc151482752"/>
      <w:bookmarkStart w:id="469" w:name="_Toc151483326"/>
      <w:bookmarkStart w:id="470" w:name="_Toc151484468"/>
      <w:bookmarkStart w:id="471" w:name="_Toc151485052"/>
      <w:bookmarkStart w:id="472" w:name="_Toc151485636"/>
      <w:bookmarkStart w:id="473" w:name="_Toc151486220"/>
      <w:bookmarkStart w:id="474" w:name="_Toc151486798"/>
      <w:bookmarkStart w:id="475" w:name="_Toc151487356"/>
      <w:bookmarkStart w:id="476" w:name="_Toc151487914"/>
      <w:bookmarkStart w:id="477" w:name="_Toc151541992"/>
      <w:bookmarkStart w:id="478" w:name="_Toc151479869"/>
      <w:bookmarkStart w:id="479" w:name="_Toc151480437"/>
      <w:bookmarkStart w:id="480" w:name="_Toc151482753"/>
      <w:bookmarkStart w:id="481" w:name="_Toc151483327"/>
      <w:bookmarkStart w:id="482" w:name="_Toc151484469"/>
      <w:bookmarkStart w:id="483" w:name="_Toc151485053"/>
      <w:bookmarkStart w:id="484" w:name="_Toc151485637"/>
      <w:bookmarkStart w:id="485" w:name="_Toc151486221"/>
      <w:bookmarkStart w:id="486" w:name="_Toc151486799"/>
      <w:bookmarkStart w:id="487" w:name="_Toc151487357"/>
      <w:bookmarkStart w:id="488" w:name="_Toc151487915"/>
      <w:bookmarkStart w:id="489" w:name="_Toc151541993"/>
      <w:bookmarkStart w:id="490" w:name="_Toc151479870"/>
      <w:bookmarkStart w:id="491" w:name="_Toc151480438"/>
      <w:bookmarkStart w:id="492" w:name="_Toc151482754"/>
      <w:bookmarkStart w:id="493" w:name="_Toc151483328"/>
      <w:bookmarkStart w:id="494" w:name="_Toc151484470"/>
      <w:bookmarkStart w:id="495" w:name="_Toc151485054"/>
      <w:bookmarkStart w:id="496" w:name="_Toc151485638"/>
      <w:bookmarkStart w:id="497" w:name="_Toc151486222"/>
      <w:bookmarkStart w:id="498" w:name="_Toc151486800"/>
      <w:bookmarkStart w:id="499" w:name="_Toc151487358"/>
      <w:bookmarkStart w:id="500" w:name="_Toc151487916"/>
      <w:bookmarkStart w:id="501" w:name="_Toc151541994"/>
      <w:bookmarkStart w:id="502" w:name="_Toc151479871"/>
      <w:bookmarkStart w:id="503" w:name="_Toc151480439"/>
      <w:bookmarkStart w:id="504" w:name="_Toc151482755"/>
      <w:bookmarkStart w:id="505" w:name="_Toc151483329"/>
      <w:bookmarkStart w:id="506" w:name="_Toc151484471"/>
      <w:bookmarkStart w:id="507" w:name="_Toc151485055"/>
      <w:bookmarkStart w:id="508" w:name="_Toc151485639"/>
      <w:bookmarkStart w:id="509" w:name="_Toc151486223"/>
      <w:bookmarkStart w:id="510" w:name="_Toc151486801"/>
      <w:bookmarkStart w:id="511" w:name="_Toc151487359"/>
      <w:bookmarkStart w:id="512" w:name="_Toc151487917"/>
      <w:bookmarkStart w:id="513" w:name="_Toc151541995"/>
      <w:bookmarkStart w:id="514" w:name="_Toc151479872"/>
      <w:bookmarkStart w:id="515" w:name="_Toc151480440"/>
      <w:bookmarkStart w:id="516" w:name="_Toc151482756"/>
      <w:bookmarkStart w:id="517" w:name="_Toc151483330"/>
      <w:bookmarkStart w:id="518" w:name="_Toc151484472"/>
      <w:bookmarkStart w:id="519" w:name="_Toc151485056"/>
      <w:bookmarkStart w:id="520" w:name="_Toc151485640"/>
      <w:bookmarkStart w:id="521" w:name="_Toc151486224"/>
      <w:bookmarkStart w:id="522" w:name="_Toc151486802"/>
      <w:bookmarkStart w:id="523" w:name="_Toc151487360"/>
      <w:bookmarkStart w:id="524" w:name="_Toc151487918"/>
      <w:bookmarkStart w:id="525" w:name="_Toc151541996"/>
      <w:bookmarkStart w:id="526" w:name="_Toc156472847"/>
      <w:bookmarkStart w:id="527" w:name="_Toc139635996"/>
      <w:bookmarkStart w:id="528" w:name="_Toc139636200"/>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Fonts w:ascii="Palatino Linotype" w:hAnsi="Palatino Linotype"/>
        </w:rPr>
        <w:t>Pre-Bid Meeting</w:t>
      </w:r>
      <w:bookmarkEnd w:id="526"/>
    </w:p>
    <w:p w14:paraId="6FE60221" w14:textId="47622C83" w:rsidR="00EF7F20" w:rsidRPr="002F628A" w:rsidRDefault="00EF7F20" w:rsidP="00EF7F20">
      <w:pPr>
        <w:pStyle w:val="BodyText"/>
        <w:tabs>
          <w:tab w:val="left" w:pos="1276"/>
        </w:tabs>
        <w:spacing w:line="276" w:lineRule="auto"/>
        <w:ind w:right="120"/>
        <w:jc w:val="both"/>
        <w:rPr>
          <w:rFonts w:ascii="Palatino Linotype" w:hAnsi="Palatino Linotype"/>
          <w:spacing w:val="3"/>
        </w:rPr>
      </w:pPr>
      <w:r w:rsidRPr="002F628A">
        <w:rPr>
          <w:rFonts w:ascii="Palatino Linotype" w:hAnsi="Palatino Linotype"/>
          <w:spacing w:val="3"/>
        </w:rPr>
        <w:t xml:space="preserve">During a pre-bid meeting for a tender, prospective bidders </w:t>
      </w:r>
      <w:r w:rsidRPr="00BE5D90">
        <w:rPr>
          <w:rFonts w:ascii="Palatino Linotype" w:hAnsi="Palatino Linotype"/>
          <w:spacing w:val="3"/>
        </w:rPr>
        <w:t>could</w:t>
      </w:r>
      <w:r w:rsidRPr="002F628A">
        <w:rPr>
          <w:rFonts w:ascii="Palatino Linotype" w:hAnsi="Palatino Linotype"/>
          <w:spacing w:val="3"/>
        </w:rPr>
        <w:t xml:space="preserve"> ask questions and seek clarifications on various aspects of the tender. These questions can cover everything related to </w:t>
      </w:r>
      <w:r w:rsidRPr="002F628A">
        <w:rPr>
          <w:rFonts w:ascii="Palatino Linotype" w:hAnsi="Palatino Linotype"/>
          <w:spacing w:val="3"/>
        </w:rPr>
        <w:lastRenderedPageBreak/>
        <w:t xml:space="preserve">the </w:t>
      </w:r>
      <w:r>
        <w:rPr>
          <w:rFonts w:ascii="Palatino Linotype" w:hAnsi="Palatino Linotype"/>
          <w:spacing w:val="3"/>
        </w:rPr>
        <w:t xml:space="preserve">functionality of the current PRAAPTI </w:t>
      </w:r>
      <w:r w:rsidR="009A1A3D">
        <w:rPr>
          <w:rFonts w:ascii="Palatino Linotype" w:hAnsi="Palatino Linotype"/>
          <w:spacing w:val="3"/>
        </w:rPr>
        <w:t>Portal</w:t>
      </w:r>
      <w:r>
        <w:rPr>
          <w:rFonts w:ascii="Palatino Linotype" w:hAnsi="Palatino Linotype"/>
          <w:spacing w:val="3"/>
        </w:rPr>
        <w:t xml:space="preserve">, </w:t>
      </w:r>
      <w:r w:rsidRPr="002F628A">
        <w:rPr>
          <w:rFonts w:ascii="Palatino Linotype" w:hAnsi="Palatino Linotype"/>
          <w:spacing w:val="3"/>
        </w:rPr>
        <w:t>tender process, project specifications, contract terms, and other relevant details</w:t>
      </w:r>
    </w:p>
    <w:p w14:paraId="65EC9749" w14:textId="728E8B4D" w:rsidR="00E47C31" w:rsidRPr="009136E1" w:rsidRDefault="00E47C31" w:rsidP="00E47C31">
      <w:pPr>
        <w:pStyle w:val="Heading2"/>
        <w:ind w:left="720"/>
        <w:rPr>
          <w:rFonts w:ascii="Palatino Linotype" w:hAnsi="Palatino Linotype"/>
        </w:rPr>
      </w:pPr>
      <w:bookmarkStart w:id="529" w:name="_Toc156472848"/>
      <w:r w:rsidRPr="009136E1">
        <w:rPr>
          <w:rFonts w:ascii="Palatino Linotype" w:hAnsi="Palatino Linotype"/>
        </w:rPr>
        <w:t>Submission</w:t>
      </w:r>
      <w:r w:rsidRPr="009136E1">
        <w:rPr>
          <w:rFonts w:ascii="Palatino Linotype" w:hAnsi="Palatino Linotype"/>
          <w:spacing w:val="-1"/>
        </w:rPr>
        <w:t xml:space="preserve"> </w:t>
      </w:r>
      <w:r w:rsidRPr="009136E1">
        <w:rPr>
          <w:rFonts w:ascii="Palatino Linotype" w:hAnsi="Palatino Linotype"/>
        </w:rPr>
        <w:t>of Bid</w:t>
      </w:r>
      <w:r>
        <w:rPr>
          <w:rFonts w:ascii="Palatino Linotype" w:hAnsi="Palatino Linotype"/>
        </w:rPr>
        <w:t xml:space="preserve"> and Bid Formats</w:t>
      </w:r>
      <w:bookmarkEnd w:id="529"/>
    </w:p>
    <w:p w14:paraId="4074A98E" w14:textId="514DC699" w:rsidR="00E47C31" w:rsidRPr="00EE12C1" w:rsidRDefault="00E47C31" w:rsidP="00E7309A">
      <w:pPr>
        <w:pStyle w:val="BodyText"/>
        <w:numPr>
          <w:ilvl w:val="1"/>
          <w:numId w:val="26"/>
        </w:numPr>
        <w:spacing w:before="123" w:line="276" w:lineRule="auto"/>
        <w:ind w:left="1134" w:right="544" w:hanging="425"/>
        <w:jc w:val="both"/>
        <w:rPr>
          <w:rFonts w:ascii="Palatino Linotype" w:hAnsi="Palatino Linotype"/>
        </w:rPr>
      </w:pPr>
      <w:r w:rsidRPr="00EE12C1">
        <w:rPr>
          <w:rFonts w:ascii="Palatino Linotype" w:hAnsi="Palatino Linotype"/>
        </w:rPr>
        <w:t xml:space="preserve">The bid </w:t>
      </w:r>
      <w:r>
        <w:rPr>
          <w:rFonts w:ascii="Palatino Linotype" w:hAnsi="Palatino Linotype"/>
        </w:rPr>
        <w:t>would</w:t>
      </w:r>
      <w:r w:rsidRPr="00EE12C1">
        <w:rPr>
          <w:rFonts w:ascii="Palatino Linotype" w:hAnsi="Palatino Linotype"/>
        </w:rPr>
        <w:t xml:space="preserve"> consist of two parts "Technical Proposal" and "Financial Proposal” and should be duly submitted online using the e-Procurement </w:t>
      </w:r>
      <w:r w:rsidR="009A1A3D">
        <w:rPr>
          <w:rFonts w:ascii="Palatino Linotype" w:hAnsi="Palatino Linotype"/>
        </w:rPr>
        <w:t>Portal</w:t>
      </w:r>
      <w:r w:rsidRPr="00EE12C1">
        <w:rPr>
          <w:rFonts w:ascii="Palatino Linotype" w:hAnsi="Palatino Linotype"/>
        </w:rPr>
        <w:t xml:space="preserve"> </w:t>
      </w:r>
      <w:proofErr w:type="spellStart"/>
      <w:r w:rsidRPr="00EE12C1">
        <w:rPr>
          <w:rFonts w:ascii="Palatino Linotype" w:hAnsi="Palatino Linotype"/>
        </w:rPr>
        <w:t>GeM</w:t>
      </w:r>
      <w:proofErr w:type="spellEnd"/>
      <w:r w:rsidRPr="00EE12C1">
        <w:rPr>
          <w:rFonts w:ascii="Palatino Linotype" w:hAnsi="Palatino Linotype"/>
        </w:rPr>
        <w:t xml:space="preserve"> on or before </w:t>
      </w:r>
      <w:proofErr w:type="gramStart"/>
      <w:r w:rsidRPr="00EE12C1">
        <w:rPr>
          <w:rFonts w:ascii="Palatino Linotype" w:hAnsi="Palatino Linotype"/>
        </w:rPr>
        <w:t xml:space="preserve">the </w:t>
      </w:r>
      <w:r w:rsidR="00140599">
        <w:rPr>
          <w:rFonts w:ascii="Palatino Linotype" w:hAnsi="Palatino Linotype"/>
        </w:rPr>
        <w:t xml:space="preserve"> </w:t>
      </w:r>
      <w:r w:rsidRPr="00EE12C1">
        <w:rPr>
          <w:rFonts w:ascii="Palatino Linotype" w:hAnsi="Palatino Linotype"/>
        </w:rPr>
        <w:t>due</w:t>
      </w:r>
      <w:proofErr w:type="gramEnd"/>
      <w:r w:rsidRPr="00EE12C1">
        <w:rPr>
          <w:rFonts w:ascii="Palatino Linotype" w:hAnsi="Palatino Linotype"/>
        </w:rPr>
        <w:t xml:space="preserve"> date and time</w:t>
      </w:r>
      <w:r w:rsidR="00140599">
        <w:rPr>
          <w:rFonts w:ascii="Palatino Linotype" w:hAnsi="Palatino Linotype"/>
        </w:rPr>
        <w:t xml:space="preserve"> (1200 </w:t>
      </w:r>
      <w:proofErr w:type="spellStart"/>
      <w:r w:rsidR="00140599">
        <w:rPr>
          <w:rFonts w:ascii="Palatino Linotype" w:hAnsi="Palatino Linotype"/>
        </w:rPr>
        <w:t>hrs</w:t>
      </w:r>
      <w:proofErr w:type="spellEnd"/>
      <w:r w:rsidR="00140599">
        <w:rPr>
          <w:rFonts w:ascii="Palatino Linotype" w:hAnsi="Palatino Linotype"/>
        </w:rPr>
        <w:t xml:space="preserve"> on 30.01.2025)</w:t>
      </w:r>
      <w:r>
        <w:rPr>
          <w:rFonts w:ascii="Palatino Linotype" w:hAnsi="Palatino Linotype"/>
        </w:rPr>
        <w:t xml:space="preserve">. </w:t>
      </w:r>
      <w:r w:rsidRPr="00066297">
        <w:rPr>
          <w:rFonts w:ascii="Palatino Linotype" w:hAnsi="Palatino Linotype"/>
          <w:b/>
          <w:bCs/>
        </w:rPr>
        <w:t>The Technical Proposal should contain Form-1 to Form-</w:t>
      </w:r>
      <w:r w:rsidR="00A47719">
        <w:rPr>
          <w:rFonts w:ascii="Palatino Linotype" w:hAnsi="Palatino Linotype"/>
          <w:b/>
          <w:bCs/>
        </w:rPr>
        <w:t>6</w:t>
      </w:r>
      <w:r w:rsidRPr="00066297">
        <w:rPr>
          <w:rFonts w:ascii="Palatino Linotype" w:hAnsi="Palatino Linotype"/>
          <w:b/>
          <w:bCs/>
        </w:rPr>
        <w:t xml:space="preserve"> &amp; Financial proposal should contain Form-</w:t>
      </w:r>
      <w:r w:rsidR="00A47719">
        <w:rPr>
          <w:rFonts w:ascii="Palatino Linotype" w:hAnsi="Palatino Linotype"/>
          <w:b/>
          <w:bCs/>
        </w:rPr>
        <w:t>7</w:t>
      </w:r>
      <w:r w:rsidR="001A27CD" w:rsidRPr="00066297">
        <w:rPr>
          <w:rFonts w:ascii="Palatino Linotype" w:hAnsi="Palatino Linotype"/>
          <w:b/>
          <w:bCs/>
        </w:rPr>
        <w:t xml:space="preserve"> as described below</w:t>
      </w:r>
      <w:r w:rsidR="001A27CD">
        <w:rPr>
          <w:rFonts w:ascii="Palatino Linotype" w:hAnsi="Palatino Linotype"/>
        </w:rPr>
        <w:t>.</w:t>
      </w:r>
      <w:r>
        <w:rPr>
          <w:rFonts w:ascii="Palatino Linotype" w:hAnsi="Palatino Linotype"/>
        </w:rPr>
        <w:t xml:space="preserve"> All the forms should be </w:t>
      </w:r>
      <w:r w:rsidRPr="00EA14D1">
        <w:rPr>
          <w:rFonts w:ascii="Palatino Linotype" w:hAnsi="Palatino Linotype"/>
        </w:rPr>
        <w:t>duly filled and signed by authorized signatory</w:t>
      </w:r>
      <w:r>
        <w:rPr>
          <w:rFonts w:ascii="Palatino Linotype" w:hAnsi="Palatino Linotype"/>
        </w:rPr>
        <w:t xml:space="preserve">. </w:t>
      </w:r>
      <w:r w:rsidR="00A254AC" w:rsidRPr="00066297">
        <w:rPr>
          <w:rFonts w:ascii="Palatino Linotype" w:hAnsi="Palatino Linotype"/>
          <w:b/>
          <w:bCs/>
        </w:rPr>
        <w:t xml:space="preserve">In case the bidder fails to submit any of the </w:t>
      </w:r>
      <w:r w:rsidR="001C40DD" w:rsidRPr="00066297">
        <w:rPr>
          <w:rFonts w:ascii="Palatino Linotype" w:hAnsi="Palatino Linotype"/>
          <w:b/>
          <w:bCs/>
        </w:rPr>
        <w:t>formats,</w:t>
      </w:r>
      <w:r w:rsidR="00A254AC" w:rsidRPr="00066297">
        <w:rPr>
          <w:rFonts w:ascii="Palatino Linotype" w:hAnsi="Palatino Linotype"/>
          <w:b/>
          <w:bCs/>
        </w:rPr>
        <w:t xml:space="preserve"> the bid would be considered as unresponsive.</w:t>
      </w:r>
    </w:p>
    <w:tbl>
      <w:tblPr>
        <w:tblStyle w:val="TableGrid"/>
        <w:tblW w:w="9143" w:type="dxa"/>
        <w:tblInd w:w="720" w:type="dxa"/>
        <w:tblLayout w:type="fixed"/>
        <w:tblLook w:val="04A0" w:firstRow="1" w:lastRow="0" w:firstColumn="1" w:lastColumn="0" w:noHBand="0" w:noVBand="1"/>
      </w:tblPr>
      <w:tblGrid>
        <w:gridCol w:w="627"/>
        <w:gridCol w:w="1445"/>
        <w:gridCol w:w="2529"/>
        <w:gridCol w:w="4542"/>
      </w:tblGrid>
      <w:tr w:rsidR="008B40A1" w:rsidRPr="0055294E" w14:paraId="49AF3DF0" w14:textId="77777777" w:rsidTr="00066297">
        <w:trPr>
          <w:trHeight w:val="20"/>
          <w:tblHeader/>
        </w:trPr>
        <w:tc>
          <w:tcPr>
            <w:tcW w:w="627" w:type="dxa"/>
            <w:shd w:val="clear" w:color="auto" w:fill="F2F2F2" w:themeFill="background1" w:themeFillShade="F2"/>
          </w:tcPr>
          <w:p w14:paraId="569984DA" w14:textId="77777777" w:rsidR="001B1902" w:rsidRPr="00066297" w:rsidRDefault="001B1902" w:rsidP="00066297">
            <w:pPr>
              <w:jc w:val="center"/>
              <w:rPr>
                <w:rFonts w:ascii="Palatino Linotype" w:hAnsi="Palatino Linotype"/>
                <w:b/>
                <w:bCs/>
              </w:rPr>
            </w:pPr>
            <w:r w:rsidRPr="00066297">
              <w:rPr>
                <w:rFonts w:ascii="Palatino Linotype" w:hAnsi="Palatino Linotype"/>
                <w:b/>
                <w:bCs/>
              </w:rPr>
              <w:t>Sl.</w:t>
            </w:r>
          </w:p>
        </w:tc>
        <w:tc>
          <w:tcPr>
            <w:tcW w:w="1445" w:type="dxa"/>
            <w:shd w:val="clear" w:color="auto" w:fill="F2F2F2" w:themeFill="background1" w:themeFillShade="F2"/>
          </w:tcPr>
          <w:p w14:paraId="5A8A77FC" w14:textId="77777777" w:rsidR="001B1902" w:rsidRPr="00066297" w:rsidRDefault="001B1902" w:rsidP="00066297">
            <w:pPr>
              <w:jc w:val="center"/>
              <w:rPr>
                <w:rFonts w:ascii="Palatino Linotype" w:hAnsi="Palatino Linotype"/>
                <w:b/>
                <w:bCs/>
              </w:rPr>
            </w:pPr>
            <w:r w:rsidRPr="00066297">
              <w:rPr>
                <w:rFonts w:ascii="Palatino Linotype" w:hAnsi="Palatino Linotype"/>
                <w:b/>
                <w:bCs/>
              </w:rPr>
              <w:t xml:space="preserve">Form </w:t>
            </w:r>
            <w:r w:rsidR="008B40A1">
              <w:rPr>
                <w:rFonts w:ascii="Palatino Linotype" w:hAnsi="Palatino Linotype"/>
                <w:b/>
                <w:bCs/>
              </w:rPr>
              <w:t>No.</w:t>
            </w:r>
          </w:p>
        </w:tc>
        <w:tc>
          <w:tcPr>
            <w:tcW w:w="2529" w:type="dxa"/>
            <w:shd w:val="clear" w:color="auto" w:fill="F2F2F2" w:themeFill="background1" w:themeFillShade="F2"/>
          </w:tcPr>
          <w:p w14:paraId="0D29E1C1" w14:textId="77777777" w:rsidR="001B1902" w:rsidRPr="00066297" w:rsidRDefault="001B1902" w:rsidP="00066297">
            <w:pPr>
              <w:jc w:val="center"/>
              <w:rPr>
                <w:rFonts w:ascii="Palatino Linotype" w:hAnsi="Palatino Linotype"/>
                <w:b/>
                <w:bCs/>
              </w:rPr>
            </w:pPr>
            <w:r w:rsidRPr="00066297">
              <w:rPr>
                <w:rFonts w:ascii="Palatino Linotype" w:hAnsi="Palatino Linotype"/>
                <w:b/>
                <w:bCs/>
              </w:rPr>
              <w:t>Form Name</w:t>
            </w:r>
          </w:p>
        </w:tc>
        <w:tc>
          <w:tcPr>
            <w:tcW w:w="4542" w:type="dxa"/>
            <w:shd w:val="clear" w:color="auto" w:fill="F2F2F2" w:themeFill="background1" w:themeFillShade="F2"/>
          </w:tcPr>
          <w:p w14:paraId="1AC66F79" w14:textId="77777777" w:rsidR="001B1902" w:rsidRPr="00066297" w:rsidRDefault="001B1902" w:rsidP="00066297">
            <w:pPr>
              <w:jc w:val="center"/>
              <w:rPr>
                <w:rFonts w:ascii="Palatino Linotype" w:hAnsi="Palatino Linotype"/>
                <w:b/>
                <w:bCs/>
              </w:rPr>
            </w:pPr>
            <w:r w:rsidRPr="00066297">
              <w:rPr>
                <w:rFonts w:ascii="Palatino Linotype" w:hAnsi="Palatino Linotype"/>
                <w:b/>
                <w:bCs/>
              </w:rPr>
              <w:t>Form Description</w:t>
            </w:r>
          </w:p>
        </w:tc>
      </w:tr>
      <w:tr w:rsidR="00AB2AA2" w:rsidRPr="00AB2AA2" w14:paraId="0B4FC9CA" w14:textId="77777777" w:rsidTr="00066297">
        <w:trPr>
          <w:trHeight w:val="20"/>
        </w:trPr>
        <w:tc>
          <w:tcPr>
            <w:tcW w:w="627" w:type="dxa"/>
          </w:tcPr>
          <w:p w14:paraId="62E7F6E1" w14:textId="77777777" w:rsidR="00AC4CF8" w:rsidRPr="00066297" w:rsidRDefault="00AC4CF8" w:rsidP="00AC4CF8">
            <w:pPr>
              <w:pStyle w:val="BodyText"/>
              <w:spacing w:before="123" w:line="302" w:lineRule="auto"/>
              <w:ind w:left="0" w:right="544"/>
              <w:jc w:val="both"/>
              <w:rPr>
                <w:rFonts w:ascii="Palatino Linotype" w:hAnsi="Palatino Linotype"/>
                <w:b/>
                <w:bCs/>
              </w:rPr>
            </w:pPr>
            <w:r w:rsidRPr="00066297">
              <w:rPr>
                <w:rFonts w:ascii="Palatino Linotype" w:hAnsi="Palatino Linotype"/>
                <w:b/>
                <w:bCs/>
              </w:rPr>
              <w:t>1</w:t>
            </w:r>
          </w:p>
        </w:tc>
        <w:tc>
          <w:tcPr>
            <w:tcW w:w="1445" w:type="dxa"/>
          </w:tcPr>
          <w:p w14:paraId="77F6F5A5" w14:textId="77777777" w:rsidR="00AC4CF8" w:rsidRPr="00066297" w:rsidRDefault="00AC4CF8" w:rsidP="00066297">
            <w:pPr>
              <w:pStyle w:val="BodyText"/>
              <w:spacing w:before="123" w:line="302" w:lineRule="auto"/>
              <w:ind w:left="261" w:right="319" w:hanging="261"/>
              <w:jc w:val="both"/>
              <w:rPr>
                <w:rFonts w:ascii="Palatino Linotype" w:hAnsi="Palatino Linotype"/>
                <w:b/>
                <w:bCs/>
              </w:rPr>
            </w:pPr>
            <w:r w:rsidRPr="004B58EA">
              <w:rPr>
                <w:rFonts w:ascii="Palatino Linotype" w:hAnsi="Palatino Linotype"/>
                <w:sz w:val="21"/>
                <w:szCs w:val="21"/>
              </w:rPr>
              <w:t>Form-1</w:t>
            </w:r>
          </w:p>
        </w:tc>
        <w:tc>
          <w:tcPr>
            <w:tcW w:w="2529" w:type="dxa"/>
          </w:tcPr>
          <w:p w14:paraId="583AA7F6" w14:textId="77777777" w:rsidR="00AC4CF8" w:rsidRPr="00066297" w:rsidRDefault="00AC4CF8" w:rsidP="00066297">
            <w:pPr>
              <w:pStyle w:val="BodyText"/>
              <w:spacing w:before="123" w:line="302" w:lineRule="auto"/>
              <w:ind w:left="0"/>
              <w:jc w:val="both"/>
              <w:rPr>
                <w:rFonts w:ascii="Palatino Linotype" w:hAnsi="Palatino Linotype"/>
                <w:b/>
                <w:bCs/>
              </w:rPr>
            </w:pPr>
            <w:r w:rsidRPr="004B58EA">
              <w:rPr>
                <w:rFonts w:ascii="Palatino Linotype" w:hAnsi="Palatino Linotype"/>
                <w:sz w:val="21"/>
                <w:szCs w:val="21"/>
              </w:rPr>
              <w:t>COVERING</w:t>
            </w:r>
            <w:r w:rsidR="008B40A1">
              <w:rPr>
                <w:rFonts w:ascii="Palatino Linotype" w:hAnsi="Palatino Linotype"/>
                <w:sz w:val="21"/>
                <w:szCs w:val="21"/>
              </w:rPr>
              <w:t xml:space="preserve"> </w:t>
            </w:r>
            <w:r w:rsidRPr="004B58EA">
              <w:rPr>
                <w:rFonts w:ascii="Palatino Linotype" w:hAnsi="Palatino Linotype"/>
                <w:sz w:val="21"/>
                <w:szCs w:val="21"/>
              </w:rPr>
              <w:t>LETTER</w:t>
            </w:r>
          </w:p>
        </w:tc>
        <w:tc>
          <w:tcPr>
            <w:tcW w:w="4542" w:type="dxa"/>
          </w:tcPr>
          <w:p w14:paraId="5D4A6D4B" w14:textId="77777777" w:rsidR="00AC4CF8" w:rsidRPr="00066297" w:rsidRDefault="001A27CD" w:rsidP="00066297">
            <w:pPr>
              <w:pStyle w:val="ListParagraph"/>
              <w:numPr>
                <w:ilvl w:val="0"/>
                <w:numId w:val="123"/>
              </w:numPr>
              <w:ind w:left="702" w:hanging="342"/>
              <w:contextualSpacing/>
              <w:rPr>
                <w:rFonts w:ascii="Palatino Linotype" w:hAnsi="Palatino Linotype"/>
                <w:b/>
                <w:bCs/>
              </w:rPr>
            </w:pPr>
            <w:r>
              <w:rPr>
                <w:rFonts w:ascii="Palatino Linotype" w:hAnsi="Palatino Linotype"/>
                <w:sz w:val="21"/>
                <w:szCs w:val="21"/>
              </w:rPr>
              <w:t>Covering letter for submission of bid as per the terms &amp; conditions set out in tender document</w:t>
            </w:r>
            <w:r w:rsidR="00B8222D">
              <w:rPr>
                <w:rFonts w:ascii="Palatino Linotype" w:hAnsi="Palatino Linotype"/>
                <w:sz w:val="21"/>
                <w:szCs w:val="21"/>
              </w:rPr>
              <w:t>. No proposal for deviation/part scope of work will be considered</w:t>
            </w:r>
          </w:p>
        </w:tc>
      </w:tr>
      <w:tr w:rsidR="00AB2AA2" w:rsidRPr="00AB2AA2" w14:paraId="71E88F72" w14:textId="77777777" w:rsidTr="00066297">
        <w:trPr>
          <w:trHeight w:val="20"/>
        </w:trPr>
        <w:tc>
          <w:tcPr>
            <w:tcW w:w="627" w:type="dxa"/>
          </w:tcPr>
          <w:p w14:paraId="0EFD014F" w14:textId="77777777" w:rsidR="00AC4CF8" w:rsidRPr="00066297" w:rsidRDefault="00AC4CF8" w:rsidP="00AC4CF8">
            <w:pPr>
              <w:pStyle w:val="BodyText"/>
              <w:spacing w:before="123" w:line="302" w:lineRule="auto"/>
              <w:ind w:left="0" w:right="544"/>
              <w:jc w:val="both"/>
              <w:rPr>
                <w:rFonts w:ascii="Palatino Linotype" w:hAnsi="Palatino Linotype"/>
                <w:b/>
                <w:bCs/>
              </w:rPr>
            </w:pPr>
            <w:r w:rsidRPr="00066297">
              <w:rPr>
                <w:rFonts w:ascii="Palatino Linotype" w:hAnsi="Palatino Linotype"/>
                <w:b/>
                <w:bCs/>
              </w:rPr>
              <w:t>2</w:t>
            </w:r>
          </w:p>
        </w:tc>
        <w:tc>
          <w:tcPr>
            <w:tcW w:w="1445" w:type="dxa"/>
          </w:tcPr>
          <w:p w14:paraId="1B27ECA6" w14:textId="77777777" w:rsidR="00AC4CF8" w:rsidRPr="00066297" w:rsidRDefault="00AC4CF8" w:rsidP="00AC4CF8">
            <w:pPr>
              <w:pStyle w:val="BodyText"/>
              <w:spacing w:before="123" w:line="302" w:lineRule="auto"/>
              <w:ind w:left="0" w:right="544"/>
              <w:jc w:val="both"/>
              <w:rPr>
                <w:rFonts w:ascii="Palatino Linotype" w:hAnsi="Palatino Linotype"/>
                <w:b/>
                <w:bCs/>
              </w:rPr>
            </w:pPr>
            <w:r w:rsidRPr="004B58EA">
              <w:rPr>
                <w:rFonts w:ascii="Palatino Linotype" w:hAnsi="Palatino Linotype"/>
                <w:sz w:val="21"/>
                <w:szCs w:val="21"/>
              </w:rPr>
              <w:t>Form-2</w:t>
            </w:r>
          </w:p>
        </w:tc>
        <w:tc>
          <w:tcPr>
            <w:tcW w:w="2529" w:type="dxa"/>
          </w:tcPr>
          <w:p w14:paraId="65AE5194" w14:textId="77777777" w:rsidR="00AC4CF8" w:rsidRPr="00066297" w:rsidRDefault="00AC4CF8" w:rsidP="00066297">
            <w:pPr>
              <w:pStyle w:val="BodyText"/>
              <w:spacing w:before="123" w:line="302" w:lineRule="auto"/>
              <w:ind w:left="0"/>
              <w:jc w:val="both"/>
              <w:rPr>
                <w:rFonts w:ascii="Palatino Linotype" w:hAnsi="Palatino Linotype"/>
                <w:b/>
                <w:bCs/>
              </w:rPr>
            </w:pPr>
            <w:r w:rsidRPr="004B58EA">
              <w:rPr>
                <w:rFonts w:ascii="Palatino Linotype" w:hAnsi="Palatino Linotype"/>
                <w:sz w:val="21"/>
                <w:szCs w:val="21"/>
              </w:rPr>
              <w:t>EXPERIENCE OF ORGANIZATION</w:t>
            </w:r>
          </w:p>
        </w:tc>
        <w:tc>
          <w:tcPr>
            <w:tcW w:w="4542" w:type="dxa"/>
          </w:tcPr>
          <w:p w14:paraId="6B7C7A39" w14:textId="77777777" w:rsidR="00AC4CF8" w:rsidRDefault="00AC4CF8" w:rsidP="00066297">
            <w:pPr>
              <w:pStyle w:val="ListParagraph"/>
              <w:numPr>
                <w:ilvl w:val="0"/>
                <w:numId w:val="137"/>
              </w:numPr>
              <w:contextualSpacing/>
              <w:rPr>
                <w:rFonts w:ascii="Palatino Linotype" w:hAnsi="Palatino Linotype"/>
                <w:sz w:val="21"/>
                <w:szCs w:val="21"/>
              </w:rPr>
            </w:pPr>
            <w:r w:rsidRPr="004B58EA">
              <w:rPr>
                <w:rFonts w:ascii="Palatino Linotype" w:hAnsi="Palatino Linotype"/>
                <w:sz w:val="21"/>
                <w:szCs w:val="21"/>
              </w:rPr>
              <w:t>Details about the bidder's past experience, including assignment information, client details, and proof of past work.</w:t>
            </w:r>
          </w:p>
          <w:p w14:paraId="2169C648" w14:textId="77777777" w:rsidR="00AC4CF8" w:rsidRPr="00066297" w:rsidRDefault="00AC4CF8" w:rsidP="00E35B2F">
            <w:pPr>
              <w:pStyle w:val="ListParagraph"/>
              <w:ind w:left="720" w:firstLine="0"/>
              <w:contextualSpacing/>
              <w:rPr>
                <w:rFonts w:ascii="Palatino Linotype" w:hAnsi="Palatino Linotype"/>
                <w:sz w:val="21"/>
                <w:szCs w:val="21"/>
              </w:rPr>
            </w:pPr>
            <w:r w:rsidRPr="0086020D">
              <w:rPr>
                <w:rFonts w:ascii="Palatino Linotype" w:hAnsi="Palatino Linotype"/>
                <w:sz w:val="21"/>
                <w:szCs w:val="21"/>
              </w:rPr>
              <w:t xml:space="preserve">Documentary evidence (e.g., Copy of Work Order/ </w:t>
            </w:r>
            <w:r w:rsidR="00E53963" w:rsidRPr="0086020D">
              <w:rPr>
                <w:rFonts w:ascii="Palatino Linotype" w:hAnsi="Palatino Linotype"/>
                <w:sz w:val="21"/>
                <w:szCs w:val="21"/>
              </w:rPr>
              <w:t>L</w:t>
            </w:r>
            <w:r w:rsidR="00E53963">
              <w:rPr>
                <w:rFonts w:ascii="Palatino Linotype" w:hAnsi="Palatino Linotype"/>
                <w:sz w:val="21"/>
                <w:szCs w:val="21"/>
              </w:rPr>
              <w:t>e</w:t>
            </w:r>
            <w:r w:rsidR="00E53963" w:rsidRPr="0086020D">
              <w:rPr>
                <w:rFonts w:ascii="Palatino Linotype" w:hAnsi="Palatino Linotype"/>
                <w:sz w:val="21"/>
                <w:szCs w:val="21"/>
              </w:rPr>
              <w:t>tter</w:t>
            </w:r>
            <w:r w:rsidRPr="0086020D">
              <w:rPr>
                <w:rFonts w:ascii="Palatino Linotype" w:hAnsi="Palatino Linotype"/>
                <w:sz w:val="21"/>
                <w:szCs w:val="21"/>
              </w:rPr>
              <w:t xml:space="preserve"> of Award and Project Completion Certificate/ proof of final payment/ any other relevant documents) to be provided in support of past experience.</w:t>
            </w:r>
          </w:p>
        </w:tc>
      </w:tr>
      <w:tr w:rsidR="00AB2AA2" w:rsidRPr="00AB2AA2" w14:paraId="7D11F78E" w14:textId="77777777" w:rsidTr="00066297">
        <w:trPr>
          <w:trHeight w:val="20"/>
        </w:trPr>
        <w:tc>
          <w:tcPr>
            <w:tcW w:w="627" w:type="dxa"/>
          </w:tcPr>
          <w:p w14:paraId="01D3F9B6" w14:textId="77777777" w:rsidR="00AC4CF8" w:rsidRPr="00066297" w:rsidRDefault="00AC4CF8" w:rsidP="00AC4CF8">
            <w:pPr>
              <w:pStyle w:val="BodyText"/>
              <w:spacing w:before="123" w:line="302" w:lineRule="auto"/>
              <w:ind w:left="0" w:right="544"/>
              <w:jc w:val="both"/>
              <w:rPr>
                <w:rFonts w:ascii="Palatino Linotype" w:hAnsi="Palatino Linotype"/>
                <w:b/>
                <w:bCs/>
              </w:rPr>
            </w:pPr>
            <w:r w:rsidRPr="00066297">
              <w:rPr>
                <w:rFonts w:ascii="Palatino Linotype" w:hAnsi="Palatino Linotype"/>
                <w:b/>
                <w:bCs/>
              </w:rPr>
              <w:t>3</w:t>
            </w:r>
          </w:p>
        </w:tc>
        <w:tc>
          <w:tcPr>
            <w:tcW w:w="1445" w:type="dxa"/>
          </w:tcPr>
          <w:p w14:paraId="3C1F60CF" w14:textId="77777777" w:rsidR="00AC4CF8" w:rsidRPr="00066297" w:rsidRDefault="00AC4CF8" w:rsidP="00AC4CF8">
            <w:pPr>
              <w:pStyle w:val="BodyText"/>
              <w:spacing w:before="123" w:line="302" w:lineRule="auto"/>
              <w:ind w:left="0" w:right="544"/>
              <w:jc w:val="both"/>
              <w:rPr>
                <w:rFonts w:ascii="Palatino Linotype" w:hAnsi="Palatino Linotype"/>
                <w:b/>
                <w:bCs/>
              </w:rPr>
            </w:pPr>
            <w:r w:rsidRPr="004B58EA">
              <w:rPr>
                <w:rFonts w:ascii="Palatino Linotype" w:hAnsi="Palatino Linotype"/>
                <w:sz w:val="21"/>
                <w:szCs w:val="21"/>
              </w:rPr>
              <w:t>Form-3</w:t>
            </w:r>
          </w:p>
        </w:tc>
        <w:tc>
          <w:tcPr>
            <w:tcW w:w="2529" w:type="dxa"/>
          </w:tcPr>
          <w:p w14:paraId="1AD1A6B1" w14:textId="77777777" w:rsidR="00AC4CF8" w:rsidRPr="00066297" w:rsidRDefault="00AC4CF8" w:rsidP="00066297">
            <w:pPr>
              <w:pStyle w:val="BodyText"/>
              <w:spacing w:before="123" w:line="302" w:lineRule="auto"/>
              <w:ind w:left="0"/>
              <w:jc w:val="both"/>
              <w:rPr>
                <w:rFonts w:ascii="Palatino Linotype" w:hAnsi="Palatino Linotype"/>
                <w:sz w:val="21"/>
                <w:szCs w:val="21"/>
              </w:rPr>
            </w:pPr>
            <w:r w:rsidRPr="004B58EA">
              <w:rPr>
                <w:rFonts w:ascii="Palatino Linotype" w:hAnsi="Palatino Linotype"/>
                <w:sz w:val="21"/>
                <w:szCs w:val="21"/>
              </w:rPr>
              <w:t>AUTHORISATION LETTER</w:t>
            </w:r>
          </w:p>
        </w:tc>
        <w:tc>
          <w:tcPr>
            <w:tcW w:w="4542" w:type="dxa"/>
          </w:tcPr>
          <w:p w14:paraId="77F49556" w14:textId="77777777" w:rsidR="00AC4CF8" w:rsidRPr="00066297" w:rsidRDefault="00AC4CF8" w:rsidP="00066297">
            <w:pPr>
              <w:pStyle w:val="ListParagraph"/>
              <w:ind w:left="720" w:firstLine="0"/>
              <w:contextualSpacing/>
              <w:rPr>
                <w:rFonts w:ascii="Palatino Linotype" w:hAnsi="Palatino Linotype"/>
                <w:sz w:val="21"/>
                <w:szCs w:val="21"/>
              </w:rPr>
            </w:pPr>
            <w:r w:rsidRPr="00103859">
              <w:rPr>
                <w:rFonts w:ascii="Palatino Linotype" w:hAnsi="Palatino Linotype"/>
                <w:sz w:val="21"/>
                <w:szCs w:val="21"/>
              </w:rPr>
              <w:t>Authorization letter certifying the authorized person to sign the proposal</w:t>
            </w:r>
            <w:r w:rsidR="00646999">
              <w:rPr>
                <w:rFonts w:ascii="Palatino Linotype" w:hAnsi="Palatino Linotype"/>
                <w:sz w:val="21"/>
                <w:szCs w:val="21"/>
              </w:rPr>
              <w:t xml:space="preserve"> </w:t>
            </w:r>
          </w:p>
        </w:tc>
      </w:tr>
      <w:tr w:rsidR="00AB2AA2" w:rsidRPr="00AB2AA2" w14:paraId="3F01FE35" w14:textId="77777777" w:rsidTr="00066297">
        <w:trPr>
          <w:trHeight w:val="20"/>
        </w:trPr>
        <w:tc>
          <w:tcPr>
            <w:tcW w:w="627" w:type="dxa"/>
          </w:tcPr>
          <w:p w14:paraId="3552F168" w14:textId="77777777" w:rsidR="00AC4CF8" w:rsidRPr="00066297" w:rsidRDefault="00AC4CF8" w:rsidP="00AC4CF8">
            <w:pPr>
              <w:pStyle w:val="BodyText"/>
              <w:spacing w:before="123" w:line="302" w:lineRule="auto"/>
              <w:ind w:left="0" w:right="544"/>
              <w:jc w:val="both"/>
              <w:rPr>
                <w:rFonts w:ascii="Palatino Linotype" w:hAnsi="Palatino Linotype"/>
                <w:b/>
                <w:bCs/>
              </w:rPr>
            </w:pPr>
            <w:r w:rsidRPr="00066297">
              <w:rPr>
                <w:rFonts w:ascii="Palatino Linotype" w:hAnsi="Palatino Linotype"/>
                <w:b/>
                <w:bCs/>
              </w:rPr>
              <w:t>4</w:t>
            </w:r>
          </w:p>
        </w:tc>
        <w:tc>
          <w:tcPr>
            <w:tcW w:w="1445" w:type="dxa"/>
          </w:tcPr>
          <w:p w14:paraId="4A03EF22" w14:textId="77777777" w:rsidR="00AC4CF8" w:rsidRPr="00066297" w:rsidRDefault="00AC4CF8" w:rsidP="00AC4CF8">
            <w:pPr>
              <w:pStyle w:val="BodyText"/>
              <w:spacing w:before="123" w:line="302" w:lineRule="auto"/>
              <w:ind w:left="0" w:right="544"/>
              <w:jc w:val="both"/>
              <w:rPr>
                <w:rFonts w:ascii="Palatino Linotype" w:hAnsi="Palatino Linotype"/>
                <w:b/>
                <w:bCs/>
              </w:rPr>
            </w:pPr>
            <w:r w:rsidRPr="004B58EA">
              <w:rPr>
                <w:rFonts w:ascii="Palatino Linotype" w:hAnsi="Palatino Linotype"/>
                <w:sz w:val="21"/>
                <w:szCs w:val="21"/>
              </w:rPr>
              <w:t>Form-4</w:t>
            </w:r>
          </w:p>
        </w:tc>
        <w:tc>
          <w:tcPr>
            <w:tcW w:w="2529" w:type="dxa"/>
          </w:tcPr>
          <w:p w14:paraId="13F9C8B7" w14:textId="77777777" w:rsidR="00AC4CF8" w:rsidRPr="00066297" w:rsidRDefault="00AC4CF8" w:rsidP="00066297">
            <w:pPr>
              <w:pStyle w:val="BodyText"/>
              <w:spacing w:before="123" w:line="302" w:lineRule="auto"/>
              <w:ind w:left="0"/>
              <w:jc w:val="both"/>
              <w:rPr>
                <w:rFonts w:ascii="Palatino Linotype" w:hAnsi="Palatino Linotype"/>
                <w:b/>
                <w:bCs/>
              </w:rPr>
            </w:pPr>
            <w:r w:rsidRPr="004B58EA">
              <w:rPr>
                <w:rFonts w:ascii="Palatino Linotype" w:hAnsi="Palatino Linotype"/>
                <w:sz w:val="21"/>
                <w:szCs w:val="21"/>
              </w:rPr>
              <w:t>UNDERTAKING</w:t>
            </w:r>
          </w:p>
        </w:tc>
        <w:tc>
          <w:tcPr>
            <w:tcW w:w="4542" w:type="dxa"/>
          </w:tcPr>
          <w:p w14:paraId="7095D464" w14:textId="77777777" w:rsidR="00AC4CF8" w:rsidRPr="00066297" w:rsidRDefault="00AC4CF8" w:rsidP="00066297">
            <w:pPr>
              <w:pStyle w:val="ListParagraph"/>
              <w:ind w:left="720" w:firstLine="0"/>
              <w:contextualSpacing/>
              <w:rPr>
                <w:rFonts w:ascii="Palatino Linotype" w:hAnsi="Palatino Linotype"/>
                <w:sz w:val="21"/>
                <w:szCs w:val="21"/>
              </w:rPr>
            </w:pPr>
            <w:r w:rsidRPr="00AA6E56">
              <w:rPr>
                <w:rFonts w:ascii="Palatino Linotype" w:hAnsi="Palatino Linotype"/>
                <w:sz w:val="21"/>
                <w:szCs w:val="21"/>
              </w:rPr>
              <w:t xml:space="preserve">The Bidder should not be under a Declaration of Ineligibility for corrupt or fraudulent practices with any of the Government or Public Sector Units and must not be a blacklisted company declared </w:t>
            </w:r>
            <w:r w:rsidR="006839C6" w:rsidRPr="006839C6">
              <w:rPr>
                <w:rFonts w:ascii="Palatino Linotype" w:hAnsi="Palatino Linotype"/>
                <w:sz w:val="21"/>
                <w:szCs w:val="21"/>
              </w:rPr>
              <w:t>by any Government department/ Public Sector Undertaking/ Private Sector/ or any other agency</w:t>
            </w:r>
          </w:p>
        </w:tc>
      </w:tr>
      <w:tr w:rsidR="00AB2AA2" w:rsidRPr="00AB2AA2" w14:paraId="20DEBAA2" w14:textId="77777777" w:rsidTr="00066297">
        <w:trPr>
          <w:trHeight w:val="20"/>
        </w:trPr>
        <w:tc>
          <w:tcPr>
            <w:tcW w:w="627" w:type="dxa"/>
          </w:tcPr>
          <w:p w14:paraId="4A821716" w14:textId="77777777" w:rsidR="00AC4CF8" w:rsidRPr="00066297" w:rsidRDefault="00AC4CF8" w:rsidP="00AC4CF8">
            <w:pPr>
              <w:pStyle w:val="BodyText"/>
              <w:spacing w:before="123" w:line="302" w:lineRule="auto"/>
              <w:ind w:left="0" w:right="544"/>
              <w:jc w:val="both"/>
              <w:rPr>
                <w:rFonts w:ascii="Palatino Linotype" w:hAnsi="Palatino Linotype"/>
                <w:b/>
                <w:bCs/>
              </w:rPr>
            </w:pPr>
            <w:r w:rsidRPr="00066297">
              <w:rPr>
                <w:rFonts w:ascii="Palatino Linotype" w:hAnsi="Palatino Linotype"/>
                <w:b/>
                <w:bCs/>
              </w:rPr>
              <w:t>5</w:t>
            </w:r>
          </w:p>
        </w:tc>
        <w:tc>
          <w:tcPr>
            <w:tcW w:w="1445" w:type="dxa"/>
          </w:tcPr>
          <w:p w14:paraId="7BBC8D0B" w14:textId="77777777" w:rsidR="00AC4CF8" w:rsidRPr="00066297" w:rsidRDefault="00AC4CF8" w:rsidP="00AC4CF8">
            <w:pPr>
              <w:pStyle w:val="BodyText"/>
              <w:spacing w:before="123" w:line="302" w:lineRule="auto"/>
              <w:ind w:left="0" w:right="544"/>
              <w:jc w:val="both"/>
              <w:rPr>
                <w:rFonts w:ascii="Palatino Linotype" w:hAnsi="Palatino Linotype"/>
                <w:b/>
                <w:bCs/>
              </w:rPr>
            </w:pPr>
            <w:r w:rsidRPr="004B58EA">
              <w:rPr>
                <w:rFonts w:ascii="Palatino Linotype" w:hAnsi="Palatino Linotype"/>
                <w:sz w:val="21"/>
                <w:szCs w:val="21"/>
              </w:rPr>
              <w:t>Form-</w:t>
            </w:r>
            <w:r>
              <w:rPr>
                <w:rFonts w:ascii="Palatino Linotype" w:hAnsi="Palatino Linotype"/>
                <w:sz w:val="21"/>
                <w:szCs w:val="21"/>
              </w:rPr>
              <w:t>5</w:t>
            </w:r>
          </w:p>
        </w:tc>
        <w:tc>
          <w:tcPr>
            <w:tcW w:w="2529" w:type="dxa"/>
          </w:tcPr>
          <w:p w14:paraId="0B7BC7F9" w14:textId="77777777" w:rsidR="00AC4CF8" w:rsidRPr="00066297" w:rsidRDefault="00AC4CF8" w:rsidP="00066297">
            <w:pPr>
              <w:pStyle w:val="BodyText"/>
              <w:spacing w:before="123" w:line="302" w:lineRule="auto"/>
              <w:ind w:left="0"/>
              <w:jc w:val="both"/>
              <w:rPr>
                <w:rFonts w:ascii="Palatino Linotype" w:hAnsi="Palatino Linotype"/>
                <w:b/>
                <w:bCs/>
              </w:rPr>
            </w:pPr>
            <w:r w:rsidRPr="004B58EA">
              <w:rPr>
                <w:rFonts w:ascii="Palatino Linotype" w:hAnsi="Palatino Linotype"/>
                <w:sz w:val="21"/>
                <w:szCs w:val="21"/>
              </w:rPr>
              <w:t xml:space="preserve">FORMAT OF THE BID SECURITY </w:t>
            </w:r>
          </w:p>
        </w:tc>
        <w:tc>
          <w:tcPr>
            <w:tcW w:w="4542" w:type="dxa"/>
          </w:tcPr>
          <w:p w14:paraId="4AAB18AE" w14:textId="1BEE64C7" w:rsidR="00AC4CF8" w:rsidRPr="00066297" w:rsidRDefault="00AC4CF8" w:rsidP="00FC5197">
            <w:pPr>
              <w:pStyle w:val="ListParagraph"/>
              <w:numPr>
                <w:ilvl w:val="0"/>
                <w:numId w:val="139"/>
              </w:numPr>
              <w:contextualSpacing/>
              <w:rPr>
                <w:rFonts w:ascii="Palatino Linotype" w:hAnsi="Palatino Linotype"/>
                <w:sz w:val="21"/>
                <w:szCs w:val="21"/>
              </w:rPr>
            </w:pPr>
            <w:r w:rsidRPr="009C08E4">
              <w:rPr>
                <w:rFonts w:ascii="Palatino Linotype" w:hAnsi="Palatino Linotype"/>
                <w:sz w:val="21"/>
                <w:szCs w:val="21"/>
              </w:rPr>
              <w:t>The Bidder should submit the Earnest Money Deposit (EMD) as mentioned in the Bid Document</w:t>
            </w:r>
            <w:r w:rsidR="002F379C">
              <w:rPr>
                <w:rFonts w:ascii="Palatino Linotype" w:hAnsi="Palatino Linotype"/>
                <w:sz w:val="21"/>
                <w:szCs w:val="21"/>
              </w:rPr>
              <w:t>. In case of MSME, also MSME Certificate.</w:t>
            </w:r>
          </w:p>
        </w:tc>
      </w:tr>
      <w:tr w:rsidR="00AB2AA2" w:rsidRPr="00AB2AA2" w14:paraId="09520AAD" w14:textId="77777777" w:rsidTr="00066297">
        <w:trPr>
          <w:trHeight w:val="20"/>
        </w:trPr>
        <w:tc>
          <w:tcPr>
            <w:tcW w:w="627" w:type="dxa"/>
          </w:tcPr>
          <w:p w14:paraId="4E454453" w14:textId="22A8698A" w:rsidR="00AC4CF8" w:rsidRPr="00066297" w:rsidRDefault="00695D00" w:rsidP="00AC4CF8">
            <w:pPr>
              <w:pStyle w:val="BodyText"/>
              <w:spacing w:before="123" w:line="302" w:lineRule="auto"/>
              <w:ind w:left="0" w:right="544"/>
              <w:jc w:val="both"/>
              <w:rPr>
                <w:rFonts w:ascii="Palatino Linotype" w:hAnsi="Palatino Linotype"/>
                <w:b/>
                <w:bCs/>
              </w:rPr>
            </w:pPr>
            <w:r>
              <w:rPr>
                <w:rFonts w:ascii="Palatino Linotype" w:hAnsi="Palatino Linotype"/>
                <w:b/>
                <w:bCs/>
              </w:rPr>
              <w:t>6</w:t>
            </w:r>
          </w:p>
        </w:tc>
        <w:tc>
          <w:tcPr>
            <w:tcW w:w="1445" w:type="dxa"/>
          </w:tcPr>
          <w:p w14:paraId="525B0F60" w14:textId="350DCAD9" w:rsidR="00AC4CF8" w:rsidRPr="00066297" w:rsidRDefault="00AC4CF8" w:rsidP="00AC4CF8">
            <w:pPr>
              <w:pStyle w:val="BodyText"/>
              <w:spacing w:before="123" w:line="302" w:lineRule="auto"/>
              <w:ind w:left="0" w:right="544"/>
              <w:jc w:val="both"/>
              <w:rPr>
                <w:rFonts w:ascii="Palatino Linotype" w:hAnsi="Palatino Linotype"/>
                <w:b/>
                <w:bCs/>
              </w:rPr>
            </w:pPr>
            <w:r w:rsidRPr="004B58EA">
              <w:rPr>
                <w:rFonts w:ascii="Palatino Linotype" w:hAnsi="Palatino Linotype"/>
                <w:sz w:val="21"/>
                <w:szCs w:val="21"/>
              </w:rPr>
              <w:t>Form-</w:t>
            </w:r>
            <w:r w:rsidR="00A47719">
              <w:rPr>
                <w:rFonts w:ascii="Palatino Linotype" w:hAnsi="Palatino Linotype"/>
                <w:sz w:val="21"/>
                <w:szCs w:val="21"/>
              </w:rPr>
              <w:t>6</w:t>
            </w:r>
          </w:p>
        </w:tc>
        <w:tc>
          <w:tcPr>
            <w:tcW w:w="2529" w:type="dxa"/>
          </w:tcPr>
          <w:p w14:paraId="0A69ACF2" w14:textId="77777777" w:rsidR="00AC4CF8" w:rsidRPr="00066297" w:rsidRDefault="00AC4CF8" w:rsidP="00066297">
            <w:pPr>
              <w:pStyle w:val="BodyText"/>
              <w:spacing w:before="123" w:line="302" w:lineRule="auto"/>
              <w:ind w:left="0"/>
              <w:jc w:val="both"/>
              <w:rPr>
                <w:rFonts w:ascii="Palatino Linotype" w:hAnsi="Palatino Linotype"/>
                <w:b/>
                <w:bCs/>
              </w:rPr>
            </w:pPr>
            <w:r w:rsidRPr="004B58EA">
              <w:rPr>
                <w:rFonts w:ascii="Palatino Linotype" w:hAnsi="Palatino Linotype"/>
                <w:sz w:val="21"/>
                <w:szCs w:val="21"/>
              </w:rPr>
              <w:t xml:space="preserve">FORMAT FOR CALCULATION OF </w:t>
            </w:r>
            <w:r w:rsidRPr="004B58EA">
              <w:rPr>
                <w:rFonts w:ascii="Palatino Linotype" w:hAnsi="Palatino Linotype"/>
                <w:sz w:val="21"/>
                <w:szCs w:val="21"/>
              </w:rPr>
              <w:lastRenderedPageBreak/>
              <w:t>AVERAGE ANNUAL TURNOVER</w:t>
            </w:r>
          </w:p>
        </w:tc>
        <w:tc>
          <w:tcPr>
            <w:tcW w:w="4542" w:type="dxa"/>
          </w:tcPr>
          <w:p w14:paraId="131C75F1" w14:textId="77777777" w:rsidR="00AC4CF8" w:rsidRDefault="00AC4CF8" w:rsidP="00066297">
            <w:pPr>
              <w:pStyle w:val="ListParagraph"/>
              <w:numPr>
                <w:ilvl w:val="0"/>
                <w:numId w:val="141"/>
              </w:numPr>
              <w:contextualSpacing/>
              <w:rPr>
                <w:rFonts w:ascii="Palatino Linotype" w:hAnsi="Palatino Linotype"/>
                <w:sz w:val="21"/>
                <w:szCs w:val="21"/>
              </w:rPr>
            </w:pPr>
            <w:r w:rsidRPr="00A007E7">
              <w:rPr>
                <w:rFonts w:ascii="Palatino Linotype" w:hAnsi="Palatino Linotype"/>
                <w:sz w:val="21"/>
                <w:szCs w:val="21"/>
              </w:rPr>
              <w:lastRenderedPageBreak/>
              <w:t xml:space="preserve">Documentary proof in support of turnover would be submitted by the Bidder in the form of certificate, </w:t>
            </w:r>
            <w:r w:rsidRPr="00A007E7">
              <w:rPr>
                <w:rFonts w:ascii="Palatino Linotype" w:hAnsi="Palatino Linotype"/>
                <w:sz w:val="21"/>
                <w:szCs w:val="21"/>
              </w:rPr>
              <w:lastRenderedPageBreak/>
              <w:t>certified by Chartered Accountant along with copy of audited annual accounts for the relevant years.</w:t>
            </w:r>
          </w:p>
          <w:p w14:paraId="45E5509A" w14:textId="2C32916C" w:rsidR="00AC4CF8" w:rsidRPr="00066297" w:rsidRDefault="00AC4CF8" w:rsidP="00E63032">
            <w:pPr>
              <w:pStyle w:val="ListParagraph"/>
              <w:numPr>
                <w:ilvl w:val="0"/>
                <w:numId w:val="141"/>
              </w:numPr>
              <w:contextualSpacing/>
              <w:rPr>
                <w:rFonts w:ascii="Palatino Linotype" w:hAnsi="Palatino Linotype"/>
                <w:sz w:val="21"/>
                <w:szCs w:val="21"/>
              </w:rPr>
            </w:pPr>
            <w:r w:rsidRPr="0017663E">
              <w:rPr>
                <w:rFonts w:ascii="Palatino Linotype" w:hAnsi="Palatino Linotype"/>
                <w:sz w:val="21"/>
                <w:szCs w:val="21"/>
              </w:rPr>
              <w:t xml:space="preserve">Bidder must have an average annual turnover of Rs. 5 crores </w:t>
            </w:r>
            <w:r w:rsidR="00E63032">
              <w:rPr>
                <w:rFonts w:ascii="Palatino Linotype" w:hAnsi="Palatino Linotype"/>
                <w:sz w:val="21"/>
                <w:szCs w:val="21"/>
              </w:rPr>
              <w:t>during</w:t>
            </w:r>
            <w:r w:rsidRPr="0017663E">
              <w:rPr>
                <w:rFonts w:ascii="Palatino Linotype" w:hAnsi="Palatino Linotype"/>
                <w:sz w:val="21"/>
                <w:szCs w:val="21"/>
              </w:rPr>
              <w:t xml:space="preserve"> the last three financial years (i.e., FY </w:t>
            </w:r>
            <w:proofErr w:type="spellStart"/>
            <w:r w:rsidR="00E84A38" w:rsidRPr="00C13710">
              <w:rPr>
                <w:rFonts w:ascii="Palatino Linotype" w:hAnsi="Palatino Linotype" w:cs="Arial"/>
                <w:bCs/>
              </w:rPr>
              <w:t>FY</w:t>
            </w:r>
            <w:proofErr w:type="spellEnd"/>
            <w:r w:rsidR="00E84A38" w:rsidRPr="00C13710">
              <w:rPr>
                <w:rFonts w:ascii="Palatino Linotype" w:hAnsi="Palatino Linotype" w:cs="Arial"/>
                <w:bCs/>
              </w:rPr>
              <w:t xml:space="preserve"> </w:t>
            </w:r>
            <w:r w:rsidR="00E84A38" w:rsidRPr="00C13710">
              <w:rPr>
                <w:rFonts w:ascii="Palatino Linotype" w:hAnsi="Palatino Linotype"/>
              </w:rPr>
              <w:t>2021-22, 2022-23 &amp; 2023-24</w:t>
            </w:r>
            <w:r w:rsidRPr="0017663E">
              <w:rPr>
                <w:rFonts w:ascii="Palatino Linotype" w:hAnsi="Palatino Linotype"/>
                <w:sz w:val="21"/>
                <w:szCs w:val="21"/>
              </w:rPr>
              <w:t xml:space="preserve">). </w:t>
            </w:r>
          </w:p>
        </w:tc>
      </w:tr>
      <w:tr w:rsidR="007A69A0" w:rsidRPr="008B40A1" w14:paraId="60F677FE" w14:textId="77777777" w:rsidTr="00066297">
        <w:trPr>
          <w:trHeight w:val="20"/>
        </w:trPr>
        <w:tc>
          <w:tcPr>
            <w:tcW w:w="627" w:type="dxa"/>
          </w:tcPr>
          <w:p w14:paraId="2B704373" w14:textId="31E5A302" w:rsidR="007A69A0" w:rsidRPr="00066297" w:rsidRDefault="00695D00" w:rsidP="00AC4CF8">
            <w:pPr>
              <w:pStyle w:val="BodyText"/>
              <w:spacing w:before="123" w:line="302" w:lineRule="auto"/>
              <w:ind w:left="0" w:right="544"/>
              <w:jc w:val="both"/>
              <w:rPr>
                <w:rFonts w:ascii="Palatino Linotype" w:hAnsi="Palatino Linotype"/>
                <w:b/>
                <w:bCs/>
              </w:rPr>
            </w:pPr>
            <w:r>
              <w:rPr>
                <w:rFonts w:ascii="Palatino Linotype" w:hAnsi="Palatino Linotype"/>
                <w:b/>
                <w:bCs/>
              </w:rPr>
              <w:lastRenderedPageBreak/>
              <w:t>7</w:t>
            </w:r>
          </w:p>
        </w:tc>
        <w:tc>
          <w:tcPr>
            <w:tcW w:w="1445" w:type="dxa"/>
          </w:tcPr>
          <w:p w14:paraId="0CD859E3" w14:textId="40F6322B" w:rsidR="007A69A0" w:rsidRPr="00066297" w:rsidRDefault="007A69A0" w:rsidP="00A47719">
            <w:pPr>
              <w:pStyle w:val="BodyText"/>
              <w:spacing w:before="123" w:line="302" w:lineRule="auto"/>
              <w:ind w:left="0" w:right="544"/>
              <w:jc w:val="both"/>
              <w:rPr>
                <w:rFonts w:ascii="Palatino Linotype" w:hAnsi="Palatino Linotype"/>
                <w:b/>
                <w:bCs/>
              </w:rPr>
            </w:pPr>
            <w:r>
              <w:rPr>
                <w:rFonts w:ascii="Palatino Linotype" w:hAnsi="Palatino Linotype"/>
                <w:sz w:val="21"/>
                <w:szCs w:val="21"/>
              </w:rPr>
              <w:t>Form-</w:t>
            </w:r>
            <w:r w:rsidR="00A47719">
              <w:rPr>
                <w:rFonts w:ascii="Palatino Linotype" w:hAnsi="Palatino Linotype"/>
                <w:sz w:val="21"/>
                <w:szCs w:val="21"/>
              </w:rPr>
              <w:t>7</w:t>
            </w:r>
          </w:p>
        </w:tc>
        <w:tc>
          <w:tcPr>
            <w:tcW w:w="2529" w:type="dxa"/>
          </w:tcPr>
          <w:p w14:paraId="62FD1B66" w14:textId="3FEF6653" w:rsidR="007A69A0" w:rsidRPr="00066297" w:rsidRDefault="007A69A0" w:rsidP="00066297">
            <w:pPr>
              <w:pStyle w:val="BodyText"/>
              <w:spacing w:before="123" w:line="302" w:lineRule="auto"/>
              <w:ind w:left="0"/>
              <w:jc w:val="both"/>
              <w:rPr>
                <w:rFonts w:ascii="Palatino Linotype" w:hAnsi="Palatino Linotype"/>
                <w:b/>
                <w:bCs/>
              </w:rPr>
            </w:pPr>
            <w:r w:rsidRPr="004B58EA">
              <w:rPr>
                <w:rFonts w:ascii="Palatino Linotype" w:hAnsi="Palatino Linotype"/>
                <w:sz w:val="21"/>
                <w:szCs w:val="21"/>
              </w:rPr>
              <w:t>SCHEDULE OF PRICE BID</w:t>
            </w:r>
          </w:p>
        </w:tc>
        <w:tc>
          <w:tcPr>
            <w:tcW w:w="4542" w:type="dxa"/>
          </w:tcPr>
          <w:p w14:paraId="23111244" w14:textId="13D19026" w:rsidR="007A69A0" w:rsidRPr="00066297" w:rsidRDefault="007A69A0" w:rsidP="00066297">
            <w:pPr>
              <w:pStyle w:val="ListParagraph"/>
              <w:ind w:left="720" w:firstLine="0"/>
              <w:contextualSpacing/>
              <w:rPr>
                <w:rFonts w:ascii="Palatino Linotype" w:hAnsi="Palatino Linotype"/>
                <w:sz w:val="21"/>
                <w:szCs w:val="21"/>
              </w:rPr>
            </w:pPr>
            <w:r w:rsidRPr="006A5C09">
              <w:rPr>
                <w:rFonts w:ascii="Palatino Linotype" w:hAnsi="Palatino Linotype"/>
                <w:sz w:val="21"/>
                <w:szCs w:val="21"/>
              </w:rPr>
              <w:t>The “Financial Proposal” should contain the detailed price offer for the consultancy services as per format provided</w:t>
            </w:r>
          </w:p>
        </w:tc>
      </w:tr>
    </w:tbl>
    <w:p w14:paraId="25152A9E" w14:textId="77777777" w:rsidR="00035C4F" w:rsidRDefault="00035C4F" w:rsidP="00E7309A">
      <w:pPr>
        <w:pStyle w:val="BodyText"/>
        <w:numPr>
          <w:ilvl w:val="1"/>
          <w:numId w:val="26"/>
        </w:numPr>
        <w:spacing w:before="123" w:line="276" w:lineRule="auto"/>
        <w:ind w:left="1134" w:right="544" w:hanging="425"/>
        <w:jc w:val="both"/>
        <w:rPr>
          <w:rFonts w:ascii="Palatino Linotype" w:hAnsi="Palatino Linotype"/>
        </w:rPr>
      </w:pPr>
      <w:bookmarkStart w:id="530" w:name="_Toc156472849"/>
      <w:r w:rsidRPr="00194988">
        <w:rPr>
          <w:rFonts w:ascii="Palatino Linotype" w:hAnsi="Palatino Linotype"/>
        </w:rPr>
        <w:t xml:space="preserve">Bidder </w:t>
      </w:r>
      <w:r>
        <w:rPr>
          <w:rFonts w:ascii="Palatino Linotype" w:hAnsi="Palatino Linotype"/>
        </w:rPr>
        <w:t>would</w:t>
      </w:r>
      <w:r w:rsidRPr="00194988">
        <w:rPr>
          <w:rFonts w:ascii="Palatino Linotype" w:hAnsi="Palatino Linotype"/>
        </w:rPr>
        <w:t xml:space="preserve"> submit the Pre-Award Integrity Pact in the format as prescribed in Annexure </w:t>
      </w:r>
      <w:r>
        <w:rPr>
          <w:rFonts w:ascii="Palatino Linotype" w:hAnsi="Palatino Linotype"/>
        </w:rPr>
        <w:t>II</w:t>
      </w:r>
      <w:r w:rsidRPr="00194988">
        <w:rPr>
          <w:rFonts w:ascii="Palatino Linotype" w:hAnsi="Palatino Linotype"/>
        </w:rPr>
        <w:t xml:space="preserve">, which </w:t>
      </w:r>
      <w:r>
        <w:rPr>
          <w:rFonts w:ascii="Palatino Linotype" w:hAnsi="Palatino Linotype"/>
        </w:rPr>
        <w:t>would</w:t>
      </w:r>
      <w:r w:rsidRPr="00194988">
        <w:rPr>
          <w:rFonts w:ascii="Palatino Linotype" w:hAnsi="Palatino Linotype"/>
        </w:rPr>
        <w:t xml:space="preserve"> be applicable for and during the bidding process, duly signed on each page by any whole-time Director / Authorized Signatory, duly witnessed by two persons, and </w:t>
      </w:r>
      <w:r>
        <w:rPr>
          <w:rFonts w:ascii="Palatino Linotype" w:hAnsi="Palatino Linotype"/>
        </w:rPr>
        <w:t>would</w:t>
      </w:r>
      <w:r w:rsidRPr="00194988">
        <w:rPr>
          <w:rFonts w:ascii="Palatino Linotype" w:hAnsi="Palatino Linotype"/>
        </w:rPr>
        <w:t xml:space="preserve"> be submitted by the Bidder in two (2) originals in a</w:t>
      </w:r>
      <w:r>
        <w:rPr>
          <w:rFonts w:ascii="Palatino Linotype" w:hAnsi="Palatino Linotype"/>
        </w:rPr>
        <w:t>n</w:t>
      </w:r>
      <w:r w:rsidRPr="00194988">
        <w:rPr>
          <w:rFonts w:ascii="Palatino Linotype" w:hAnsi="Palatino Linotype"/>
        </w:rPr>
        <w:t xml:space="preserve"> envelope, duly superscripted with Pre-Award Integrity Pact</w:t>
      </w:r>
      <w:r>
        <w:rPr>
          <w:rFonts w:ascii="Palatino Linotype" w:hAnsi="Palatino Linotype"/>
        </w:rPr>
        <w:t xml:space="preserve"> before the bid submission deadline at PFCCL office</w:t>
      </w:r>
      <w:r w:rsidRPr="00194988">
        <w:rPr>
          <w:rFonts w:ascii="Palatino Linotype" w:hAnsi="Palatino Linotype"/>
        </w:rPr>
        <w:t xml:space="preserve">. The Bidder </w:t>
      </w:r>
      <w:r>
        <w:rPr>
          <w:rFonts w:ascii="Palatino Linotype" w:hAnsi="Palatino Linotype"/>
        </w:rPr>
        <w:t>would</w:t>
      </w:r>
      <w:r w:rsidRPr="00194988">
        <w:rPr>
          <w:rFonts w:ascii="Palatino Linotype" w:hAnsi="Palatino Linotype"/>
        </w:rPr>
        <w:t xml:space="preserve"> submit the Pre-Award Integrity Pact on non-judicial stamp paper of Rs. 100/- each duly purchased from the National Capital Territory of Delhi.</w:t>
      </w:r>
    </w:p>
    <w:p w14:paraId="3810B6A8" w14:textId="77777777" w:rsidR="00035C4F" w:rsidRDefault="00035C4F" w:rsidP="00E7309A">
      <w:pPr>
        <w:pStyle w:val="BodyText"/>
        <w:numPr>
          <w:ilvl w:val="1"/>
          <w:numId w:val="26"/>
        </w:numPr>
        <w:spacing w:before="123" w:line="276" w:lineRule="auto"/>
        <w:ind w:left="1134" w:right="544" w:hanging="425"/>
        <w:jc w:val="both"/>
        <w:rPr>
          <w:rFonts w:ascii="Palatino Linotype" w:hAnsi="Palatino Linotype"/>
        </w:rPr>
      </w:pPr>
      <w:r w:rsidRPr="00194988">
        <w:rPr>
          <w:rFonts w:ascii="Palatino Linotype" w:hAnsi="Palatino Linotype"/>
        </w:rPr>
        <w:t xml:space="preserve">Bidder </w:t>
      </w:r>
      <w:r>
        <w:rPr>
          <w:rFonts w:ascii="Palatino Linotype" w:hAnsi="Palatino Linotype"/>
        </w:rPr>
        <w:t>would</w:t>
      </w:r>
      <w:r w:rsidRPr="00194988">
        <w:rPr>
          <w:rFonts w:ascii="Palatino Linotype" w:hAnsi="Palatino Linotype"/>
        </w:rPr>
        <w:t xml:space="preserve"> submit the </w:t>
      </w:r>
      <w:r>
        <w:rPr>
          <w:rFonts w:ascii="Palatino Linotype" w:hAnsi="Palatino Linotype"/>
        </w:rPr>
        <w:t xml:space="preserve">Vendor Form </w:t>
      </w:r>
      <w:r w:rsidRPr="00194988">
        <w:rPr>
          <w:rFonts w:ascii="Palatino Linotype" w:hAnsi="Palatino Linotype"/>
        </w:rPr>
        <w:t xml:space="preserve">in the format as prescribed in Annexure </w:t>
      </w:r>
      <w:r>
        <w:rPr>
          <w:rFonts w:ascii="Palatino Linotype" w:hAnsi="Palatino Linotype"/>
        </w:rPr>
        <w:t xml:space="preserve">IV </w:t>
      </w:r>
      <w:r w:rsidRPr="00194988">
        <w:rPr>
          <w:rFonts w:ascii="Palatino Linotype" w:hAnsi="Palatino Linotype"/>
        </w:rPr>
        <w:t xml:space="preserve">duly signed by any whole-time Director / Authorized Signatory and </w:t>
      </w:r>
      <w:r>
        <w:rPr>
          <w:rFonts w:ascii="Palatino Linotype" w:hAnsi="Palatino Linotype"/>
        </w:rPr>
        <w:t>would</w:t>
      </w:r>
      <w:r w:rsidRPr="00194988">
        <w:rPr>
          <w:rFonts w:ascii="Palatino Linotype" w:hAnsi="Palatino Linotype"/>
        </w:rPr>
        <w:t xml:space="preserve"> be submitted by the Bidder in original in a</w:t>
      </w:r>
      <w:r>
        <w:rPr>
          <w:rFonts w:ascii="Palatino Linotype" w:hAnsi="Palatino Linotype"/>
        </w:rPr>
        <w:t>n</w:t>
      </w:r>
      <w:r w:rsidRPr="00194988">
        <w:rPr>
          <w:rFonts w:ascii="Palatino Linotype" w:hAnsi="Palatino Linotype"/>
        </w:rPr>
        <w:t xml:space="preserve"> envelope, duly superscripted with </w:t>
      </w:r>
      <w:r>
        <w:rPr>
          <w:rFonts w:ascii="Palatino Linotype" w:hAnsi="Palatino Linotype"/>
        </w:rPr>
        <w:t>Vendor Form before the bid submission deadline at PFCCL office</w:t>
      </w:r>
      <w:r w:rsidRPr="00194988">
        <w:rPr>
          <w:rFonts w:ascii="Palatino Linotype" w:hAnsi="Palatino Linotype"/>
        </w:rPr>
        <w:t>.</w:t>
      </w:r>
    </w:p>
    <w:p w14:paraId="6D7E65D2" w14:textId="77777777" w:rsidR="00035C4F" w:rsidRDefault="00035C4F" w:rsidP="00E7309A">
      <w:pPr>
        <w:pStyle w:val="Heading2"/>
        <w:numPr>
          <w:ilvl w:val="0"/>
          <w:numId w:val="0"/>
        </w:numPr>
        <w:ind w:left="720"/>
        <w:rPr>
          <w:rFonts w:ascii="Palatino Linotype" w:hAnsi="Palatino Linotype"/>
        </w:rPr>
      </w:pPr>
    </w:p>
    <w:p w14:paraId="2D33E8DD" w14:textId="77777777" w:rsidR="00D04DD1" w:rsidRPr="00EE12C1" w:rsidRDefault="00D04DD1" w:rsidP="00D04DD1">
      <w:pPr>
        <w:pStyle w:val="Heading2"/>
        <w:ind w:left="720"/>
        <w:rPr>
          <w:rFonts w:ascii="Palatino Linotype" w:hAnsi="Palatino Linotype"/>
        </w:rPr>
      </w:pPr>
      <w:r w:rsidRPr="00EE12C1">
        <w:rPr>
          <w:rFonts w:ascii="Palatino Linotype" w:hAnsi="Palatino Linotype"/>
        </w:rPr>
        <w:t>Bid Opening and Evaluation of Proposals</w:t>
      </w:r>
      <w:bookmarkEnd w:id="530"/>
    </w:p>
    <w:p w14:paraId="3B7941C6" w14:textId="77777777" w:rsidR="00D04DD1" w:rsidRPr="00EE12C1" w:rsidRDefault="00D04DD1" w:rsidP="00D04DD1">
      <w:pPr>
        <w:pStyle w:val="BodyText"/>
        <w:numPr>
          <w:ilvl w:val="1"/>
          <w:numId w:val="26"/>
        </w:numPr>
        <w:spacing w:before="123" w:line="360" w:lineRule="auto"/>
        <w:ind w:right="544"/>
        <w:jc w:val="both"/>
        <w:rPr>
          <w:rFonts w:ascii="Palatino Linotype" w:hAnsi="Palatino Linotype"/>
          <w:bCs/>
        </w:rPr>
      </w:pPr>
      <w:r w:rsidRPr="00EE12C1">
        <w:rPr>
          <w:rFonts w:ascii="Palatino Linotype" w:hAnsi="Palatino Linotype"/>
          <w:b/>
          <w:bCs/>
        </w:rPr>
        <w:t>Opening of Technical Proposal</w:t>
      </w:r>
    </w:p>
    <w:p w14:paraId="35DD1A74" w14:textId="34D8B645" w:rsidR="00D04DD1" w:rsidRPr="00EE12C1" w:rsidRDefault="00D04DD1" w:rsidP="00D04DD1">
      <w:pPr>
        <w:pStyle w:val="BodyText"/>
        <w:spacing w:line="302" w:lineRule="auto"/>
        <w:ind w:left="1724" w:right="544"/>
        <w:jc w:val="both"/>
        <w:rPr>
          <w:rFonts w:ascii="Palatino Linotype" w:hAnsi="Palatino Linotype"/>
          <w:spacing w:val="-1"/>
        </w:rPr>
      </w:pPr>
      <w:r w:rsidRPr="00EE12C1">
        <w:rPr>
          <w:rFonts w:ascii="Palatino Linotype" w:hAnsi="Palatino Linotype"/>
          <w:spacing w:val="-1"/>
        </w:rPr>
        <w:t xml:space="preserve">The Technical Proposal will be opened </w:t>
      </w:r>
      <w:r w:rsidRPr="00F919E4">
        <w:rPr>
          <w:rFonts w:ascii="Palatino Linotype" w:hAnsi="Palatino Linotype"/>
          <w:b/>
          <w:spacing w:val="-1"/>
        </w:rPr>
        <w:t xml:space="preserve">online on </w:t>
      </w:r>
      <w:r w:rsidR="00CD2EAE" w:rsidRPr="00F919E4">
        <w:rPr>
          <w:rFonts w:ascii="Palatino Linotype" w:hAnsi="Palatino Linotype"/>
          <w:b/>
          <w:spacing w:val="-1"/>
        </w:rPr>
        <w:t>30.01.2025</w:t>
      </w:r>
      <w:r w:rsidR="00140599" w:rsidRPr="00F919E4">
        <w:rPr>
          <w:rFonts w:ascii="Palatino Linotype" w:hAnsi="Palatino Linotype"/>
          <w:b/>
          <w:spacing w:val="-1"/>
        </w:rPr>
        <w:t xml:space="preserve"> at</w:t>
      </w:r>
      <w:r w:rsidR="00CD2EAE" w:rsidRPr="00F919E4">
        <w:rPr>
          <w:rFonts w:ascii="Palatino Linotype" w:hAnsi="Palatino Linotype"/>
          <w:b/>
          <w:spacing w:val="-1"/>
        </w:rPr>
        <w:t xml:space="preserve"> 1230</w:t>
      </w:r>
      <w:r w:rsidRPr="00F919E4">
        <w:rPr>
          <w:rFonts w:ascii="Palatino Linotype" w:hAnsi="Palatino Linotype"/>
          <w:b/>
          <w:spacing w:val="-1"/>
        </w:rPr>
        <w:t xml:space="preserve"> hrs</w:t>
      </w:r>
      <w:r w:rsidRPr="00EE12C1">
        <w:rPr>
          <w:rFonts w:ascii="Palatino Linotype" w:hAnsi="Palatino Linotype"/>
          <w:spacing w:val="-1"/>
        </w:rPr>
        <w:t xml:space="preserve">. (IST) </w:t>
      </w:r>
      <w:r w:rsidRPr="000850E2">
        <w:rPr>
          <w:rFonts w:ascii="Palatino Linotype" w:hAnsi="Palatino Linotype"/>
          <w:spacing w:val="-1"/>
        </w:rPr>
        <w:t>in the presence of the authorized representatives of the bidders, who wish to be present.</w:t>
      </w:r>
    </w:p>
    <w:p w14:paraId="7E4C9F97" w14:textId="77777777" w:rsidR="00D04DD1" w:rsidRDefault="00537E48" w:rsidP="00D04DD1">
      <w:pPr>
        <w:pStyle w:val="BodyText"/>
        <w:numPr>
          <w:ilvl w:val="1"/>
          <w:numId w:val="26"/>
        </w:numPr>
        <w:spacing w:before="123" w:line="302" w:lineRule="auto"/>
        <w:ind w:right="544"/>
        <w:jc w:val="both"/>
        <w:rPr>
          <w:rFonts w:ascii="Palatino Linotype" w:hAnsi="Palatino Linotype"/>
          <w:b/>
          <w:bCs/>
        </w:rPr>
      </w:pPr>
      <w:r>
        <w:rPr>
          <w:rFonts w:ascii="Palatino Linotype" w:hAnsi="Palatino Linotype"/>
          <w:b/>
          <w:bCs/>
        </w:rPr>
        <w:t>Technical Proposal Evaluation</w:t>
      </w:r>
    </w:p>
    <w:p w14:paraId="5C9360AF" w14:textId="77777777" w:rsidR="00537E48" w:rsidRPr="00EE12C1" w:rsidRDefault="00537E48" w:rsidP="00066297">
      <w:pPr>
        <w:pStyle w:val="BodyText"/>
        <w:numPr>
          <w:ilvl w:val="0"/>
          <w:numId w:val="143"/>
        </w:numPr>
        <w:spacing w:before="123" w:line="302" w:lineRule="auto"/>
        <w:ind w:right="544"/>
        <w:jc w:val="both"/>
        <w:rPr>
          <w:rFonts w:ascii="Palatino Linotype" w:hAnsi="Palatino Linotype"/>
          <w:b/>
          <w:bCs/>
        </w:rPr>
      </w:pPr>
      <w:r>
        <w:rPr>
          <w:rFonts w:ascii="Palatino Linotype" w:hAnsi="Palatino Linotype"/>
          <w:b/>
          <w:bCs/>
        </w:rPr>
        <w:t xml:space="preserve">Responsiveness </w:t>
      </w:r>
      <w:r w:rsidR="00DB5F1F">
        <w:rPr>
          <w:rFonts w:ascii="Palatino Linotype" w:hAnsi="Palatino Linotype"/>
          <w:b/>
          <w:bCs/>
        </w:rPr>
        <w:t>check:</w:t>
      </w:r>
      <w:r>
        <w:rPr>
          <w:rFonts w:ascii="Palatino Linotype" w:hAnsi="Palatino Linotype"/>
          <w:b/>
          <w:bCs/>
        </w:rPr>
        <w:t xml:space="preserve"> Completeness of bid with respect to bid document:</w:t>
      </w:r>
    </w:p>
    <w:p w14:paraId="1CF10B18" w14:textId="77777777" w:rsidR="00D04DD1" w:rsidRDefault="00D04DD1" w:rsidP="00066297">
      <w:pPr>
        <w:pStyle w:val="BodyText"/>
        <w:spacing w:line="302" w:lineRule="auto"/>
        <w:ind w:left="2070" w:right="547"/>
        <w:jc w:val="both"/>
        <w:rPr>
          <w:rFonts w:ascii="Palatino Linotype" w:hAnsi="Palatino Linotype"/>
        </w:rPr>
      </w:pPr>
      <w:r w:rsidRPr="00432A5A">
        <w:rPr>
          <w:rFonts w:ascii="Palatino Linotype" w:hAnsi="Palatino Linotype"/>
        </w:rPr>
        <w:t>The bidding is open to all qualified bidders who fully meet the following minimum qualifying requirements and provide satisfactory evidence concerning the same.</w:t>
      </w:r>
    </w:p>
    <w:p w14:paraId="66435250" w14:textId="51AB4F54" w:rsidR="00537E48" w:rsidRDefault="00537E48" w:rsidP="00D04DD1">
      <w:pPr>
        <w:pStyle w:val="BodyText"/>
        <w:numPr>
          <w:ilvl w:val="1"/>
          <w:numId w:val="77"/>
        </w:numPr>
        <w:spacing w:line="302" w:lineRule="auto"/>
        <w:ind w:left="2520" w:right="547"/>
        <w:jc w:val="both"/>
        <w:rPr>
          <w:rFonts w:ascii="Palatino Linotype" w:hAnsi="Palatino Linotype"/>
        </w:rPr>
      </w:pPr>
      <w:r w:rsidRPr="00EA14D1">
        <w:rPr>
          <w:rFonts w:ascii="Palatino Linotype" w:hAnsi="Palatino Linotype"/>
        </w:rPr>
        <w:t>The Technical Proposal should contain</w:t>
      </w:r>
      <w:r>
        <w:rPr>
          <w:rFonts w:ascii="Palatino Linotype" w:hAnsi="Palatino Linotype"/>
        </w:rPr>
        <w:t xml:space="preserve"> Form-1 to Form-</w:t>
      </w:r>
      <w:r w:rsidR="00695D00">
        <w:rPr>
          <w:rFonts w:ascii="Palatino Linotype" w:hAnsi="Palatino Linotype"/>
        </w:rPr>
        <w:t>6</w:t>
      </w:r>
      <w:r w:rsidR="004E3D5F">
        <w:rPr>
          <w:rFonts w:ascii="Palatino Linotype" w:hAnsi="Palatino Linotype"/>
        </w:rPr>
        <w:t>.</w:t>
      </w:r>
      <w:r>
        <w:rPr>
          <w:rFonts w:ascii="Palatino Linotype" w:hAnsi="Palatino Linotype"/>
        </w:rPr>
        <w:t xml:space="preserve"> All the forms should be </w:t>
      </w:r>
      <w:r w:rsidRPr="00EA14D1">
        <w:rPr>
          <w:rFonts w:ascii="Palatino Linotype" w:hAnsi="Palatino Linotype"/>
        </w:rPr>
        <w:t>duly filled and signed by authorized signatory</w:t>
      </w:r>
      <w:r w:rsidR="00E406EA">
        <w:rPr>
          <w:rFonts w:ascii="Palatino Linotype" w:hAnsi="Palatino Linotype"/>
        </w:rPr>
        <w:t>.</w:t>
      </w:r>
    </w:p>
    <w:p w14:paraId="423C2129" w14:textId="355F5F55" w:rsidR="00E406EA" w:rsidRDefault="00E406EA" w:rsidP="00D04DD1">
      <w:pPr>
        <w:pStyle w:val="BodyText"/>
        <w:numPr>
          <w:ilvl w:val="1"/>
          <w:numId w:val="77"/>
        </w:numPr>
        <w:spacing w:line="302" w:lineRule="auto"/>
        <w:ind w:left="2520" w:right="547"/>
        <w:jc w:val="both"/>
        <w:rPr>
          <w:rFonts w:ascii="Palatino Linotype" w:hAnsi="Palatino Linotype"/>
        </w:rPr>
      </w:pPr>
      <w:r>
        <w:rPr>
          <w:rFonts w:ascii="Palatino Linotype" w:hAnsi="Palatino Linotype"/>
        </w:rPr>
        <w:t xml:space="preserve">EMD in original to be submitted at PFCCL office before the bid submission </w:t>
      </w:r>
      <w:r>
        <w:rPr>
          <w:rFonts w:ascii="Palatino Linotype" w:hAnsi="Palatino Linotype"/>
        </w:rPr>
        <w:lastRenderedPageBreak/>
        <w:t>deadline.</w:t>
      </w:r>
    </w:p>
    <w:p w14:paraId="3FB9A28D" w14:textId="77777777" w:rsidR="00D04DD1" w:rsidRDefault="00D04DD1" w:rsidP="00D04DD1">
      <w:pPr>
        <w:pStyle w:val="BodyText"/>
        <w:numPr>
          <w:ilvl w:val="1"/>
          <w:numId w:val="77"/>
        </w:numPr>
        <w:spacing w:line="302" w:lineRule="auto"/>
        <w:ind w:left="2520" w:right="547"/>
        <w:jc w:val="both"/>
        <w:rPr>
          <w:rFonts w:ascii="Palatino Linotype" w:hAnsi="Palatino Linotype"/>
        </w:rPr>
      </w:pPr>
      <w:r w:rsidRPr="00AB5764">
        <w:rPr>
          <w:rFonts w:ascii="Palatino Linotype" w:hAnsi="Palatino Linotype"/>
        </w:rPr>
        <w:t xml:space="preserve">The Bidder must be a company registered under the Companies Act, 2013 (or 1956) and in operation as on the date of submission of bid and should have </w:t>
      </w:r>
      <w:r>
        <w:rPr>
          <w:rFonts w:ascii="Palatino Linotype" w:hAnsi="Palatino Linotype"/>
        </w:rPr>
        <w:t>its</w:t>
      </w:r>
      <w:r w:rsidRPr="00AB5764">
        <w:rPr>
          <w:rFonts w:ascii="Palatino Linotype" w:hAnsi="Palatino Linotype"/>
        </w:rPr>
        <w:t xml:space="preserve"> registered office in India. </w:t>
      </w:r>
    </w:p>
    <w:p w14:paraId="4F9DCCBE" w14:textId="77777777" w:rsidR="00D04DD1" w:rsidRPr="003A1944" w:rsidRDefault="00D04DD1" w:rsidP="00D04DD1">
      <w:pPr>
        <w:pStyle w:val="BodyText"/>
        <w:numPr>
          <w:ilvl w:val="1"/>
          <w:numId w:val="77"/>
        </w:numPr>
        <w:spacing w:line="302" w:lineRule="auto"/>
        <w:ind w:left="2520" w:right="547" w:hanging="393"/>
        <w:jc w:val="both"/>
        <w:rPr>
          <w:rFonts w:ascii="Palatino Linotype" w:hAnsi="Palatino Linotype"/>
        </w:rPr>
      </w:pPr>
      <w:r w:rsidRPr="00432A5A">
        <w:rPr>
          <w:rFonts w:ascii="Palatino Linotype" w:hAnsi="Palatino Linotype"/>
        </w:rPr>
        <w:t>The Bidder should have a valid GST registration and a valid PAN.</w:t>
      </w:r>
    </w:p>
    <w:p w14:paraId="73C486D6" w14:textId="77777777" w:rsidR="00D04DD1" w:rsidRPr="00C77A56" w:rsidRDefault="00D04DD1" w:rsidP="00D04DD1">
      <w:pPr>
        <w:pStyle w:val="BodyText"/>
        <w:numPr>
          <w:ilvl w:val="1"/>
          <w:numId w:val="77"/>
        </w:numPr>
        <w:spacing w:line="302" w:lineRule="auto"/>
        <w:ind w:left="2520" w:right="547"/>
        <w:jc w:val="both"/>
        <w:rPr>
          <w:rFonts w:ascii="Palatino Linotype" w:hAnsi="Palatino Linotype"/>
        </w:rPr>
      </w:pPr>
      <w:r>
        <w:rPr>
          <w:rFonts w:ascii="Palatino Linotype" w:hAnsi="Palatino Linotype"/>
        </w:rPr>
        <w:t>No</w:t>
      </w:r>
      <w:r w:rsidRPr="00C77A56">
        <w:rPr>
          <w:rFonts w:ascii="Palatino Linotype" w:hAnsi="Palatino Linotype"/>
        </w:rPr>
        <w:t xml:space="preserve"> consortium/Joint Venture (JV) </w:t>
      </w:r>
      <w:r>
        <w:rPr>
          <w:rFonts w:ascii="Palatino Linotype" w:hAnsi="Palatino Linotype"/>
        </w:rPr>
        <w:t>is allowed.</w:t>
      </w:r>
    </w:p>
    <w:p w14:paraId="5575BC92" w14:textId="4A308555" w:rsidR="00D04DD1" w:rsidRPr="003A1944" w:rsidRDefault="00D04DD1" w:rsidP="00D04DD1">
      <w:pPr>
        <w:pStyle w:val="BodyText"/>
        <w:numPr>
          <w:ilvl w:val="1"/>
          <w:numId w:val="77"/>
        </w:numPr>
        <w:spacing w:line="302" w:lineRule="auto"/>
        <w:ind w:left="2520" w:right="547"/>
        <w:jc w:val="both"/>
        <w:rPr>
          <w:rFonts w:ascii="Palatino Linotype" w:hAnsi="Palatino Linotype"/>
        </w:rPr>
      </w:pPr>
      <w:r w:rsidRPr="00432A5A">
        <w:rPr>
          <w:rFonts w:ascii="Palatino Linotype" w:hAnsi="Palatino Linotype"/>
        </w:rPr>
        <w:t xml:space="preserve">Bidder must have an average annual turnover of Rs. </w:t>
      </w:r>
      <w:r>
        <w:rPr>
          <w:rFonts w:ascii="Palatino Linotype" w:hAnsi="Palatino Linotype"/>
        </w:rPr>
        <w:t>5</w:t>
      </w:r>
      <w:r w:rsidRPr="00432A5A">
        <w:rPr>
          <w:rFonts w:ascii="Palatino Linotype" w:hAnsi="Palatino Linotype"/>
        </w:rPr>
        <w:t xml:space="preserve"> crore </w:t>
      </w:r>
      <w:r w:rsidR="001D0B09">
        <w:rPr>
          <w:rFonts w:ascii="Palatino Linotype" w:hAnsi="Palatino Linotype"/>
        </w:rPr>
        <w:t>during</w:t>
      </w:r>
      <w:r w:rsidR="001D0B09" w:rsidRPr="00432A5A">
        <w:rPr>
          <w:rFonts w:ascii="Palatino Linotype" w:hAnsi="Palatino Linotype"/>
        </w:rPr>
        <w:t xml:space="preserve"> </w:t>
      </w:r>
      <w:r w:rsidRPr="00432A5A">
        <w:rPr>
          <w:rFonts w:ascii="Palatino Linotype" w:hAnsi="Palatino Linotype"/>
        </w:rPr>
        <w:t xml:space="preserve">the last three financial years (i.e., </w:t>
      </w:r>
      <w:proofErr w:type="gramStart"/>
      <w:r w:rsidRPr="00432A5A">
        <w:rPr>
          <w:rFonts w:ascii="Palatino Linotype" w:hAnsi="Palatino Linotype"/>
        </w:rPr>
        <w:t xml:space="preserve">FY </w:t>
      </w:r>
      <w:r w:rsidR="00A807BA">
        <w:rPr>
          <w:rFonts w:ascii="Palatino Linotype" w:hAnsi="Palatino Linotype"/>
        </w:rPr>
        <w:t xml:space="preserve"> </w:t>
      </w:r>
      <w:r w:rsidRPr="00432A5A">
        <w:rPr>
          <w:rFonts w:ascii="Palatino Linotype" w:hAnsi="Palatino Linotype"/>
        </w:rPr>
        <w:t>2021</w:t>
      </w:r>
      <w:proofErr w:type="gramEnd"/>
      <w:r w:rsidRPr="00432A5A">
        <w:rPr>
          <w:rFonts w:ascii="Palatino Linotype" w:hAnsi="Palatino Linotype"/>
        </w:rPr>
        <w:t>-22</w:t>
      </w:r>
      <w:r w:rsidR="009267E7">
        <w:rPr>
          <w:rFonts w:ascii="Palatino Linotype" w:hAnsi="Palatino Linotype"/>
        </w:rPr>
        <w:t>,</w:t>
      </w:r>
      <w:r w:rsidR="00A807BA">
        <w:rPr>
          <w:rFonts w:ascii="Palatino Linotype" w:hAnsi="Palatino Linotype"/>
        </w:rPr>
        <w:t xml:space="preserve"> </w:t>
      </w:r>
      <w:r w:rsidRPr="00432A5A">
        <w:rPr>
          <w:rFonts w:ascii="Palatino Linotype" w:hAnsi="Palatino Linotype"/>
        </w:rPr>
        <w:t>2022-23</w:t>
      </w:r>
      <w:r w:rsidR="009267E7">
        <w:rPr>
          <w:rFonts w:ascii="Palatino Linotype" w:hAnsi="Palatino Linotype"/>
        </w:rPr>
        <w:t xml:space="preserve"> &amp; 2023-24</w:t>
      </w:r>
      <w:r w:rsidRPr="00432A5A">
        <w:rPr>
          <w:rFonts w:ascii="Palatino Linotype" w:hAnsi="Palatino Linotype"/>
        </w:rPr>
        <w:t>).</w:t>
      </w:r>
    </w:p>
    <w:p w14:paraId="20D01E8F" w14:textId="0D046B90" w:rsidR="00D04DD1" w:rsidRDefault="00D04DD1" w:rsidP="00D04DD1">
      <w:pPr>
        <w:pStyle w:val="BodyText"/>
        <w:numPr>
          <w:ilvl w:val="1"/>
          <w:numId w:val="77"/>
        </w:numPr>
        <w:spacing w:line="302" w:lineRule="auto"/>
        <w:ind w:left="2520" w:right="547" w:hanging="450"/>
        <w:jc w:val="both"/>
        <w:rPr>
          <w:rFonts w:ascii="Palatino Linotype" w:hAnsi="Palatino Linotype"/>
        </w:rPr>
      </w:pPr>
      <w:r w:rsidRPr="009D3269">
        <w:rPr>
          <w:rFonts w:ascii="Palatino Linotype" w:hAnsi="Palatino Linotype"/>
        </w:rPr>
        <w:t xml:space="preserve">Bidder should have satisfactorily completed at least two </w:t>
      </w:r>
      <w:r w:rsidR="00E56D09">
        <w:rPr>
          <w:rFonts w:ascii="Palatino Linotype" w:hAnsi="Palatino Linotype"/>
        </w:rPr>
        <w:t xml:space="preserve">(2) </w:t>
      </w:r>
      <w:r w:rsidRPr="009D3269">
        <w:rPr>
          <w:rFonts w:ascii="Palatino Linotype" w:hAnsi="Palatino Linotype"/>
        </w:rPr>
        <w:t>“</w:t>
      </w:r>
      <w:r w:rsidR="00A07377">
        <w:rPr>
          <w:rFonts w:ascii="Palatino Linotype" w:hAnsi="Palatino Linotype"/>
        </w:rPr>
        <w:t>S</w:t>
      </w:r>
      <w:r w:rsidRPr="009D3269">
        <w:rPr>
          <w:rFonts w:ascii="Palatino Linotype" w:hAnsi="Palatino Linotype"/>
        </w:rPr>
        <w:t>imilar</w:t>
      </w:r>
      <w:r>
        <w:rPr>
          <w:rFonts w:ascii="Palatino Linotype" w:hAnsi="Palatino Linotype"/>
        </w:rPr>
        <w:t xml:space="preserve"> </w:t>
      </w:r>
      <w:r w:rsidR="00A07377">
        <w:rPr>
          <w:rFonts w:ascii="Palatino Linotype" w:hAnsi="Palatino Linotype"/>
        </w:rPr>
        <w:t>W</w:t>
      </w:r>
      <w:r w:rsidRPr="009D3269">
        <w:rPr>
          <w:rFonts w:ascii="Palatino Linotype" w:hAnsi="Palatino Linotype"/>
        </w:rPr>
        <w:t>ork” costing</w:t>
      </w:r>
      <w:r w:rsidR="00040CBC">
        <w:rPr>
          <w:rFonts w:ascii="Palatino Linotype" w:hAnsi="Palatino Linotype"/>
        </w:rPr>
        <w:t xml:space="preserve"> not</w:t>
      </w:r>
      <w:r w:rsidRPr="009D3269">
        <w:rPr>
          <w:rFonts w:ascii="Palatino Linotype" w:hAnsi="Palatino Linotype"/>
        </w:rPr>
        <w:t xml:space="preserve"> less than Rs </w:t>
      </w:r>
      <w:r w:rsidR="00040CBC">
        <w:rPr>
          <w:rFonts w:ascii="Palatino Linotype" w:hAnsi="Palatino Linotype"/>
        </w:rPr>
        <w:t>40</w:t>
      </w:r>
      <w:r w:rsidRPr="009D3269">
        <w:rPr>
          <w:rFonts w:ascii="Palatino Linotype" w:hAnsi="Palatino Linotype"/>
        </w:rPr>
        <w:t xml:space="preserve"> La</w:t>
      </w:r>
      <w:r w:rsidR="006D3AA3">
        <w:rPr>
          <w:rFonts w:ascii="Palatino Linotype" w:hAnsi="Palatino Linotype"/>
        </w:rPr>
        <w:t>kh</w:t>
      </w:r>
      <w:r w:rsidR="00E61AA2">
        <w:rPr>
          <w:rFonts w:ascii="Palatino Linotype" w:hAnsi="Palatino Linotype"/>
        </w:rPr>
        <w:t xml:space="preserve"> each</w:t>
      </w:r>
      <w:r w:rsidRPr="009D3269">
        <w:rPr>
          <w:rFonts w:ascii="Palatino Linotype" w:hAnsi="Palatino Linotype"/>
        </w:rPr>
        <w:t xml:space="preserve"> during the last three Financial Years (i.e., FY</w:t>
      </w:r>
      <w:r w:rsidR="00B56E5B">
        <w:rPr>
          <w:rFonts w:ascii="Palatino Linotype" w:hAnsi="Palatino Linotype"/>
        </w:rPr>
        <w:t xml:space="preserve"> </w:t>
      </w:r>
      <w:r w:rsidR="009267E7" w:rsidRPr="00432A5A">
        <w:rPr>
          <w:rFonts w:ascii="Palatino Linotype" w:hAnsi="Palatino Linotype"/>
        </w:rPr>
        <w:t>2021-22</w:t>
      </w:r>
      <w:r w:rsidR="009267E7">
        <w:rPr>
          <w:rFonts w:ascii="Palatino Linotype" w:hAnsi="Palatino Linotype"/>
        </w:rPr>
        <w:t xml:space="preserve">, </w:t>
      </w:r>
      <w:r w:rsidR="009267E7" w:rsidRPr="00432A5A">
        <w:rPr>
          <w:rFonts w:ascii="Palatino Linotype" w:hAnsi="Palatino Linotype"/>
        </w:rPr>
        <w:t>2022-23</w:t>
      </w:r>
      <w:r w:rsidR="009267E7">
        <w:rPr>
          <w:rFonts w:ascii="Palatino Linotype" w:hAnsi="Palatino Linotype"/>
        </w:rPr>
        <w:t xml:space="preserve"> &amp; 2023-24</w:t>
      </w:r>
      <w:r w:rsidRPr="009D3269">
        <w:rPr>
          <w:rFonts w:ascii="Palatino Linotype" w:hAnsi="Palatino Linotype"/>
        </w:rPr>
        <w:t>) &amp; till</w:t>
      </w:r>
      <w:r>
        <w:rPr>
          <w:rFonts w:ascii="Palatino Linotype" w:hAnsi="Palatino Linotype"/>
        </w:rPr>
        <w:t xml:space="preserve"> </w:t>
      </w:r>
      <w:r w:rsidRPr="009D3269">
        <w:rPr>
          <w:rFonts w:ascii="Palatino Linotype" w:hAnsi="Palatino Linotype"/>
        </w:rPr>
        <w:t>Bid Submission</w:t>
      </w:r>
      <w:r w:rsidR="00A07377">
        <w:rPr>
          <w:rFonts w:ascii="Palatino Linotype" w:hAnsi="Palatino Linotype"/>
        </w:rPr>
        <w:t>.</w:t>
      </w:r>
      <w:r w:rsidRPr="009D3269">
        <w:rPr>
          <w:rFonts w:ascii="Palatino Linotype" w:hAnsi="Palatino Linotype"/>
        </w:rPr>
        <w:t xml:space="preserve"> </w:t>
      </w:r>
      <w:r w:rsidR="00421BFC">
        <w:rPr>
          <w:rFonts w:ascii="Palatino Linotype" w:hAnsi="Palatino Linotype"/>
        </w:rPr>
        <w:t xml:space="preserve"> </w:t>
      </w:r>
    </w:p>
    <w:p w14:paraId="6B310E8A" w14:textId="77777777" w:rsidR="00D04DD1" w:rsidRPr="004572AA" w:rsidRDefault="00D04DD1" w:rsidP="00E7309A">
      <w:pPr>
        <w:pStyle w:val="BodyText"/>
        <w:tabs>
          <w:tab w:val="left" w:pos="2790"/>
        </w:tabs>
        <w:spacing w:line="302" w:lineRule="auto"/>
        <w:ind w:left="2552" w:right="547"/>
        <w:jc w:val="both"/>
        <w:rPr>
          <w:rFonts w:ascii="Palatino Linotype" w:hAnsi="Palatino Linotype"/>
          <w:b/>
          <w:bCs/>
          <w:i/>
          <w:iCs/>
        </w:rPr>
      </w:pPr>
      <w:r w:rsidRPr="004572AA">
        <w:rPr>
          <w:rFonts w:ascii="Palatino Linotype" w:hAnsi="Palatino Linotype"/>
          <w:b/>
          <w:bCs/>
          <w:i/>
          <w:iCs/>
        </w:rPr>
        <w:t xml:space="preserve">Notes: </w:t>
      </w:r>
    </w:p>
    <w:p w14:paraId="5407C5FC" w14:textId="7A869A92" w:rsidR="00D04DD1" w:rsidRPr="000850E2" w:rsidRDefault="00D04DD1" w:rsidP="00E7309A">
      <w:pPr>
        <w:pStyle w:val="BodyText"/>
        <w:tabs>
          <w:tab w:val="left" w:pos="2790"/>
        </w:tabs>
        <w:spacing w:line="302" w:lineRule="auto"/>
        <w:ind w:left="2552" w:right="547"/>
        <w:jc w:val="both"/>
        <w:rPr>
          <w:rFonts w:ascii="Palatino Linotype" w:hAnsi="Palatino Linotype"/>
          <w:b/>
          <w:bCs/>
          <w:i/>
          <w:iCs/>
        </w:rPr>
      </w:pPr>
      <w:r w:rsidRPr="000850E2">
        <w:rPr>
          <w:rFonts w:ascii="Palatino Linotype" w:hAnsi="Palatino Linotype"/>
          <w:b/>
          <w:bCs/>
          <w:i/>
          <w:iCs/>
        </w:rPr>
        <w:t xml:space="preserve">“Similar Work” means that the bidder has successfully designed, developed, and implemented Web </w:t>
      </w:r>
      <w:r w:rsidR="009A1A3D">
        <w:rPr>
          <w:rFonts w:ascii="Palatino Linotype" w:hAnsi="Palatino Linotype"/>
          <w:b/>
          <w:bCs/>
          <w:i/>
          <w:iCs/>
        </w:rPr>
        <w:t>Portal</w:t>
      </w:r>
      <w:r w:rsidRPr="000850E2">
        <w:rPr>
          <w:rFonts w:ascii="Palatino Linotype" w:hAnsi="Palatino Linotype"/>
          <w:b/>
          <w:bCs/>
          <w:i/>
          <w:iCs/>
        </w:rPr>
        <w:t xml:space="preserve"> Project having data base driven dynamic content</w:t>
      </w:r>
      <w:r w:rsidR="00A07377">
        <w:rPr>
          <w:rFonts w:ascii="Palatino Linotype" w:hAnsi="Palatino Linotype"/>
          <w:b/>
          <w:bCs/>
          <w:i/>
          <w:iCs/>
        </w:rPr>
        <w:t>.</w:t>
      </w:r>
      <w:r w:rsidRPr="000850E2">
        <w:rPr>
          <w:rFonts w:ascii="Palatino Linotype" w:hAnsi="Palatino Linotype"/>
          <w:b/>
          <w:bCs/>
          <w:i/>
          <w:iCs/>
        </w:rPr>
        <w:t xml:space="preserve"> </w:t>
      </w:r>
    </w:p>
    <w:p w14:paraId="301B2BDD" w14:textId="28227D44" w:rsidR="00932B40" w:rsidRPr="00066297" w:rsidRDefault="00932B40" w:rsidP="00066297">
      <w:pPr>
        <w:pStyle w:val="BodyText"/>
        <w:numPr>
          <w:ilvl w:val="0"/>
          <w:numId w:val="143"/>
        </w:numPr>
        <w:spacing w:before="123" w:line="302" w:lineRule="auto"/>
        <w:ind w:right="544"/>
        <w:jc w:val="both"/>
        <w:rPr>
          <w:rFonts w:ascii="Palatino Linotype" w:hAnsi="Palatino Linotype"/>
          <w:b/>
          <w:bCs/>
        </w:rPr>
      </w:pPr>
      <w:r w:rsidRPr="00066297">
        <w:rPr>
          <w:rFonts w:ascii="Palatino Linotype" w:hAnsi="Palatino Linotype"/>
          <w:b/>
          <w:bCs/>
        </w:rPr>
        <w:t>Evaluation criteria for technical bids</w:t>
      </w:r>
      <w:r w:rsidR="00AF6309">
        <w:rPr>
          <w:rFonts w:ascii="Palatino Linotype" w:hAnsi="Palatino Linotype"/>
          <w:b/>
          <w:bCs/>
        </w:rPr>
        <w:t xml:space="preserve"> (</w:t>
      </w:r>
      <w:r w:rsidR="00AF6309" w:rsidRPr="00E35B2F">
        <w:rPr>
          <w:rFonts w:ascii="Palatino Linotype" w:hAnsi="Palatino Linotype"/>
          <w:b/>
        </w:rPr>
        <w:t>to arrive at Technical Score</w:t>
      </w:r>
      <w:r w:rsidR="00AF6309">
        <w:rPr>
          <w:rFonts w:ascii="Palatino Linotype" w:hAnsi="Palatino Linotype"/>
          <w:b/>
        </w:rPr>
        <w:t>)</w:t>
      </w:r>
    </w:p>
    <w:p w14:paraId="1D6E8FA2" w14:textId="663D559B" w:rsidR="00932B40" w:rsidRDefault="00932B40" w:rsidP="00066297">
      <w:pPr>
        <w:pStyle w:val="BodyText"/>
        <w:spacing w:line="302" w:lineRule="auto"/>
        <w:ind w:left="2070" w:right="547"/>
        <w:jc w:val="both"/>
        <w:rPr>
          <w:rFonts w:ascii="Palatino Linotype" w:hAnsi="Palatino Linotype"/>
          <w:b/>
          <w:bCs/>
        </w:rPr>
      </w:pPr>
      <w:r w:rsidRPr="004435FA">
        <w:rPr>
          <w:rFonts w:ascii="Palatino Linotype" w:hAnsi="Palatino Linotype"/>
        </w:rPr>
        <w:t>Criteria for evaluation of the performance of bidders in technical bids</w:t>
      </w:r>
      <w:r>
        <w:rPr>
          <w:rFonts w:ascii="Palatino Linotype" w:hAnsi="Palatino Linotype"/>
        </w:rPr>
        <w:t xml:space="preserve"> </w:t>
      </w:r>
      <w:r w:rsidRPr="00EE12C1">
        <w:rPr>
          <w:rFonts w:ascii="Palatino Linotype" w:hAnsi="Palatino Linotype"/>
          <w:b/>
          <w:bCs/>
        </w:rPr>
        <w:t>(Minimum Criteria</w:t>
      </w:r>
      <w:r w:rsidR="00E63032">
        <w:rPr>
          <w:rFonts w:ascii="Palatino Linotype" w:hAnsi="Palatino Linotype"/>
          <w:b/>
          <w:bCs/>
        </w:rPr>
        <w:t xml:space="preserve">: </w:t>
      </w:r>
      <w:r w:rsidRPr="00EE12C1">
        <w:rPr>
          <w:rFonts w:ascii="Palatino Linotype" w:hAnsi="Palatino Linotype"/>
          <w:b/>
          <w:bCs/>
        </w:rPr>
        <w:t>60 Marks)</w:t>
      </w:r>
    </w:p>
    <w:tbl>
      <w:tblPr>
        <w:tblStyle w:val="TableGrid"/>
        <w:tblW w:w="7371" w:type="dxa"/>
        <w:tblInd w:w="1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0"/>
        <w:gridCol w:w="2430"/>
        <w:gridCol w:w="900"/>
        <w:gridCol w:w="1895"/>
        <w:gridCol w:w="1606"/>
      </w:tblGrid>
      <w:tr w:rsidR="0078403C" w:rsidRPr="00685803" w14:paraId="52F2787B" w14:textId="77777777" w:rsidTr="00E35B2F">
        <w:trPr>
          <w:trHeight w:val="20"/>
          <w:tblHeader/>
        </w:trPr>
        <w:tc>
          <w:tcPr>
            <w:tcW w:w="540" w:type="dxa"/>
            <w:shd w:val="clear" w:color="auto" w:fill="F2F2F2" w:themeFill="background1" w:themeFillShade="F2"/>
          </w:tcPr>
          <w:p w14:paraId="580ACC86" w14:textId="77777777" w:rsidR="0078403C" w:rsidRPr="00685803" w:rsidRDefault="0078403C" w:rsidP="00E816B4">
            <w:pPr>
              <w:adjustRightInd w:val="0"/>
              <w:jc w:val="center"/>
              <w:rPr>
                <w:rFonts w:ascii="Palatino Linotype" w:hAnsi="Palatino Linotype" w:cs="CIDFont+F2"/>
                <w:b/>
                <w:bCs/>
                <w:lang w:val="en-IN" w:bidi="hi-IN"/>
                <w14:ligatures w14:val="standardContextual"/>
              </w:rPr>
            </w:pPr>
            <w:r w:rsidRPr="00685803">
              <w:rPr>
                <w:rFonts w:ascii="Palatino Linotype" w:hAnsi="Palatino Linotype" w:cs="CIDFont+F2"/>
                <w:b/>
                <w:bCs/>
                <w:lang w:val="en-IN" w:bidi="hi-IN"/>
                <w14:ligatures w14:val="standardContextual"/>
              </w:rPr>
              <w:t>Sl.</w:t>
            </w:r>
          </w:p>
        </w:tc>
        <w:tc>
          <w:tcPr>
            <w:tcW w:w="2430" w:type="dxa"/>
            <w:shd w:val="clear" w:color="auto" w:fill="F2F2F2" w:themeFill="background1" w:themeFillShade="F2"/>
          </w:tcPr>
          <w:p w14:paraId="3155098C" w14:textId="77777777" w:rsidR="0078403C" w:rsidRPr="00685803" w:rsidRDefault="0078403C" w:rsidP="00E816B4">
            <w:pPr>
              <w:adjustRightInd w:val="0"/>
              <w:spacing w:after="240"/>
              <w:jc w:val="center"/>
              <w:rPr>
                <w:rFonts w:ascii="Palatino Linotype" w:hAnsi="Palatino Linotype"/>
                <w:b/>
                <w:bCs/>
              </w:rPr>
            </w:pPr>
            <w:r w:rsidRPr="00685803">
              <w:rPr>
                <w:rFonts w:ascii="Palatino Linotype" w:hAnsi="Palatino Linotype" w:cs="CIDFont+F2"/>
                <w:b/>
                <w:bCs/>
                <w:lang w:val="en-IN" w:bidi="hi-IN"/>
                <w14:ligatures w14:val="standardContextual"/>
              </w:rPr>
              <w:t>Evaluation Component</w:t>
            </w:r>
          </w:p>
        </w:tc>
        <w:tc>
          <w:tcPr>
            <w:tcW w:w="900" w:type="dxa"/>
            <w:shd w:val="clear" w:color="auto" w:fill="F2F2F2" w:themeFill="background1" w:themeFillShade="F2"/>
          </w:tcPr>
          <w:p w14:paraId="265C03AC" w14:textId="77777777" w:rsidR="0078403C" w:rsidRPr="00685803" w:rsidRDefault="0078403C" w:rsidP="00E816B4">
            <w:pPr>
              <w:adjustRightInd w:val="0"/>
              <w:jc w:val="center"/>
              <w:rPr>
                <w:rFonts w:ascii="Palatino Linotype" w:hAnsi="Palatino Linotype"/>
                <w:b/>
                <w:bCs/>
              </w:rPr>
            </w:pPr>
            <w:r w:rsidRPr="00685803">
              <w:rPr>
                <w:rFonts w:ascii="Palatino Linotype" w:hAnsi="Palatino Linotype" w:cs="CIDFont+F2"/>
                <w:b/>
                <w:bCs/>
                <w:lang w:val="en-IN" w:bidi="hi-IN"/>
                <w14:ligatures w14:val="standardContextual"/>
              </w:rPr>
              <w:t>Marks (Max.)</w:t>
            </w:r>
          </w:p>
        </w:tc>
        <w:tc>
          <w:tcPr>
            <w:tcW w:w="1895" w:type="dxa"/>
            <w:shd w:val="clear" w:color="auto" w:fill="F2F2F2" w:themeFill="background1" w:themeFillShade="F2"/>
          </w:tcPr>
          <w:p w14:paraId="33059FB9" w14:textId="77777777" w:rsidR="0078403C" w:rsidRPr="00685803" w:rsidRDefault="0078403C" w:rsidP="00E816B4">
            <w:pPr>
              <w:adjustRightInd w:val="0"/>
              <w:jc w:val="center"/>
              <w:rPr>
                <w:rFonts w:ascii="Palatino Linotype" w:hAnsi="Palatino Linotype" w:cs="CIDFont+F2"/>
                <w:b/>
                <w:bCs/>
                <w:lang w:val="en-IN" w:bidi="hi-IN"/>
                <w14:ligatures w14:val="standardContextual"/>
              </w:rPr>
            </w:pPr>
            <w:r w:rsidRPr="00685803">
              <w:rPr>
                <w:rFonts w:ascii="Palatino Linotype" w:hAnsi="Palatino Linotype" w:cs="CIDFont+F2"/>
                <w:b/>
                <w:bCs/>
                <w:lang w:val="en-IN" w:bidi="hi-IN"/>
                <w14:ligatures w14:val="standardContextual"/>
              </w:rPr>
              <w:t>Description of Item</w:t>
            </w:r>
          </w:p>
        </w:tc>
        <w:tc>
          <w:tcPr>
            <w:tcW w:w="1606" w:type="dxa"/>
            <w:shd w:val="clear" w:color="auto" w:fill="F2F2F2" w:themeFill="background1" w:themeFillShade="F2"/>
          </w:tcPr>
          <w:p w14:paraId="79CD458F" w14:textId="77777777" w:rsidR="0078403C" w:rsidRPr="00685803" w:rsidRDefault="0078403C" w:rsidP="00E816B4">
            <w:pPr>
              <w:adjustRightInd w:val="0"/>
              <w:jc w:val="center"/>
              <w:rPr>
                <w:rFonts w:ascii="Palatino Linotype" w:hAnsi="Palatino Linotype" w:cs="CIDFont+F2"/>
                <w:b/>
                <w:bCs/>
                <w:lang w:val="en-IN" w:bidi="hi-IN"/>
                <w14:ligatures w14:val="standardContextual"/>
              </w:rPr>
            </w:pPr>
            <w:r w:rsidRPr="00685803">
              <w:rPr>
                <w:rFonts w:ascii="Palatino Linotype" w:hAnsi="Palatino Linotype" w:cs="CIDFont+F2"/>
                <w:b/>
                <w:bCs/>
                <w:lang w:val="en-IN" w:bidi="hi-IN"/>
                <w14:ligatures w14:val="standardContextual"/>
              </w:rPr>
              <w:t>Marks allotted</w:t>
            </w:r>
          </w:p>
        </w:tc>
      </w:tr>
      <w:tr w:rsidR="0078403C" w:rsidRPr="00685803" w14:paraId="1E747A8D" w14:textId="77777777" w:rsidTr="00E35B2F">
        <w:trPr>
          <w:trHeight w:val="732"/>
        </w:trPr>
        <w:tc>
          <w:tcPr>
            <w:tcW w:w="540" w:type="dxa"/>
          </w:tcPr>
          <w:p w14:paraId="3F3DD988" w14:textId="7164AB18" w:rsidR="0078403C" w:rsidRPr="00685803" w:rsidRDefault="00035C4F" w:rsidP="00E816B4">
            <w:pPr>
              <w:adjustRightInd w:val="0"/>
              <w:rPr>
                <w:rFonts w:ascii="Palatino Linotype" w:hAnsi="Palatino Linotype" w:cs="CIDFont+F2"/>
                <w:lang w:val="en-IN" w:bidi="hi-IN"/>
                <w14:ligatures w14:val="standardContextual"/>
              </w:rPr>
            </w:pPr>
            <w:r>
              <w:rPr>
                <w:rFonts w:ascii="Palatino Linotype" w:hAnsi="Palatino Linotype" w:cs="CIDFont+F2"/>
                <w:lang w:val="en-IN" w:bidi="hi-IN"/>
                <w14:ligatures w14:val="standardContextual"/>
              </w:rPr>
              <w:t>1</w:t>
            </w:r>
          </w:p>
        </w:tc>
        <w:tc>
          <w:tcPr>
            <w:tcW w:w="2430" w:type="dxa"/>
          </w:tcPr>
          <w:p w14:paraId="42CF1BC9" w14:textId="3EF9AB9B" w:rsidR="0078403C" w:rsidRPr="00685803" w:rsidRDefault="0091211E" w:rsidP="00E816B4">
            <w:pPr>
              <w:pStyle w:val="TableParagraph"/>
              <w:ind w:left="99" w:right="107"/>
              <w:jc w:val="both"/>
              <w:rPr>
                <w:rFonts w:ascii="Palatino Linotype" w:eastAsia="Arial" w:hAnsi="Palatino Linotype" w:cs="Arial"/>
                <w:b/>
                <w:bCs/>
                <w:spacing w:val="-1"/>
              </w:rPr>
            </w:pPr>
            <w:r>
              <w:rPr>
                <w:rFonts w:ascii="Palatino Linotype" w:eastAsia="Arial" w:hAnsi="Palatino Linotype" w:cs="Arial"/>
                <w:spacing w:val="-1"/>
              </w:rPr>
              <w:t>For</w:t>
            </w:r>
            <w:r w:rsidR="0078403C" w:rsidRPr="00685803">
              <w:rPr>
                <w:rFonts w:ascii="Palatino Linotype" w:eastAsia="Arial" w:hAnsi="Palatino Linotype" w:cs="Arial"/>
                <w:spacing w:val="-1"/>
              </w:rPr>
              <w:t xml:space="preserve"> satisfactorily complet</w:t>
            </w:r>
            <w:r>
              <w:rPr>
                <w:rFonts w:ascii="Palatino Linotype" w:eastAsia="Arial" w:hAnsi="Palatino Linotype" w:cs="Arial"/>
                <w:spacing w:val="-1"/>
              </w:rPr>
              <w:t>ing</w:t>
            </w:r>
            <w:r w:rsidR="0078403C" w:rsidRPr="00685803">
              <w:rPr>
                <w:rFonts w:ascii="Palatino Linotype" w:eastAsia="Arial" w:hAnsi="Palatino Linotype" w:cs="Arial"/>
                <w:spacing w:val="-1"/>
              </w:rPr>
              <w:t xml:space="preserve"> </w:t>
            </w:r>
            <w:r w:rsidR="0078403C" w:rsidRPr="00685803">
              <w:rPr>
                <w:rFonts w:ascii="Palatino Linotype" w:eastAsia="Arial" w:hAnsi="Palatino Linotype" w:cs="Arial"/>
                <w:b/>
                <w:bCs/>
                <w:spacing w:val="-1"/>
              </w:rPr>
              <w:t>“Similar</w:t>
            </w:r>
          </w:p>
          <w:p w14:paraId="1E69BEA5" w14:textId="02310FA4" w:rsidR="0078403C" w:rsidRPr="00685803" w:rsidRDefault="0078403C" w:rsidP="00E816B4">
            <w:pPr>
              <w:pStyle w:val="TableParagraph"/>
              <w:ind w:left="99" w:right="107"/>
              <w:jc w:val="both"/>
              <w:rPr>
                <w:rFonts w:ascii="Palatino Linotype" w:eastAsia="Arial" w:hAnsi="Palatino Linotype" w:cs="Arial"/>
                <w:spacing w:val="-1"/>
              </w:rPr>
            </w:pPr>
            <w:r w:rsidRPr="00685803">
              <w:rPr>
                <w:rFonts w:ascii="Palatino Linotype" w:eastAsia="Arial" w:hAnsi="Palatino Linotype" w:cs="Arial"/>
                <w:b/>
                <w:bCs/>
                <w:spacing w:val="-1"/>
              </w:rPr>
              <w:t>Work”</w:t>
            </w:r>
            <w:r w:rsidRPr="00685803">
              <w:rPr>
                <w:rFonts w:ascii="Palatino Linotype" w:eastAsia="Arial" w:hAnsi="Palatino Linotype" w:cs="Arial"/>
                <w:spacing w:val="-1"/>
              </w:rPr>
              <w:t xml:space="preserve"> costing not less than Rs 40 La</w:t>
            </w:r>
            <w:r w:rsidR="006D3AA3">
              <w:rPr>
                <w:rFonts w:ascii="Palatino Linotype" w:eastAsia="Arial" w:hAnsi="Palatino Linotype" w:cs="Arial"/>
                <w:spacing w:val="-1"/>
              </w:rPr>
              <w:t>kh</w:t>
            </w:r>
            <w:r w:rsidRPr="00685803">
              <w:rPr>
                <w:rFonts w:ascii="Palatino Linotype" w:eastAsia="Arial" w:hAnsi="Palatino Linotype" w:cs="Arial"/>
                <w:spacing w:val="-1"/>
              </w:rPr>
              <w:t xml:space="preserve"> during the last three Financial Years (i.e., FY </w:t>
            </w:r>
            <w:r w:rsidR="009267E7" w:rsidRPr="00432A5A">
              <w:rPr>
                <w:rFonts w:ascii="Palatino Linotype" w:hAnsi="Palatino Linotype"/>
              </w:rPr>
              <w:t>2021-22</w:t>
            </w:r>
            <w:r w:rsidR="009267E7">
              <w:rPr>
                <w:rFonts w:ascii="Palatino Linotype" w:hAnsi="Palatino Linotype"/>
              </w:rPr>
              <w:t xml:space="preserve">, </w:t>
            </w:r>
            <w:r w:rsidR="009267E7" w:rsidRPr="00432A5A">
              <w:rPr>
                <w:rFonts w:ascii="Palatino Linotype" w:hAnsi="Palatino Linotype"/>
              </w:rPr>
              <w:t>2022-23</w:t>
            </w:r>
            <w:r w:rsidR="009267E7">
              <w:rPr>
                <w:rFonts w:ascii="Palatino Linotype" w:hAnsi="Palatino Linotype"/>
              </w:rPr>
              <w:t xml:space="preserve"> &amp; 2023-24</w:t>
            </w:r>
            <w:r w:rsidRPr="00685803">
              <w:rPr>
                <w:rFonts w:ascii="Palatino Linotype" w:eastAsia="Arial" w:hAnsi="Palatino Linotype" w:cs="Arial"/>
                <w:spacing w:val="-1"/>
              </w:rPr>
              <w:t>) &amp; till</w:t>
            </w:r>
          </w:p>
          <w:p w14:paraId="59C38480" w14:textId="77777777" w:rsidR="0078403C" w:rsidRPr="00685803" w:rsidRDefault="0078403C" w:rsidP="00E816B4">
            <w:pPr>
              <w:pStyle w:val="TableParagraph"/>
              <w:ind w:left="99" w:right="107"/>
              <w:jc w:val="both"/>
              <w:rPr>
                <w:rFonts w:ascii="Palatino Linotype" w:eastAsia="Arial" w:hAnsi="Palatino Linotype" w:cs="Arial"/>
                <w:spacing w:val="-1"/>
              </w:rPr>
            </w:pPr>
            <w:r w:rsidRPr="00685803">
              <w:rPr>
                <w:rFonts w:ascii="Palatino Linotype" w:eastAsia="Arial" w:hAnsi="Palatino Linotype" w:cs="Arial"/>
                <w:spacing w:val="-1"/>
              </w:rPr>
              <w:t xml:space="preserve">Bid Submission Date </w:t>
            </w:r>
          </w:p>
          <w:p w14:paraId="1E756630" w14:textId="77777777" w:rsidR="0078403C" w:rsidRPr="00685803" w:rsidRDefault="0078403C" w:rsidP="00E7309A">
            <w:pPr>
              <w:pStyle w:val="TableParagraph"/>
              <w:ind w:left="99" w:right="107"/>
              <w:rPr>
                <w:rFonts w:ascii="Palatino Linotype" w:eastAsia="Arial" w:hAnsi="Palatino Linotype" w:cs="Arial"/>
                <w:b/>
                <w:bCs/>
              </w:rPr>
            </w:pPr>
          </w:p>
        </w:tc>
        <w:tc>
          <w:tcPr>
            <w:tcW w:w="900" w:type="dxa"/>
          </w:tcPr>
          <w:p w14:paraId="18DDF9BC" w14:textId="205361B3" w:rsidR="0078403C" w:rsidRPr="00685803" w:rsidRDefault="005642DD" w:rsidP="00E7309A">
            <w:pPr>
              <w:jc w:val="center"/>
              <w:rPr>
                <w:rFonts w:ascii="Palatino Linotype" w:hAnsi="Palatino Linotype"/>
              </w:rPr>
            </w:pPr>
            <w:r>
              <w:rPr>
                <w:rFonts w:ascii="Palatino Linotype" w:hAnsi="Palatino Linotype"/>
              </w:rPr>
              <w:t>5</w:t>
            </w:r>
            <w:r w:rsidR="0078403C" w:rsidRPr="00685803">
              <w:rPr>
                <w:rFonts w:ascii="Palatino Linotype" w:hAnsi="Palatino Linotype"/>
              </w:rPr>
              <w:t>0</w:t>
            </w:r>
          </w:p>
        </w:tc>
        <w:tc>
          <w:tcPr>
            <w:tcW w:w="1895" w:type="dxa"/>
          </w:tcPr>
          <w:p w14:paraId="16C260EA" w14:textId="09807EE0" w:rsidR="0078403C" w:rsidRPr="00685803" w:rsidRDefault="0078403C" w:rsidP="0078403C">
            <w:pPr>
              <w:pStyle w:val="ListParagraph"/>
              <w:numPr>
                <w:ilvl w:val="0"/>
                <w:numId w:val="161"/>
              </w:numPr>
              <w:adjustRightInd w:val="0"/>
              <w:ind w:left="344"/>
              <w:jc w:val="left"/>
              <w:rPr>
                <w:rFonts w:ascii="Palatino Linotype" w:eastAsia="Arial" w:hAnsi="Palatino Linotype" w:cs="Arial"/>
                <w:spacing w:val="-1"/>
              </w:rPr>
            </w:pPr>
            <w:r w:rsidRPr="00685803">
              <w:rPr>
                <w:rFonts w:ascii="Palatino Linotype" w:eastAsia="Arial" w:hAnsi="Palatino Linotype" w:cs="Arial"/>
                <w:spacing w:val="-1"/>
              </w:rPr>
              <w:t xml:space="preserve">Four (04) </w:t>
            </w:r>
            <w:r w:rsidR="003C5F61">
              <w:rPr>
                <w:rFonts w:ascii="Palatino Linotype" w:eastAsia="Arial" w:hAnsi="Palatino Linotype" w:cs="Arial"/>
                <w:spacing w:val="-1"/>
              </w:rPr>
              <w:t>Assignments</w:t>
            </w:r>
          </w:p>
          <w:p w14:paraId="3A0CACA7" w14:textId="2BF4D647" w:rsidR="0078403C" w:rsidRPr="00685803" w:rsidRDefault="0078403C" w:rsidP="0078403C">
            <w:pPr>
              <w:pStyle w:val="ListParagraph"/>
              <w:numPr>
                <w:ilvl w:val="0"/>
                <w:numId w:val="161"/>
              </w:numPr>
              <w:adjustRightInd w:val="0"/>
              <w:ind w:left="344"/>
              <w:jc w:val="left"/>
              <w:rPr>
                <w:rFonts w:ascii="Palatino Linotype" w:eastAsia="Arial" w:hAnsi="Palatino Linotype" w:cs="Arial"/>
                <w:spacing w:val="-1"/>
              </w:rPr>
            </w:pPr>
            <w:r w:rsidRPr="00685803">
              <w:rPr>
                <w:rFonts w:ascii="Palatino Linotype" w:eastAsia="Arial" w:hAnsi="Palatino Linotype" w:cs="Arial"/>
                <w:spacing w:val="-1"/>
              </w:rPr>
              <w:t xml:space="preserve">Three (03) </w:t>
            </w:r>
            <w:r w:rsidR="003C5F61">
              <w:rPr>
                <w:rFonts w:ascii="Palatino Linotype" w:eastAsia="Arial" w:hAnsi="Palatino Linotype" w:cs="Arial"/>
                <w:spacing w:val="-1"/>
              </w:rPr>
              <w:t>Assignments</w:t>
            </w:r>
          </w:p>
          <w:p w14:paraId="13484CA0" w14:textId="6ACD25D3" w:rsidR="0078403C" w:rsidRPr="00685803" w:rsidRDefault="0078403C" w:rsidP="0078403C">
            <w:pPr>
              <w:pStyle w:val="ListParagraph"/>
              <w:numPr>
                <w:ilvl w:val="0"/>
                <w:numId w:val="161"/>
              </w:numPr>
              <w:ind w:left="344"/>
              <w:jc w:val="left"/>
              <w:rPr>
                <w:rFonts w:ascii="Palatino Linotype" w:eastAsia="Arial" w:hAnsi="Palatino Linotype" w:cs="Arial"/>
                <w:spacing w:val="-1"/>
              </w:rPr>
            </w:pPr>
            <w:r w:rsidRPr="00685803">
              <w:rPr>
                <w:rFonts w:ascii="Palatino Linotype" w:eastAsia="Arial" w:hAnsi="Palatino Linotype" w:cs="Arial"/>
                <w:spacing w:val="-1"/>
              </w:rPr>
              <w:t xml:space="preserve">Two (02) </w:t>
            </w:r>
            <w:r w:rsidR="003C5F61">
              <w:rPr>
                <w:rFonts w:ascii="Palatino Linotype" w:eastAsia="Arial" w:hAnsi="Palatino Linotype" w:cs="Arial"/>
                <w:spacing w:val="-1"/>
              </w:rPr>
              <w:t>Assignments</w:t>
            </w:r>
          </w:p>
          <w:p w14:paraId="57B05450" w14:textId="77777777" w:rsidR="0078403C" w:rsidRPr="00685803" w:rsidRDefault="0078403C" w:rsidP="00E816B4">
            <w:pPr>
              <w:pStyle w:val="ListParagraph"/>
              <w:ind w:left="344" w:firstLine="0"/>
              <w:rPr>
                <w:rFonts w:ascii="Palatino Linotype" w:hAnsi="Palatino Linotype"/>
              </w:rPr>
            </w:pPr>
          </w:p>
        </w:tc>
        <w:tc>
          <w:tcPr>
            <w:tcW w:w="1606" w:type="dxa"/>
          </w:tcPr>
          <w:p w14:paraId="229F7820" w14:textId="1E0E00B1" w:rsidR="0078403C" w:rsidRPr="00685803" w:rsidRDefault="007A69A0" w:rsidP="00E7309A">
            <w:pPr>
              <w:jc w:val="center"/>
              <w:rPr>
                <w:rFonts w:ascii="Palatino Linotype" w:hAnsi="Palatino Linotype"/>
              </w:rPr>
            </w:pPr>
            <w:r>
              <w:rPr>
                <w:rFonts w:ascii="Palatino Linotype" w:hAnsi="Palatino Linotype"/>
              </w:rPr>
              <w:t>5</w:t>
            </w:r>
            <w:r w:rsidRPr="00685803">
              <w:rPr>
                <w:rFonts w:ascii="Palatino Linotype" w:hAnsi="Palatino Linotype"/>
              </w:rPr>
              <w:t>0</w:t>
            </w:r>
          </w:p>
          <w:p w14:paraId="48F5A931" w14:textId="77777777" w:rsidR="0078403C" w:rsidRPr="00685803" w:rsidRDefault="0078403C" w:rsidP="00E7309A">
            <w:pPr>
              <w:jc w:val="center"/>
              <w:rPr>
                <w:rFonts w:ascii="Palatino Linotype" w:hAnsi="Palatino Linotype"/>
              </w:rPr>
            </w:pPr>
          </w:p>
          <w:p w14:paraId="13689059" w14:textId="1A3D5295" w:rsidR="0078403C" w:rsidRPr="00685803" w:rsidRDefault="007A69A0" w:rsidP="00E7309A">
            <w:pPr>
              <w:jc w:val="center"/>
              <w:rPr>
                <w:rFonts w:ascii="Palatino Linotype" w:hAnsi="Palatino Linotype"/>
              </w:rPr>
            </w:pPr>
            <w:r>
              <w:rPr>
                <w:rFonts w:ascii="Palatino Linotype" w:hAnsi="Palatino Linotype"/>
              </w:rPr>
              <w:t>4</w:t>
            </w:r>
            <w:r w:rsidRPr="00685803">
              <w:rPr>
                <w:rFonts w:ascii="Palatino Linotype" w:hAnsi="Palatino Linotype"/>
              </w:rPr>
              <w:t>0</w:t>
            </w:r>
          </w:p>
          <w:p w14:paraId="3BBD9E38" w14:textId="77777777" w:rsidR="0091211E" w:rsidRDefault="0091211E" w:rsidP="00E7309A">
            <w:pPr>
              <w:jc w:val="center"/>
              <w:rPr>
                <w:rFonts w:ascii="Palatino Linotype" w:hAnsi="Palatino Linotype"/>
              </w:rPr>
            </w:pPr>
          </w:p>
          <w:p w14:paraId="3109FBC6" w14:textId="3D95CE29" w:rsidR="0078403C" w:rsidRPr="00685803" w:rsidRDefault="007A69A0" w:rsidP="00E7309A">
            <w:pPr>
              <w:jc w:val="center"/>
              <w:rPr>
                <w:rFonts w:ascii="Palatino Linotype" w:hAnsi="Palatino Linotype"/>
              </w:rPr>
            </w:pPr>
            <w:r>
              <w:rPr>
                <w:rFonts w:ascii="Palatino Linotype" w:hAnsi="Palatino Linotype"/>
              </w:rPr>
              <w:t>3</w:t>
            </w:r>
            <w:r w:rsidRPr="00685803">
              <w:rPr>
                <w:rFonts w:ascii="Palatino Linotype" w:hAnsi="Palatino Linotype"/>
              </w:rPr>
              <w:t>0</w:t>
            </w:r>
          </w:p>
          <w:p w14:paraId="670C9B97" w14:textId="77777777" w:rsidR="0078403C" w:rsidRPr="00685803" w:rsidRDefault="0078403C" w:rsidP="00E7309A">
            <w:pPr>
              <w:jc w:val="center"/>
              <w:rPr>
                <w:rFonts w:ascii="Palatino Linotype" w:hAnsi="Palatino Linotype"/>
              </w:rPr>
            </w:pPr>
          </w:p>
          <w:p w14:paraId="69B9E6B1" w14:textId="77777777" w:rsidR="0078403C" w:rsidRPr="00685803" w:rsidRDefault="0078403C" w:rsidP="00E7309A">
            <w:pPr>
              <w:jc w:val="center"/>
              <w:rPr>
                <w:rFonts w:ascii="Palatino Linotype" w:hAnsi="Palatino Linotype"/>
              </w:rPr>
            </w:pPr>
          </w:p>
          <w:p w14:paraId="1BD3F14A" w14:textId="77777777" w:rsidR="0078403C" w:rsidRPr="00685803" w:rsidRDefault="0078403C" w:rsidP="00E7309A">
            <w:pPr>
              <w:jc w:val="center"/>
              <w:rPr>
                <w:rFonts w:ascii="Palatino Linotype" w:hAnsi="Palatino Linotype"/>
              </w:rPr>
            </w:pPr>
          </w:p>
          <w:p w14:paraId="2CDC6752" w14:textId="77777777" w:rsidR="0078403C" w:rsidRPr="00685803" w:rsidRDefault="0078403C" w:rsidP="00E7309A">
            <w:pPr>
              <w:jc w:val="center"/>
              <w:rPr>
                <w:rFonts w:ascii="Palatino Linotype" w:hAnsi="Palatino Linotype"/>
              </w:rPr>
            </w:pPr>
          </w:p>
        </w:tc>
      </w:tr>
      <w:tr w:rsidR="00035C4F" w:rsidRPr="00685803" w14:paraId="6D7C47D5" w14:textId="77777777" w:rsidTr="00E35B2F">
        <w:trPr>
          <w:trHeight w:val="732"/>
        </w:trPr>
        <w:tc>
          <w:tcPr>
            <w:tcW w:w="540" w:type="dxa"/>
          </w:tcPr>
          <w:p w14:paraId="15927672" w14:textId="1CEA9932" w:rsidR="00035C4F" w:rsidRPr="00685803" w:rsidRDefault="00035C4F" w:rsidP="00035C4F">
            <w:pPr>
              <w:adjustRightInd w:val="0"/>
              <w:rPr>
                <w:rFonts w:ascii="Palatino Linotype" w:hAnsi="Palatino Linotype" w:cs="CIDFont+F2"/>
                <w:lang w:val="en-IN" w:bidi="hi-IN"/>
                <w14:ligatures w14:val="standardContextual"/>
              </w:rPr>
            </w:pPr>
            <w:r>
              <w:rPr>
                <w:rFonts w:ascii="Palatino Linotype" w:hAnsi="Palatino Linotype" w:cs="CIDFont+F2"/>
                <w:lang w:val="en-IN" w:bidi="hi-IN"/>
                <w14:ligatures w14:val="standardContextual"/>
              </w:rPr>
              <w:t>2</w:t>
            </w:r>
          </w:p>
        </w:tc>
        <w:tc>
          <w:tcPr>
            <w:tcW w:w="2430" w:type="dxa"/>
          </w:tcPr>
          <w:p w14:paraId="5C119424" w14:textId="2715E694" w:rsidR="00035C4F" w:rsidRDefault="00035C4F" w:rsidP="00035C4F">
            <w:pPr>
              <w:pStyle w:val="TableParagraph"/>
              <w:ind w:left="99" w:right="107"/>
              <w:jc w:val="both"/>
              <w:rPr>
                <w:rFonts w:ascii="Palatino Linotype" w:eastAsia="Arial" w:hAnsi="Palatino Linotype" w:cs="Arial"/>
                <w:spacing w:val="-1"/>
              </w:rPr>
            </w:pPr>
            <w:r>
              <w:rPr>
                <w:rFonts w:ascii="Palatino Linotype" w:eastAsia="Arial" w:hAnsi="Palatino Linotype" w:cs="Arial"/>
                <w:spacing w:val="-1"/>
              </w:rPr>
              <w:t xml:space="preserve">For </w:t>
            </w:r>
            <w:r w:rsidRPr="00685803">
              <w:rPr>
                <w:rFonts w:ascii="Palatino Linotype" w:eastAsia="Arial" w:hAnsi="Palatino Linotype" w:cs="Arial"/>
                <w:spacing w:val="-1"/>
              </w:rPr>
              <w:t>satisfactorily complet</w:t>
            </w:r>
            <w:r>
              <w:rPr>
                <w:rFonts w:ascii="Palatino Linotype" w:eastAsia="Arial" w:hAnsi="Palatino Linotype" w:cs="Arial"/>
                <w:spacing w:val="-1"/>
              </w:rPr>
              <w:t>ing</w:t>
            </w:r>
            <w:r w:rsidRPr="00685803">
              <w:rPr>
                <w:rFonts w:ascii="Palatino Linotype" w:eastAsia="Arial" w:hAnsi="Palatino Linotype" w:cs="Arial"/>
                <w:spacing w:val="-1"/>
              </w:rPr>
              <w:t xml:space="preserve"> one </w:t>
            </w:r>
            <w:r w:rsidRPr="00685803">
              <w:rPr>
                <w:rFonts w:ascii="Palatino Linotype" w:eastAsia="Arial" w:hAnsi="Palatino Linotype" w:cs="Arial"/>
                <w:b/>
                <w:bCs/>
                <w:spacing w:val="-1"/>
              </w:rPr>
              <w:t>“Similar</w:t>
            </w:r>
            <w:r>
              <w:rPr>
                <w:rFonts w:ascii="Palatino Linotype" w:eastAsia="Arial" w:hAnsi="Palatino Linotype" w:cs="Arial"/>
                <w:b/>
                <w:bCs/>
                <w:spacing w:val="-1"/>
              </w:rPr>
              <w:t xml:space="preserve"> </w:t>
            </w:r>
            <w:r w:rsidRPr="00685803">
              <w:rPr>
                <w:rFonts w:ascii="Palatino Linotype" w:eastAsia="Arial" w:hAnsi="Palatino Linotype" w:cs="Arial"/>
                <w:b/>
                <w:bCs/>
                <w:spacing w:val="-1"/>
              </w:rPr>
              <w:t>Work”</w:t>
            </w:r>
            <w:r w:rsidRPr="00685803">
              <w:rPr>
                <w:rFonts w:ascii="Palatino Linotype" w:eastAsia="Arial" w:hAnsi="Palatino Linotype" w:cs="Arial"/>
                <w:spacing w:val="-1"/>
              </w:rPr>
              <w:t xml:space="preserve"> costing not less than Rs 40 La</w:t>
            </w:r>
            <w:r>
              <w:rPr>
                <w:rFonts w:ascii="Palatino Linotype" w:eastAsia="Arial" w:hAnsi="Palatino Linotype" w:cs="Arial"/>
                <w:spacing w:val="-1"/>
              </w:rPr>
              <w:t>kh</w:t>
            </w:r>
            <w:r w:rsidRPr="00685803">
              <w:rPr>
                <w:rFonts w:ascii="Palatino Linotype" w:eastAsia="Arial" w:hAnsi="Palatino Linotype" w:cs="Arial"/>
                <w:spacing w:val="-1"/>
              </w:rPr>
              <w:t xml:space="preserve"> during the last three Financial Years (i.e., FY</w:t>
            </w:r>
            <w:r>
              <w:rPr>
                <w:rFonts w:ascii="Palatino Linotype" w:eastAsia="Arial" w:hAnsi="Palatino Linotype" w:cs="Arial"/>
                <w:spacing w:val="-1"/>
              </w:rPr>
              <w:t xml:space="preserve"> </w:t>
            </w:r>
            <w:r w:rsidR="009267E7" w:rsidRPr="00432A5A">
              <w:rPr>
                <w:rFonts w:ascii="Palatino Linotype" w:hAnsi="Palatino Linotype"/>
              </w:rPr>
              <w:t>2021-22</w:t>
            </w:r>
            <w:r w:rsidR="009267E7">
              <w:rPr>
                <w:rFonts w:ascii="Palatino Linotype" w:hAnsi="Palatino Linotype"/>
              </w:rPr>
              <w:t xml:space="preserve">, </w:t>
            </w:r>
            <w:r w:rsidR="009267E7" w:rsidRPr="00432A5A">
              <w:rPr>
                <w:rFonts w:ascii="Palatino Linotype" w:hAnsi="Palatino Linotype"/>
              </w:rPr>
              <w:t>2022-23</w:t>
            </w:r>
            <w:r w:rsidR="009267E7">
              <w:rPr>
                <w:rFonts w:ascii="Palatino Linotype" w:hAnsi="Palatino Linotype"/>
              </w:rPr>
              <w:t xml:space="preserve"> &amp; 2023-24</w:t>
            </w:r>
            <w:r w:rsidRPr="00685803">
              <w:rPr>
                <w:rFonts w:ascii="Palatino Linotype" w:eastAsia="Arial" w:hAnsi="Palatino Linotype" w:cs="Arial"/>
                <w:spacing w:val="-1"/>
              </w:rPr>
              <w:t xml:space="preserve">) &amp; till Bid </w:t>
            </w:r>
            <w:r w:rsidRPr="00685803">
              <w:rPr>
                <w:rFonts w:ascii="Palatino Linotype" w:eastAsia="Arial" w:hAnsi="Palatino Linotype" w:cs="Arial"/>
                <w:spacing w:val="-1"/>
              </w:rPr>
              <w:lastRenderedPageBreak/>
              <w:t>Submission Date for PSUs/Govt. Departments/Govt. Organizations</w:t>
            </w:r>
          </w:p>
          <w:p w14:paraId="2ED6BB32" w14:textId="0C8005B6" w:rsidR="00035C4F" w:rsidRPr="00E7309A" w:rsidRDefault="00035C4F" w:rsidP="00E7309A">
            <w:pPr>
              <w:pStyle w:val="TableParagraph"/>
              <w:ind w:left="99" w:right="107"/>
              <w:rPr>
                <w:rFonts w:ascii="Palatino Linotype" w:eastAsia="Arial" w:hAnsi="Palatino Linotype" w:cs="Arial"/>
                <w:i/>
                <w:iCs/>
                <w:spacing w:val="-1"/>
              </w:rPr>
            </w:pPr>
            <w:r w:rsidRPr="00685803">
              <w:rPr>
                <w:rFonts w:ascii="Palatino Linotype" w:eastAsia="Arial" w:hAnsi="Palatino Linotype" w:cs="Arial"/>
                <w:i/>
                <w:iCs/>
                <w:spacing w:val="-1"/>
              </w:rPr>
              <w:t>(The Assignment considered by bidder for S.</w:t>
            </w:r>
            <w:r>
              <w:rPr>
                <w:rFonts w:ascii="Palatino Linotype" w:eastAsia="Arial" w:hAnsi="Palatino Linotype" w:cs="Arial"/>
                <w:i/>
                <w:iCs/>
                <w:spacing w:val="-1"/>
              </w:rPr>
              <w:t xml:space="preserve"> No.</w:t>
            </w:r>
            <w:r w:rsidRPr="00685803">
              <w:rPr>
                <w:rFonts w:ascii="Palatino Linotype" w:eastAsia="Arial" w:hAnsi="Palatino Linotype" w:cs="Arial"/>
                <w:i/>
                <w:iCs/>
                <w:spacing w:val="-1"/>
              </w:rPr>
              <w:t xml:space="preserve"> 1 can be considered for S.</w:t>
            </w:r>
            <w:r>
              <w:rPr>
                <w:rFonts w:ascii="Palatino Linotype" w:eastAsia="Arial" w:hAnsi="Palatino Linotype" w:cs="Arial"/>
                <w:i/>
                <w:iCs/>
                <w:spacing w:val="-1"/>
              </w:rPr>
              <w:t xml:space="preserve"> No.</w:t>
            </w:r>
            <w:r w:rsidRPr="00685803">
              <w:rPr>
                <w:rFonts w:ascii="Palatino Linotype" w:eastAsia="Arial" w:hAnsi="Palatino Linotype" w:cs="Arial"/>
                <w:i/>
                <w:iCs/>
                <w:spacing w:val="-1"/>
              </w:rPr>
              <w:t xml:space="preserve"> 2</w:t>
            </w:r>
            <w:r>
              <w:rPr>
                <w:rFonts w:ascii="Palatino Linotype" w:eastAsia="Arial" w:hAnsi="Palatino Linotype" w:cs="Arial"/>
                <w:i/>
                <w:iCs/>
                <w:spacing w:val="-1"/>
              </w:rPr>
              <w:t xml:space="preserve"> also)</w:t>
            </w:r>
          </w:p>
        </w:tc>
        <w:tc>
          <w:tcPr>
            <w:tcW w:w="900" w:type="dxa"/>
          </w:tcPr>
          <w:p w14:paraId="7ED84773" w14:textId="3FF310DF" w:rsidR="00035C4F" w:rsidRDefault="00035C4F" w:rsidP="00E7309A">
            <w:pPr>
              <w:jc w:val="center"/>
              <w:rPr>
                <w:rFonts w:ascii="Palatino Linotype" w:hAnsi="Palatino Linotype"/>
              </w:rPr>
            </w:pPr>
            <w:r w:rsidRPr="00685803">
              <w:rPr>
                <w:rFonts w:ascii="Palatino Linotype" w:hAnsi="Palatino Linotype"/>
              </w:rPr>
              <w:lastRenderedPageBreak/>
              <w:t>10</w:t>
            </w:r>
          </w:p>
        </w:tc>
        <w:tc>
          <w:tcPr>
            <w:tcW w:w="1895" w:type="dxa"/>
          </w:tcPr>
          <w:p w14:paraId="4A3A0242" w14:textId="6ADB0A0F" w:rsidR="00035C4F" w:rsidRPr="00685803" w:rsidRDefault="00035C4F" w:rsidP="00035C4F">
            <w:pPr>
              <w:pStyle w:val="ListParagraph"/>
              <w:numPr>
                <w:ilvl w:val="0"/>
                <w:numId w:val="161"/>
              </w:numPr>
              <w:adjustRightInd w:val="0"/>
              <w:ind w:left="344"/>
              <w:jc w:val="left"/>
              <w:rPr>
                <w:rFonts w:ascii="Palatino Linotype" w:eastAsia="Arial" w:hAnsi="Palatino Linotype" w:cs="Arial"/>
                <w:spacing w:val="-1"/>
              </w:rPr>
            </w:pPr>
            <w:r w:rsidRPr="00685803">
              <w:rPr>
                <w:rFonts w:ascii="Palatino Linotype" w:eastAsia="Arial" w:hAnsi="Palatino Linotype" w:cs="Arial"/>
                <w:spacing w:val="-1"/>
              </w:rPr>
              <w:t xml:space="preserve">One (01) </w:t>
            </w:r>
            <w:r>
              <w:rPr>
                <w:rFonts w:ascii="Palatino Linotype" w:eastAsia="Arial" w:hAnsi="Palatino Linotype" w:cs="Arial"/>
                <w:spacing w:val="-1"/>
              </w:rPr>
              <w:t>Assignment</w:t>
            </w:r>
          </w:p>
        </w:tc>
        <w:tc>
          <w:tcPr>
            <w:tcW w:w="1606" w:type="dxa"/>
          </w:tcPr>
          <w:p w14:paraId="2E758501" w14:textId="701DD37D" w:rsidR="00035C4F" w:rsidRDefault="00035C4F" w:rsidP="00E7309A">
            <w:pPr>
              <w:jc w:val="center"/>
              <w:rPr>
                <w:rFonts w:ascii="Palatino Linotype" w:hAnsi="Palatino Linotype"/>
              </w:rPr>
            </w:pPr>
            <w:r w:rsidRPr="00685803">
              <w:rPr>
                <w:rFonts w:ascii="Palatino Linotype" w:hAnsi="Palatino Linotype"/>
              </w:rPr>
              <w:t>10</w:t>
            </w:r>
          </w:p>
        </w:tc>
      </w:tr>
      <w:tr w:rsidR="00035C4F" w:rsidRPr="00685803" w14:paraId="6DA841F5" w14:textId="77777777" w:rsidTr="00E35B2F">
        <w:trPr>
          <w:trHeight w:val="3504"/>
        </w:trPr>
        <w:tc>
          <w:tcPr>
            <w:tcW w:w="540" w:type="dxa"/>
          </w:tcPr>
          <w:p w14:paraId="758E2AD1" w14:textId="77777777" w:rsidR="00035C4F" w:rsidRPr="00685803" w:rsidRDefault="00035C4F" w:rsidP="00035C4F">
            <w:pPr>
              <w:adjustRightInd w:val="0"/>
              <w:rPr>
                <w:rFonts w:ascii="Palatino Linotype" w:hAnsi="Palatino Linotype" w:cs="CIDFont+F2"/>
                <w:lang w:val="en-IN" w:bidi="hi-IN"/>
                <w14:ligatures w14:val="standardContextual"/>
              </w:rPr>
            </w:pPr>
            <w:r w:rsidRPr="00685803">
              <w:rPr>
                <w:rFonts w:ascii="Palatino Linotype" w:hAnsi="Palatino Linotype" w:cs="CIDFont+F2"/>
                <w:lang w:val="en-IN" w:bidi="hi-IN"/>
                <w14:ligatures w14:val="standardContextual"/>
              </w:rPr>
              <w:lastRenderedPageBreak/>
              <w:t>3</w:t>
            </w:r>
          </w:p>
        </w:tc>
        <w:tc>
          <w:tcPr>
            <w:tcW w:w="2430" w:type="dxa"/>
          </w:tcPr>
          <w:p w14:paraId="6A0D8B96" w14:textId="477ED0E8" w:rsidR="00035C4F" w:rsidRPr="00685803" w:rsidRDefault="00035C4F" w:rsidP="00035C4F">
            <w:pPr>
              <w:pStyle w:val="TableParagraph"/>
              <w:ind w:left="99" w:right="107"/>
              <w:jc w:val="both"/>
              <w:rPr>
                <w:rFonts w:ascii="Palatino Linotype" w:hAnsi="Palatino Linotype"/>
              </w:rPr>
            </w:pPr>
            <w:r w:rsidRPr="00685803">
              <w:rPr>
                <w:rFonts w:ascii="Palatino Linotype" w:eastAsia="Arial" w:hAnsi="Palatino Linotype" w:cs="Arial"/>
                <w:spacing w:val="-1"/>
              </w:rPr>
              <w:t>For satisfactorily completing</w:t>
            </w:r>
            <w:r>
              <w:rPr>
                <w:rFonts w:ascii="Palatino Linotype" w:eastAsia="Arial" w:hAnsi="Palatino Linotype" w:cs="Arial"/>
                <w:spacing w:val="-1"/>
              </w:rPr>
              <w:t xml:space="preserve"> </w:t>
            </w:r>
            <w:r w:rsidRPr="00685803">
              <w:rPr>
                <w:rFonts w:ascii="Palatino Linotype" w:eastAsia="Arial" w:hAnsi="Palatino Linotype" w:cs="Arial"/>
                <w:spacing w:val="-1"/>
              </w:rPr>
              <w:t>work pertaining to development of Revenue/</w:t>
            </w:r>
            <w:r>
              <w:rPr>
                <w:rFonts w:ascii="Palatino Linotype" w:eastAsia="Arial" w:hAnsi="Palatino Linotype" w:cs="Arial"/>
                <w:spacing w:val="-1"/>
              </w:rPr>
              <w:t xml:space="preserve"> </w:t>
            </w:r>
            <w:r w:rsidRPr="00685803">
              <w:rPr>
                <w:rFonts w:ascii="Palatino Linotype" w:eastAsia="Arial" w:hAnsi="Palatino Linotype" w:cs="Arial"/>
                <w:spacing w:val="-1"/>
              </w:rPr>
              <w:t>Fund/</w:t>
            </w:r>
            <w:r>
              <w:rPr>
                <w:rFonts w:ascii="Palatino Linotype" w:eastAsia="Arial" w:hAnsi="Palatino Linotype" w:cs="Arial"/>
                <w:spacing w:val="-1"/>
              </w:rPr>
              <w:t xml:space="preserve"> </w:t>
            </w:r>
            <w:r w:rsidRPr="00685803">
              <w:rPr>
                <w:rFonts w:ascii="Palatino Linotype" w:eastAsia="Arial" w:hAnsi="Palatino Linotype" w:cs="Arial"/>
                <w:spacing w:val="-1"/>
              </w:rPr>
              <w:t xml:space="preserve">Billing management system (either as a separate </w:t>
            </w:r>
            <w:r>
              <w:rPr>
                <w:rFonts w:ascii="Palatino Linotype" w:eastAsia="Arial" w:hAnsi="Palatino Linotype" w:cs="Arial"/>
                <w:spacing w:val="-1"/>
              </w:rPr>
              <w:t>Portal</w:t>
            </w:r>
            <w:r w:rsidRPr="00685803">
              <w:rPr>
                <w:rFonts w:ascii="Palatino Linotype" w:eastAsia="Arial" w:hAnsi="Palatino Linotype" w:cs="Arial"/>
                <w:spacing w:val="-1"/>
              </w:rPr>
              <w:t xml:space="preserve"> or as an integral part of a web </w:t>
            </w:r>
            <w:r>
              <w:rPr>
                <w:rFonts w:ascii="Palatino Linotype" w:eastAsia="Arial" w:hAnsi="Palatino Linotype" w:cs="Arial"/>
                <w:spacing w:val="-1"/>
              </w:rPr>
              <w:t>Portal</w:t>
            </w:r>
            <w:r w:rsidRPr="00685803">
              <w:rPr>
                <w:rFonts w:ascii="Palatino Linotype" w:eastAsia="Arial" w:hAnsi="Palatino Linotype" w:cs="Arial"/>
                <w:spacing w:val="-1"/>
              </w:rPr>
              <w:t xml:space="preserve">) </w:t>
            </w:r>
          </w:p>
        </w:tc>
        <w:tc>
          <w:tcPr>
            <w:tcW w:w="900" w:type="dxa"/>
          </w:tcPr>
          <w:p w14:paraId="24B0D67B" w14:textId="77777777" w:rsidR="00035C4F" w:rsidRPr="00685803" w:rsidRDefault="00035C4F" w:rsidP="00E7309A">
            <w:pPr>
              <w:jc w:val="center"/>
              <w:rPr>
                <w:rFonts w:ascii="Palatino Linotype" w:hAnsi="Palatino Linotype"/>
              </w:rPr>
            </w:pPr>
            <w:r w:rsidRPr="00685803">
              <w:rPr>
                <w:rFonts w:ascii="Palatino Linotype" w:hAnsi="Palatino Linotype"/>
              </w:rPr>
              <w:t>20</w:t>
            </w:r>
          </w:p>
        </w:tc>
        <w:tc>
          <w:tcPr>
            <w:tcW w:w="1895" w:type="dxa"/>
          </w:tcPr>
          <w:p w14:paraId="2F20F01F" w14:textId="418FAAA1" w:rsidR="00035C4F" w:rsidRPr="00685803" w:rsidRDefault="00035C4F" w:rsidP="00035C4F">
            <w:pPr>
              <w:pStyle w:val="ListParagraph"/>
              <w:numPr>
                <w:ilvl w:val="0"/>
                <w:numId w:val="86"/>
              </w:numPr>
              <w:adjustRightInd w:val="0"/>
              <w:ind w:left="344"/>
              <w:jc w:val="left"/>
              <w:rPr>
                <w:rFonts w:ascii="Palatino Linotype" w:eastAsia="Arial" w:hAnsi="Palatino Linotype" w:cs="Arial"/>
                <w:spacing w:val="-1"/>
              </w:rPr>
            </w:pPr>
            <w:r w:rsidRPr="00685803">
              <w:rPr>
                <w:rFonts w:ascii="Palatino Linotype" w:eastAsia="Arial" w:hAnsi="Palatino Linotype" w:cs="Arial"/>
                <w:spacing w:val="-1"/>
              </w:rPr>
              <w:t xml:space="preserve">Two (02) </w:t>
            </w:r>
            <w:r>
              <w:rPr>
                <w:rFonts w:ascii="Palatino Linotype" w:eastAsia="Arial" w:hAnsi="Palatino Linotype" w:cs="Arial"/>
                <w:spacing w:val="-1"/>
              </w:rPr>
              <w:t>Assignments</w:t>
            </w:r>
          </w:p>
          <w:p w14:paraId="1DA89B06" w14:textId="56516469" w:rsidR="00035C4F" w:rsidRPr="00685803" w:rsidRDefault="00035C4F" w:rsidP="00035C4F">
            <w:pPr>
              <w:pStyle w:val="ListParagraph"/>
              <w:numPr>
                <w:ilvl w:val="0"/>
                <w:numId w:val="86"/>
              </w:numPr>
              <w:adjustRightInd w:val="0"/>
              <w:ind w:left="344"/>
              <w:jc w:val="left"/>
              <w:rPr>
                <w:rFonts w:ascii="Palatino Linotype" w:eastAsia="Arial" w:hAnsi="Palatino Linotype" w:cs="Arial"/>
                <w:spacing w:val="-1"/>
              </w:rPr>
            </w:pPr>
            <w:r w:rsidRPr="00685803">
              <w:rPr>
                <w:rFonts w:ascii="Palatino Linotype" w:eastAsia="Arial" w:hAnsi="Palatino Linotype" w:cs="Arial"/>
                <w:spacing w:val="-1"/>
              </w:rPr>
              <w:t xml:space="preserve">One (01) </w:t>
            </w:r>
            <w:r>
              <w:rPr>
                <w:rFonts w:ascii="Palatino Linotype" w:eastAsia="Arial" w:hAnsi="Palatino Linotype" w:cs="Arial"/>
                <w:spacing w:val="-1"/>
              </w:rPr>
              <w:t>Assignment</w:t>
            </w:r>
          </w:p>
          <w:p w14:paraId="684FECC6" w14:textId="77777777" w:rsidR="00035C4F" w:rsidRPr="00685803" w:rsidRDefault="00035C4F" w:rsidP="00035C4F">
            <w:pPr>
              <w:pStyle w:val="ListParagraph"/>
              <w:adjustRightInd w:val="0"/>
              <w:ind w:left="344" w:firstLine="0"/>
              <w:rPr>
                <w:rFonts w:ascii="Palatino Linotype" w:hAnsi="Palatino Linotype"/>
              </w:rPr>
            </w:pPr>
          </w:p>
        </w:tc>
        <w:tc>
          <w:tcPr>
            <w:tcW w:w="1606" w:type="dxa"/>
          </w:tcPr>
          <w:p w14:paraId="5D3B5F97" w14:textId="77777777" w:rsidR="00035C4F" w:rsidRPr="00685803" w:rsidRDefault="00035C4F" w:rsidP="00E7309A">
            <w:pPr>
              <w:adjustRightInd w:val="0"/>
              <w:jc w:val="center"/>
              <w:rPr>
                <w:rFonts w:ascii="Palatino Linotype" w:eastAsia="Arial" w:hAnsi="Palatino Linotype" w:cs="Arial"/>
                <w:spacing w:val="-1"/>
              </w:rPr>
            </w:pPr>
            <w:r w:rsidRPr="00685803">
              <w:rPr>
                <w:rFonts w:ascii="Palatino Linotype" w:eastAsia="Arial" w:hAnsi="Palatino Linotype" w:cs="Arial"/>
                <w:spacing w:val="-1"/>
              </w:rPr>
              <w:t>20</w:t>
            </w:r>
          </w:p>
          <w:p w14:paraId="255D4209" w14:textId="77777777" w:rsidR="00035C4F" w:rsidRPr="00685803" w:rsidRDefault="00035C4F" w:rsidP="00E7309A">
            <w:pPr>
              <w:adjustRightInd w:val="0"/>
              <w:jc w:val="center"/>
              <w:rPr>
                <w:rFonts w:ascii="Palatino Linotype" w:eastAsia="Arial" w:hAnsi="Palatino Linotype" w:cs="Arial"/>
                <w:spacing w:val="-1"/>
              </w:rPr>
            </w:pPr>
          </w:p>
          <w:p w14:paraId="05BB1D27" w14:textId="3712BEEE" w:rsidR="00035C4F" w:rsidRPr="00685803" w:rsidRDefault="00035C4F" w:rsidP="00E7309A">
            <w:pPr>
              <w:adjustRightInd w:val="0"/>
              <w:jc w:val="center"/>
              <w:rPr>
                <w:rFonts w:ascii="Palatino Linotype" w:eastAsia="Arial" w:hAnsi="Palatino Linotype" w:cs="Arial"/>
                <w:spacing w:val="-1"/>
              </w:rPr>
            </w:pPr>
            <w:r w:rsidRPr="00685803">
              <w:rPr>
                <w:rFonts w:ascii="Palatino Linotype" w:eastAsia="Arial" w:hAnsi="Palatino Linotype" w:cs="Arial"/>
                <w:spacing w:val="-1"/>
              </w:rPr>
              <w:t>1</w:t>
            </w:r>
            <w:r>
              <w:rPr>
                <w:rFonts w:ascii="Palatino Linotype" w:eastAsia="Arial" w:hAnsi="Palatino Linotype" w:cs="Arial"/>
                <w:spacing w:val="-1"/>
              </w:rPr>
              <w:t>0</w:t>
            </w:r>
          </w:p>
          <w:p w14:paraId="765A1863" w14:textId="77777777" w:rsidR="00035C4F" w:rsidRPr="00685803" w:rsidRDefault="00035C4F" w:rsidP="00035C4F">
            <w:pPr>
              <w:adjustRightInd w:val="0"/>
              <w:rPr>
                <w:rFonts w:ascii="Palatino Linotype" w:eastAsia="Arial" w:hAnsi="Palatino Linotype" w:cs="Arial"/>
                <w:spacing w:val="-1"/>
              </w:rPr>
            </w:pPr>
          </w:p>
          <w:p w14:paraId="79668925" w14:textId="77777777" w:rsidR="00035C4F" w:rsidRPr="00685803" w:rsidRDefault="00035C4F" w:rsidP="00035C4F">
            <w:pPr>
              <w:adjustRightInd w:val="0"/>
              <w:rPr>
                <w:rFonts w:ascii="Palatino Linotype" w:hAnsi="Palatino Linotype"/>
              </w:rPr>
            </w:pPr>
          </w:p>
        </w:tc>
      </w:tr>
      <w:tr w:rsidR="00035C4F" w:rsidRPr="00685803" w14:paraId="6C43334A" w14:textId="77777777" w:rsidTr="00E35B2F">
        <w:trPr>
          <w:trHeight w:val="4395"/>
        </w:trPr>
        <w:tc>
          <w:tcPr>
            <w:tcW w:w="540" w:type="dxa"/>
          </w:tcPr>
          <w:p w14:paraId="6AF73509" w14:textId="77777777" w:rsidR="00035C4F" w:rsidRPr="00685803" w:rsidRDefault="00035C4F" w:rsidP="00035C4F">
            <w:pPr>
              <w:adjustRightInd w:val="0"/>
              <w:rPr>
                <w:rFonts w:ascii="Palatino Linotype" w:hAnsi="Palatino Linotype" w:cs="CIDFont+F2"/>
                <w:lang w:val="en-IN" w:bidi="hi-IN"/>
                <w14:ligatures w14:val="standardContextual"/>
              </w:rPr>
            </w:pPr>
            <w:r w:rsidRPr="00685803">
              <w:rPr>
                <w:rFonts w:ascii="Palatino Linotype" w:hAnsi="Palatino Linotype" w:cs="CIDFont+F2"/>
                <w:lang w:val="en-IN" w:bidi="hi-IN"/>
                <w14:ligatures w14:val="standardContextual"/>
              </w:rPr>
              <w:t>4</w:t>
            </w:r>
          </w:p>
        </w:tc>
        <w:tc>
          <w:tcPr>
            <w:tcW w:w="2430" w:type="dxa"/>
          </w:tcPr>
          <w:p w14:paraId="28BA7CCD" w14:textId="0E3B814D" w:rsidR="00035C4F" w:rsidRPr="00685803" w:rsidRDefault="00035C4F" w:rsidP="00035C4F">
            <w:pPr>
              <w:pStyle w:val="TableParagraph"/>
              <w:ind w:left="99" w:right="107"/>
              <w:jc w:val="both"/>
              <w:rPr>
                <w:rFonts w:ascii="Palatino Linotype" w:eastAsia="Arial" w:hAnsi="Palatino Linotype" w:cs="Arial"/>
                <w:spacing w:val="-1"/>
              </w:rPr>
            </w:pPr>
            <w:r w:rsidRPr="00685803">
              <w:rPr>
                <w:rFonts w:ascii="Palatino Linotype" w:eastAsia="Arial" w:hAnsi="Palatino Linotype" w:cs="Arial"/>
                <w:spacing w:val="-1"/>
              </w:rPr>
              <w:t xml:space="preserve">Average Annual turnover during last three (03) </w:t>
            </w:r>
            <w:r>
              <w:rPr>
                <w:rFonts w:ascii="Palatino Linotype" w:eastAsia="Arial" w:hAnsi="Palatino Linotype" w:cs="Arial"/>
                <w:spacing w:val="-1"/>
              </w:rPr>
              <w:t>F</w:t>
            </w:r>
            <w:r w:rsidRPr="00685803">
              <w:rPr>
                <w:rFonts w:ascii="Palatino Linotype" w:eastAsia="Arial" w:hAnsi="Palatino Linotype" w:cs="Arial"/>
                <w:spacing w:val="-1"/>
              </w:rPr>
              <w:t xml:space="preserve">inancial </w:t>
            </w:r>
            <w:r>
              <w:rPr>
                <w:rFonts w:ascii="Palatino Linotype" w:eastAsia="Arial" w:hAnsi="Palatino Linotype" w:cs="Arial"/>
                <w:spacing w:val="-1"/>
              </w:rPr>
              <w:t>Y</w:t>
            </w:r>
            <w:r w:rsidRPr="00685803">
              <w:rPr>
                <w:rFonts w:ascii="Palatino Linotype" w:eastAsia="Arial" w:hAnsi="Palatino Linotype" w:cs="Arial"/>
                <w:spacing w:val="-1"/>
              </w:rPr>
              <w:t xml:space="preserve">ears </w:t>
            </w:r>
            <w:r w:rsidRPr="006D3AA3">
              <w:rPr>
                <w:rFonts w:ascii="Palatino Linotype" w:eastAsia="Arial" w:hAnsi="Palatino Linotype" w:cs="Arial"/>
                <w:spacing w:val="-1"/>
              </w:rPr>
              <w:t xml:space="preserve">(i.e., FY </w:t>
            </w:r>
            <w:r w:rsidR="009267E7" w:rsidRPr="00432A5A">
              <w:rPr>
                <w:rFonts w:ascii="Palatino Linotype" w:hAnsi="Palatino Linotype"/>
              </w:rPr>
              <w:t>2021-22</w:t>
            </w:r>
            <w:r w:rsidR="009267E7">
              <w:rPr>
                <w:rFonts w:ascii="Palatino Linotype" w:hAnsi="Palatino Linotype"/>
              </w:rPr>
              <w:t xml:space="preserve">, </w:t>
            </w:r>
            <w:r w:rsidR="009267E7" w:rsidRPr="00432A5A">
              <w:rPr>
                <w:rFonts w:ascii="Palatino Linotype" w:hAnsi="Palatino Linotype"/>
              </w:rPr>
              <w:t>2022-23</w:t>
            </w:r>
            <w:r w:rsidR="009267E7">
              <w:rPr>
                <w:rFonts w:ascii="Palatino Linotype" w:hAnsi="Palatino Linotype"/>
              </w:rPr>
              <w:t xml:space="preserve"> &amp; 2023-24</w:t>
            </w:r>
            <w:r w:rsidRPr="00EB6287">
              <w:rPr>
                <w:rFonts w:ascii="Palatino Linotype" w:eastAsia="Arial" w:hAnsi="Palatino Linotype" w:cs="Arial"/>
                <w:spacing w:val="-1"/>
              </w:rPr>
              <w:t>)</w:t>
            </w:r>
          </w:p>
        </w:tc>
        <w:tc>
          <w:tcPr>
            <w:tcW w:w="900" w:type="dxa"/>
          </w:tcPr>
          <w:p w14:paraId="155298EB" w14:textId="77777777" w:rsidR="00035C4F" w:rsidRPr="00685803" w:rsidRDefault="00035C4F" w:rsidP="00E7309A">
            <w:pPr>
              <w:jc w:val="center"/>
              <w:rPr>
                <w:rFonts w:ascii="Palatino Linotype" w:hAnsi="Palatino Linotype"/>
              </w:rPr>
            </w:pPr>
            <w:r w:rsidRPr="00685803">
              <w:rPr>
                <w:rFonts w:ascii="Palatino Linotype" w:hAnsi="Palatino Linotype"/>
              </w:rPr>
              <w:t>20</w:t>
            </w:r>
          </w:p>
        </w:tc>
        <w:tc>
          <w:tcPr>
            <w:tcW w:w="1895" w:type="dxa"/>
          </w:tcPr>
          <w:p w14:paraId="1CC13E0C" w14:textId="6533879A" w:rsidR="00035C4F" w:rsidRPr="00685803" w:rsidRDefault="00035C4F" w:rsidP="00E7309A">
            <w:pPr>
              <w:pStyle w:val="ListParagraph"/>
              <w:numPr>
                <w:ilvl w:val="0"/>
                <w:numId w:val="87"/>
              </w:numPr>
              <w:adjustRightInd w:val="0"/>
              <w:ind w:left="344"/>
              <w:rPr>
                <w:rFonts w:ascii="Palatino Linotype" w:eastAsia="Arial" w:hAnsi="Palatino Linotype" w:cs="Arial"/>
                <w:spacing w:val="-1"/>
              </w:rPr>
            </w:pPr>
            <w:r w:rsidRPr="00685803">
              <w:rPr>
                <w:rFonts w:ascii="Palatino Linotype" w:eastAsia="Arial" w:hAnsi="Palatino Linotype" w:cs="Arial"/>
                <w:spacing w:val="-1"/>
              </w:rPr>
              <w:t>Avg</w:t>
            </w:r>
            <w:r>
              <w:rPr>
                <w:rFonts w:ascii="Palatino Linotype" w:eastAsia="Arial" w:hAnsi="Palatino Linotype" w:cs="Arial"/>
                <w:spacing w:val="-1"/>
              </w:rPr>
              <w:t>. annual</w:t>
            </w:r>
            <w:r w:rsidRPr="00685803">
              <w:rPr>
                <w:rFonts w:ascii="Palatino Linotype" w:eastAsia="Arial" w:hAnsi="Palatino Linotype" w:cs="Arial"/>
                <w:spacing w:val="-1"/>
              </w:rPr>
              <w:t xml:space="preserve"> turnover of Rs. 5 </w:t>
            </w:r>
            <w:r>
              <w:rPr>
                <w:rFonts w:ascii="Palatino Linotype" w:eastAsia="Arial" w:hAnsi="Palatino Linotype" w:cs="Arial"/>
                <w:spacing w:val="-1"/>
              </w:rPr>
              <w:t>C</w:t>
            </w:r>
            <w:r w:rsidRPr="00685803">
              <w:rPr>
                <w:rFonts w:ascii="Palatino Linotype" w:eastAsia="Arial" w:hAnsi="Palatino Linotype" w:cs="Arial"/>
                <w:spacing w:val="-1"/>
              </w:rPr>
              <w:t>rore in last three FY.</w:t>
            </w:r>
          </w:p>
          <w:p w14:paraId="3C76218F" w14:textId="555DC327" w:rsidR="00035C4F" w:rsidRPr="00685803" w:rsidRDefault="00035C4F" w:rsidP="00E7309A">
            <w:pPr>
              <w:pStyle w:val="ListParagraph"/>
              <w:numPr>
                <w:ilvl w:val="0"/>
                <w:numId w:val="87"/>
              </w:numPr>
              <w:adjustRightInd w:val="0"/>
              <w:ind w:left="344"/>
              <w:rPr>
                <w:rFonts w:ascii="Palatino Linotype" w:hAnsi="Palatino Linotype"/>
              </w:rPr>
            </w:pPr>
            <w:r w:rsidRPr="00685803">
              <w:rPr>
                <w:rFonts w:ascii="Palatino Linotype" w:eastAsia="Arial" w:hAnsi="Palatino Linotype" w:cs="Arial"/>
                <w:spacing w:val="-1"/>
              </w:rPr>
              <w:t>For every increase of avg</w:t>
            </w:r>
            <w:r>
              <w:rPr>
                <w:rFonts w:ascii="Palatino Linotype" w:eastAsia="Arial" w:hAnsi="Palatino Linotype" w:cs="Arial"/>
                <w:spacing w:val="-1"/>
              </w:rPr>
              <w:t>.</w:t>
            </w:r>
            <w:r w:rsidRPr="00685803">
              <w:rPr>
                <w:rFonts w:ascii="Palatino Linotype" w:eastAsia="Arial" w:hAnsi="Palatino Linotype" w:cs="Arial"/>
                <w:spacing w:val="-1"/>
              </w:rPr>
              <w:t xml:space="preserve"> annual turnover </w:t>
            </w:r>
            <w:r>
              <w:rPr>
                <w:rFonts w:ascii="Palatino Linotype" w:eastAsia="Arial" w:hAnsi="Palatino Linotype" w:cs="Arial"/>
                <w:spacing w:val="-1"/>
              </w:rPr>
              <w:t>by</w:t>
            </w:r>
            <w:r w:rsidRPr="00685803">
              <w:rPr>
                <w:rFonts w:ascii="Palatino Linotype" w:eastAsia="Arial" w:hAnsi="Palatino Linotype" w:cs="Arial"/>
                <w:spacing w:val="-1"/>
              </w:rPr>
              <w:t xml:space="preserve"> Rs. 1 Crore over and above of Rs 5 Crore, 1 mark will be allotted subject to maximum of </w:t>
            </w:r>
            <w:r>
              <w:rPr>
                <w:rFonts w:ascii="Palatino Linotype" w:eastAsia="Arial" w:hAnsi="Palatino Linotype" w:cs="Arial"/>
                <w:spacing w:val="-1"/>
              </w:rPr>
              <w:t>1</w:t>
            </w:r>
            <w:r w:rsidRPr="00685803">
              <w:rPr>
                <w:rFonts w:ascii="Palatino Linotype" w:eastAsia="Arial" w:hAnsi="Palatino Linotype" w:cs="Arial"/>
                <w:spacing w:val="-1"/>
              </w:rPr>
              <w:t>0 Marks</w:t>
            </w:r>
          </w:p>
        </w:tc>
        <w:tc>
          <w:tcPr>
            <w:tcW w:w="1606" w:type="dxa"/>
          </w:tcPr>
          <w:p w14:paraId="1AF24491" w14:textId="77777777" w:rsidR="00035C4F" w:rsidRPr="00685803" w:rsidRDefault="00035C4F" w:rsidP="00E7309A">
            <w:pPr>
              <w:jc w:val="center"/>
              <w:rPr>
                <w:rFonts w:ascii="Palatino Linotype" w:hAnsi="Palatino Linotype"/>
              </w:rPr>
            </w:pPr>
            <w:r w:rsidRPr="00685803">
              <w:rPr>
                <w:rFonts w:ascii="Palatino Linotype" w:hAnsi="Palatino Linotype"/>
              </w:rPr>
              <w:t>10</w:t>
            </w:r>
          </w:p>
          <w:p w14:paraId="5B3D2B71" w14:textId="77777777" w:rsidR="00035C4F" w:rsidRPr="00685803" w:rsidRDefault="00035C4F" w:rsidP="00035C4F">
            <w:pPr>
              <w:pStyle w:val="ListParagraph"/>
              <w:rPr>
                <w:rFonts w:ascii="Palatino Linotype" w:hAnsi="Palatino Linotype"/>
              </w:rPr>
            </w:pPr>
          </w:p>
          <w:p w14:paraId="54B873CD" w14:textId="77777777" w:rsidR="00035C4F" w:rsidRPr="00685803" w:rsidRDefault="00035C4F" w:rsidP="00035C4F">
            <w:pPr>
              <w:pStyle w:val="ListParagraph"/>
              <w:rPr>
                <w:rFonts w:ascii="Palatino Linotype" w:hAnsi="Palatino Linotype"/>
              </w:rPr>
            </w:pPr>
          </w:p>
          <w:p w14:paraId="433F72F0" w14:textId="77777777" w:rsidR="00035C4F" w:rsidRPr="00685803" w:rsidRDefault="00035C4F" w:rsidP="00035C4F">
            <w:pPr>
              <w:pStyle w:val="ListParagraph"/>
              <w:rPr>
                <w:rFonts w:ascii="Palatino Linotype" w:hAnsi="Palatino Linotype"/>
              </w:rPr>
            </w:pPr>
          </w:p>
          <w:p w14:paraId="74293781" w14:textId="6665E22A" w:rsidR="00035C4F" w:rsidRPr="00685803" w:rsidRDefault="00035C4F" w:rsidP="00E7309A">
            <w:pPr>
              <w:jc w:val="both"/>
              <w:rPr>
                <w:rFonts w:ascii="Palatino Linotype" w:hAnsi="Palatino Linotype"/>
              </w:rPr>
            </w:pPr>
            <w:r w:rsidRPr="00685803">
              <w:rPr>
                <w:rFonts w:ascii="Palatino Linotype" w:hAnsi="Palatino Linotype"/>
              </w:rPr>
              <w:t>Proportionate increase for every Rs. 1 crore</w:t>
            </w:r>
            <w:r>
              <w:rPr>
                <w:rFonts w:ascii="Palatino Linotype" w:hAnsi="Palatino Linotype"/>
              </w:rPr>
              <w:t xml:space="preserve">. </w:t>
            </w:r>
            <w:r w:rsidRPr="00262FEC">
              <w:rPr>
                <w:rFonts w:ascii="Palatino Linotype" w:hAnsi="Palatino Linotype"/>
              </w:rPr>
              <w:t>(Ex.: For avg. annual turnover of Rs. 8.6 Crore, total marks given will be 13 (10+3))</w:t>
            </w:r>
          </w:p>
        </w:tc>
      </w:tr>
    </w:tbl>
    <w:p w14:paraId="05C9EBFA" w14:textId="2FC6E6E8" w:rsidR="006879C6" w:rsidRPr="000850E2" w:rsidRDefault="006879C6" w:rsidP="00E35B2F">
      <w:pPr>
        <w:pStyle w:val="BodyText"/>
        <w:tabs>
          <w:tab w:val="left" w:pos="641"/>
        </w:tabs>
        <w:spacing w:before="240" w:after="120"/>
        <w:ind w:left="1800" w:right="602"/>
        <w:jc w:val="both"/>
        <w:rPr>
          <w:rFonts w:ascii="Palatino Linotype" w:hAnsi="Palatino Linotype"/>
          <w:b/>
          <w:bCs/>
          <w:i/>
          <w:iCs/>
        </w:rPr>
      </w:pPr>
      <w:r w:rsidRPr="000850E2">
        <w:rPr>
          <w:rFonts w:ascii="Palatino Linotype" w:eastAsia="Arial" w:hAnsi="Palatino Linotype" w:cs="Arial"/>
          <w:b/>
          <w:bCs/>
          <w:i/>
          <w:iCs/>
        </w:rPr>
        <w:t xml:space="preserve">The Bidder is required to submit the documentary evidence for the above </w:t>
      </w:r>
      <w:r w:rsidR="00035C4F">
        <w:rPr>
          <w:rFonts w:ascii="Palatino Linotype" w:eastAsia="Arial" w:hAnsi="Palatino Linotype" w:cs="Arial"/>
          <w:b/>
          <w:bCs/>
          <w:i/>
          <w:iCs/>
        </w:rPr>
        <w:t xml:space="preserve">evaluation components </w:t>
      </w:r>
      <w:r w:rsidRPr="000850E2">
        <w:rPr>
          <w:rFonts w:ascii="Palatino Linotype" w:eastAsia="Arial" w:hAnsi="Palatino Linotype" w:cs="Arial"/>
          <w:b/>
          <w:bCs/>
          <w:i/>
          <w:iCs/>
        </w:rPr>
        <w:t>as per the formats stated in clause 8.0</w:t>
      </w:r>
    </w:p>
    <w:p w14:paraId="55827441" w14:textId="65F9F205" w:rsidR="00932B40" w:rsidRPr="00E35B2F" w:rsidRDefault="00932B40" w:rsidP="003D7E09">
      <w:pPr>
        <w:pStyle w:val="BodyText"/>
        <w:numPr>
          <w:ilvl w:val="1"/>
          <w:numId w:val="26"/>
        </w:numPr>
        <w:spacing w:before="123" w:line="302" w:lineRule="auto"/>
        <w:ind w:right="544"/>
        <w:jc w:val="both"/>
        <w:rPr>
          <w:rFonts w:ascii="Palatino Linotype" w:hAnsi="Palatino Linotype"/>
        </w:rPr>
      </w:pPr>
      <w:r w:rsidRPr="000063FB">
        <w:rPr>
          <w:rFonts w:ascii="Palatino Linotype" w:hAnsi="Palatino Linotype"/>
        </w:rPr>
        <w:t xml:space="preserve">Those bidders </w:t>
      </w:r>
      <w:proofErr w:type="gramStart"/>
      <w:r w:rsidRPr="000063FB">
        <w:rPr>
          <w:rFonts w:ascii="Palatino Linotype" w:hAnsi="Palatino Linotype"/>
        </w:rPr>
        <w:t>whose</w:t>
      </w:r>
      <w:proofErr w:type="gramEnd"/>
      <w:r w:rsidRPr="000063FB">
        <w:rPr>
          <w:rFonts w:ascii="Palatino Linotype" w:hAnsi="Palatino Linotype"/>
        </w:rPr>
        <w:t xml:space="preserve"> </w:t>
      </w:r>
      <w:r w:rsidR="00E87957">
        <w:rPr>
          <w:rFonts w:ascii="Palatino Linotype" w:hAnsi="Palatino Linotype"/>
        </w:rPr>
        <w:t>T</w:t>
      </w:r>
      <w:r w:rsidRPr="000063FB">
        <w:rPr>
          <w:rFonts w:ascii="Palatino Linotype" w:hAnsi="Palatino Linotype"/>
        </w:rPr>
        <w:t xml:space="preserve">echnical </w:t>
      </w:r>
      <w:r w:rsidR="00E87957">
        <w:rPr>
          <w:rFonts w:ascii="Palatino Linotype" w:hAnsi="Palatino Linotype"/>
        </w:rPr>
        <w:t>S</w:t>
      </w:r>
      <w:r w:rsidRPr="000063FB">
        <w:rPr>
          <w:rFonts w:ascii="Palatino Linotype" w:hAnsi="Palatino Linotype"/>
        </w:rPr>
        <w:t xml:space="preserve">core is </w:t>
      </w:r>
      <w:r w:rsidR="000063FB" w:rsidRPr="000063FB">
        <w:rPr>
          <w:rFonts w:ascii="Palatino Linotype" w:hAnsi="Palatino Linotype"/>
        </w:rPr>
        <w:t>6</w:t>
      </w:r>
      <w:r w:rsidR="00040CBC" w:rsidRPr="000063FB">
        <w:rPr>
          <w:rFonts w:ascii="Palatino Linotype" w:hAnsi="Palatino Linotype"/>
        </w:rPr>
        <w:t>0</w:t>
      </w:r>
      <w:r w:rsidRPr="000063FB">
        <w:rPr>
          <w:rFonts w:ascii="Palatino Linotype" w:hAnsi="Palatino Linotype"/>
        </w:rPr>
        <w:t xml:space="preserve"> or above will be considered as </w:t>
      </w:r>
      <w:r w:rsidR="000063FB">
        <w:rPr>
          <w:rFonts w:ascii="Palatino Linotype" w:hAnsi="Palatino Linotype"/>
        </w:rPr>
        <w:lastRenderedPageBreak/>
        <w:t>technical</w:t>
      </w:r>
      <w:r w:rsidR="00FF4075">
        <w:rPr>
          <w:rFonts w:ascii="Palatino Linotype" w:hAnsi="Palatino Linotype"/>
        </w:rPr>
        <w:t>ly</w:t>
      </w:r>
      <w:r w:rsidR="000063FB">
        <w:rPr>
          <w:rFonts w:ascii="Palatino Linotype" w:hAnsi="Palatino Linotype"/>
        </w:rPr>
        <w:t xml:space="preserve"> </w:t>
      </w:r>
      <w:r w:rsidRPr="000063FB">
        <w:rPr>
          <w:rFonts w:ascii="Palatino Linotype" w:hAnsi="Palatino Linotype"/>
        </w:rPr>
        <w:t>qualified</w:t>
      </w:r>
      <w:r w:rsidR="000063FB">
        <w:rPr>
          <w:rFonts w:ascii="Palatino Linotype" w:hAnsi="Palatino Linotype"/>
        </w:rPr>
        <w:t xml:space="preserve"> bidder</w:t>
      </w:r>
      <w:r w:rsidRPr="000063FB">
        <w:rPr>
          <w:rFonts w:ascii="Palatino Linotype" w:hAnsi="Palatino Linotype"/>
        </w:rPr>
        <w:t>. The financial bid</w:t>
      </w:r>
      <w:r w:rsidR="00FF4075">
        <w:rPr>
          <w:rFonts w:ascii="Palatino Linotype" w:hAnsi="Palatino Linotype"/>
        </w:rPr>
        <w:t>s</w:t>
      </w:r>
      <w:r w:rsidRPr="000063FB">
        <w:rPr>
          <w:rFonts w:ascii="Palatino Linotype" w:hAnsi="Palatino Linotype"/>
        </w:rPr>
        <w:t xml:space="preserve"> of technically qualified </w:t>
      </w:r>
      <w:r w:rsidR="000063FB">
        <w:rPr>
          <w:rFonts w:ascii="Palatino Linotype" w:hAnsi="Palatino Linotype"/>
        </w:rPr>
        <w:t xml:space="preserve">bidders </w:t>
      </w:r>
      <w:r w:rsidRPr="000063FB">
        <w:rPr>
          <w:rFonts w:ascii="Palatino Linotype" w:hAnsi="Palatino Linotype"/>
        </w:rPr>
        <w:t>w</w:t>
      </w:r>
      <w:r w:rsidR="000063FB">
        <w:rPr>
          <w:rFonts w:ascii="Palatino Linotype" w:hAnsi="Palatino Linotype"/>
        </w:rPr>
        <w:t>ill</w:t>
      </w:r>
      <w:r w:rsidRPr="000063FB">
        <w:rPr>
          <w:rFonts w:ascii="Palatino Linotype" w:hAnsi="Palatino Linotype"/>
        </w:rPr>
        <w:t xml:space="preserve"> be opened</w:t>
      </w:r>
      <w:r w:rsidR="000063FB">
        <w:rPr>
          <w:rFonts w:ascii="Palatino Linotype" w:hAnsi="Palatino Linotype"/>
        </w:rPr>
        <w:t>.</w:t>
      </w:r>
      <w:r w:rsidRPr="000063FB">
        <w:rPr>
          <w:rFonts w:ascii="Palatino Linotype" w:hAnsi="Palatino Linotype"/>
        </w:rPr>
        <w:t xml:space="preserve"> </w:t>
      </w:r>
      <w:r w:rsidR="000063FB">
        <w:rPr>
          <w:rFonts w:ascii="Palatino Linotype" w:hAnsi="Palatino Linotype"/>
        </w:rPr>
        <w:t>F</w:t>
      </w:r>
      <w:r w:rsidRPr="000063FB">
        <w:rPr>
          <w:rFonts w:ascii="Palatino Linotype" w:hAnsi="Palatino Linotype"/>
        </w:rPr>
        <w:t xml:space="preserve">inal selection </w:t>
      </w:r>
      <w:r w:rsidR="000063FB">
        <w:rPr>
          <w:rFonts w:ascii="Palatino Linotype" w:hAnsi="Palatino Linotype"/>
        </w:rPr>
        <w:t xml:space="preserve">of </w:t>
      </w:r>
      <w:r w:rsidR="008D66F9">
        <w:rPr>
          <w:rFonts w:ascii="Palatino Linotype" w:hAnsi="Palatino Linotype"/>
        </w:rPr>
        <w:t>Vendor</w:t>
      </w:r>
      <w:r w:rsidR="000063FB">
        <w:rPr>
          <w:rFonts w:ascii="Palatino Linotype" w:hAnsi="Palatino Linotype"/>
        </w:rPr>
        <w:t xml:space="preserve"> will be based</w:t>
      </w:r>
      <w:r w:rsidRPr="000063FB">
        <w:rPr>
          <w:rFonts w:ascii="Palatino Linotype" w:hAnsi="Palatino Linotype"/>
        </w:rPr>
        <w:t xml:space="preserve"> </w:t>
      </w:r>
      <w:r w:rsidR="000063FB">
        <w:rPr>
          <w:rFonts w:ascii="Palatino Linotype" w:hAnsi="Palatino Linotype"/>
        </w:rPr>
        <w:t xml:space="preserve">on </w:t>
      </w:r>
      <w:r w:rsidRPr="000063FB">
        <w:rPr>
          <w:rFonts w:ascii="Palatino Linotype" w:hAnsi="Palatino Linotype"/>
        </w:rPr>
        <w:t>QCBS</w:t>
      </w:r>
      <w:r w:rsidR="000063FB">
        <w:rPr>
          <w:rFonts w:ascii="Palatino Linotype" w:hAnsi="Palatino Linotype"/>
        </w:rPr>
        <w:t xml:space="preserve"> (</w:t>
      </w:r>
      <w:r w:rsidR="000063FB" w:rsidRPr="000063FB">
        <w:rPr>
          <w:rFonts w:ascii="Palatino Linotype" w:hAnsi="Palatino Linotype"/>
        </w:rPr>
        <w:t>Quality and Cost Based System</w:t>
      </w:r>
      <w:r w:rsidR="000063FB">
        <w:rPr>
          <w:rFonts w:ascii="Palatino Linotype" w:hAnsi="Palatino Linotype"/>
        </w:rPr>
        <w:t>)</w:t>
      </w:r>
      <w:r w:rsidRPr="000063FB">
        <w:rPr>
          <w:rFonts w:ascii="Palatino Linotype" w:hAnsi="Palatino Linotype"/>
        </w:rPr>
        <w:t xml:space="preserve"> method</w:t>
      </w:r>
      <w:r w:rsidR="000063FB">
        <w:rPr>
          <w:rFonts w:ascii="Palatino Linotype" w:hAnsi="Palatino Linotype"/>
        </w:rPr>
        <w:t xml:space="preserve"> as per methodology defined in </w:t>
      </w:r>
      <w:r w:rsidR="00E56D09">
        <w:rPr>
          <w:rFonts w:ascii="Palatino Linotype" w:hAnsi="Palatino Linotype"/>
        </w:rPr>
        <w:t xml:space="preserve">clause </w:t>
      </w:r>
      <w:r w:rsidR="000063FB" w:rsidRPr="003D7E09">
        <w:rPr>
          <w:rFonts w:ascii="Palatino Linotype" w:hAnsi="Palatino Linotype"/>
          <w:b/>
          <w:bCs/>
        </w:rPr>
        <w:t>9.</w:t>
      </w:r>
      <w:r w:rsidR="00AF6309">
        <w:rPr>
          <w:rFonts w:ascii="Palatino Linotype" w:hAnsi="Palatino Linotype"/>
          <w:b/>
          <w:bCs/>
        </w:rPr>
        <w:t>6</w:t>
      </w:r>
      <w:r w:rsidRPr="003D7E09">
        <w:rPr>
          <w:rFonts w:ascii="Palatino Linotype" w:hAnsi="Palatino Linotype"/>
          <w:b/>
          <w:bCs/>
        </w:rPr>
        <w:t>.</w:t>
      </w:r>
    </w:p>
    <w:p w14:paraId="595EC0EC" w14:textId="77777777" w:rsidR="00AF6309" w:rsidRPr="000063FB" w:rsidRDefault="00AF6309" w:rsidP="00E35B2F">
      <w:pPr>
        <w:pStyle w:val="BodyText"/>
        <w:spacing w:before="123" w:line="302" w:lineRule="auto"/>
        <w:ind w:left="1724" w:right="544"/>
        <w:jc w:val="both"/>
        <w:rPr>
          <w:rFonts w:ascii="Palatino Linotype" w:hAnsi="Palatino Linotype"/>
        </w:rPr>
      </w:pPr>
    </w:p>
    <w:p w14:paraId="08B2CE90" w14:textId="77777777" w:rsidR="00D04DD1" w:rsidRPr="00EE12C1" w:rsidRDefault="00D04DD1" w:rsidP="00D04DD1">
      <w:pPr>
        <w:pStyle w:val="BodyText"/>
        <w:numPr>
          <w:ilvl w:val="1"/>
          <w:numId w:val="26"/>
        </w:numPr>
        <w:tabs>
          <w:tab w:val="left" w:pos="641"/>
        </w:tabs>
        <w:spacing w:after="120"/>
        <w:rPr>
          <w:rFonts w:ascii="Palatino Linotype" w:hAnsi="Palatino Linotype"/>
          <w:spacing w:val="-1"/>
        </w:rPr>
      </w:pPr>
      <w:r w:rsidRPr="00EE12C1">
        <w:rPr>
          <w:rFonts w:ascii="Palatino Linotype" w:hAnsi="Palatino Linotype"/>
          <w:b/>
          <w:bCs/>
          <w:spacing w:val="-1"/>
        </w:rPr>
        <w:t>Opening of Financial Proposal</w:t>
      </w:r>
    </w:p>
    <w:p w14:paraId="4EAB21D5" w14:textId="77777777" w:rsidR="00D04DD1" w:rsidRPr="00EE12C1" w:rsidRDefault="00D04DD1" w:rsidP="00D04DD1">
      <w:pPr>
        <w:pStyle w:val="BodyText"/>
        <w:spacing w:after="240" w:line="302" w:lineRule="auto"/>
        <w:ind w:left="1724" w:right="544"/>
        <w:jc w:val="both"/>
        <w:rPr>
          <w:rFonts w:ascii="Palatino Linotype" w:hAnsi="Palatino Linotype"/>
          <w:spacing w:val="-1"/>
        </w:rPr>
      </w:pPr>
      <w:r w:rsidRPr="00EE12C1">
        <w:rPr>
          <w:rFonts w:ascii="Palatino Linotype" w:hAnsi="Palatino Linotype"/>
          <w:spacing w:val="-1"/>
        </w:rPr>
        <w:t>The “Financial Proposal” would be opened online only for the technically qualified bidders. The date and time of opening of the “Financial Proposal” of the technically qualified bidders will be intimated along with qualifications of the technically qualified bidders. The Financial Proposal will be opened online in the presence of the authorized representatives of the bidders, who wish to be present.</w:t>
      </w:r>
    </w:p>
    <w:p w14:paraId="163DD913" w14:textId="77777777" w:rsidR="00D04DD1" w:rsidRPr="00EE12C1" w:rsidRDefault="00D04DD1" w:rsidP="00D04DD1">
      <w:pPr>
        <w:pStyle w:val="BodyText"/>
        <w:numPr>
          <w:ilvl w:val="1"/>
          <w:numId w:val="26"/>
        </w:numPr>
        <w:tabs>
          <w:tab w:val="left" w:pos="641"/>
        </w:tabs>
        <w:spacing w:after="120"/>
        <w:rPr>
          <w:rFonts w:ascii="Palatino Linotype" w:hAnsi="Palatino Linotype"/>
          <w:spacing w:val="-1"/>
        </w:rPr>
      </w:pPr>
      <w:r w:rsidRPr="00EE12C1">
        <w:rPr>
          <w:rFonts w:ascii="Palatino Linotype" w:hAnsi="Palatino Linotype"/>
          <w:b/>
          <w:bCs/>
          <w:spacing w:val="-1"/>
        </w:rPr>
        <w:t>Financial Proposal</w:t>
      </w:r>
      <w:r w:rsidR="00010F94">
        <w:rPr>
          <w:rFonts w:ascii="Palatino Linotype" w:hAnsi="Palatino Linotype"/>
          <w:b/>
          <w:bCs/>
          <w:spacing w:val="-1"/>
        </w:rPr>
        <w:t xml:space="preserve"> Evaluation</w:t>
      </w:r>
    </w:p>
    <w:p w14:paraId="5DBD6892" w14:textId="7C952EAA" w:rsidR="00D04DD1" w:rsidRDefault="00D04DD1" w:rsidP="00D04DD1">
      <w:pPr>
        <w:pStyle w:val="BodyText"/>
        <w:numPr>
          <w:ilvl w:val="1"/>
          <w:numId w:val="83"/>
        </w:numPr>
        <w:spacing w:line="302" w:lineRule="auto"/>
        <w:ind w:left="1710" w:right="547"/>
        <w:jc w:val="both"/>
        <w:rPr>
          <w:rFonts w:ascii="Palatino Linotype" w:hAnsi="Palatino Linotype"/>
        </w:rPr>
      </w:pPr>
      <w:r w:rsidRPr="00EE12C1">
        <w:rPr>
          <w:rFonts w:ascii="Palatino Linotype" w:hAnsi="Palatino Linotype"/>
        </w:rPr>
        <w:t xml:space="preserve">The Financial Proposal should be quoted on a lump sum basis as mentioned in Form </w:t>
      </w:r>
      <w:r w:rsidR="00A47719">
        <w:rPr>
          <w:rFonts w:ascii="Palatino Linotype" w:hAnsi="Palatino Linotype"/>
        </w:rPr>
        <w:t>7</w:t>
      </w:r>
      <w:r w:rsidRPr="00EE12C1">
        <w:rPr>
          <w:rFonts w:ascii="Palatino Linotype" w:hAnsi="Palatino Linotype"/>
        </w:rPr>
        <w:t xml:space="preserve"> inclusive of all taxes and duties etc.</w:t>
      </w:r>
      <w:r w:rsidR="002917C5">
        <w:rPr>
          <w:rFonts w:ascii="Palatino Linotype" w:hAnsi="Palatino Linotype"/>
        </w:rPr>
        <w:t xml:space="preserve"> including GST</w:t>
      </w:r>
      <w:r w:rsidRPr="00EE12C1">
        <w:rPr>
          <w:rFonts w:ascii="Palatino Linotype" w:hAnsi="Palatino Linotype"/>
        </w:rPr>
        <w:t xml:space="preserve"> as may be applicable.</w:t>
      </w:r>
      <w:r w:rsidR="007A6C73">
        <w:rPr>
          <w:rFonts w:ascii="Palatino Linotype" w:hAnsi="Palatino Linotype"/>
        </w:rPr>
        <w:t xml:space="preserve"> The Bidder to quote following fees in </w:t>
      </w:r>
      <w:r w:rsidR="00FC36D5">
        <w:rPr>
          <w:rFonts w:ascii="Palatino Linotype" w:hAnsi="Palatino Linotype"/>
        </w:rPr>
        <w:t>F</w:t>
      </w:r>
      <w:r w:rsidR="00E56D09">
        <w:rPr>
          <w:rFonts w:ascii="Palatino Linotype" w:hAnsi="Palatino Linotype"/>
        </w:rPr>
        <w:t xml:space="preserve">orm </w:t>
      </w:r>
      <w:r w:rsidR="00A47719">
        <w:rPr>
          <w:rFonts w:ascii="Palatino Linotype" w:hAnsi="Palatino Linotype"/>
        </w:rPr>
        <w:t>7</w:t>
      </w:r>
      <w:r w:rsidR="007A6C73">
        <w:rPr>
          <w:rFonts w:ascii="Palatino Linotype" w:hAnsi="Palatino Linotype"/>
        </w:rPr>
        <w:t>:</w:t>
      </w:r>
    </w:p>
    <w:p w14:paraId="3AB12A35" w14:textId="0E910873" w:rsidR="007A6C73" w:rsidRPr="003D7E09" w:rsidRDefault="003A73DA" w:rsidP="003D7E09">
      <w:pPr>
        <w:pStyle w:val="BodyText"/>
        <w:numPr>
          <w:ilvl w:val="0"/>
          <w:numId w:val="162"/>
        </w:numPr>
        <w:tabs>
          <w:tab w:val="left" w:pos="2790"/>
        </w:tabs>
        <w:spacing w:line="302" w:lineRule="auto"/>
        <w:ind w:left="2430" w:right="547"/>
        <w:jc w:val="both"/>
        <w:rPr>
          <w:rFonts w:ascii="Palatino Linotype" w:hAnsi="Palatino Linotype"/>
        </w:rPr>
      </w:pPr>
      <w:r>
        <w:rPr>
          <w:rFonts w:ascii="Palatino Linotype" w:hAnsi="Palatino Linotype"/>
        </w:rPr>
        <w:t xml:space="preserve">Design &amp; Development Fees </w:t>
      </w:r>
      <w:r w:rsidR="00FF4075">
        <w:rPr>
          <w:rFonts w:ascii="Palatino Linotype" w:hAnsi="Palatino Linotype"/>
        </w:rPr>
        <w:t>for</w:t>
      </w:r>
      <w:r w:rsidR="00FF4075" w:rsidRPr="00B442B4">
        <w:rPr>
          <w:rFonts w:ascii="Palatino Linotype" w:hAnsi="Palatino Linotype"/>
        </w:rPr>
        <w:t xml:space="preserve"> </w:t>
      </w:r>
      <w:r w:rsidRPr="00B442B4">
        <w:rPr>
          <w:rFonts w:ascii="Palatino Linotype" w:hAnsi="Palatino Linotype"/>
        </w:rPr>
        <w:t>but not limited to</w:t>
      </w:r>
      <w:r>
        <w:rPr>
          <w:rFonts w:ascii="Palatino Linotype" w:hAnsi="Palatino Linotype"/>
        </w:rPr>
        <w:t xml:space="preserve"> </w:t>
      </w:r>
      <w:r w:rsidR="007A6C73" w:rsidRPr="007A6C73">
        <w:rPr>
          <w:rFonts w:ascii="Palatino Linotype" w:hAnsi="Palatino Linotype"/>
        </w:rPr>
        <w:t xml:space="preserve">Design and Development of Web </w:t>
      </w:r>
      <w:r w:rsidR="009A1A3D">
        <w:rPr>
          <w:rFonts w:ascii="Palatino Linotype" w:hAnsi="Palatino Linotype"/>
        </w:rPr>
        <w:t>Portal</w:t>
      </w:r>
      <w:r w:rsidR="007A6C73" w:rsidRPr="007A6C73">
        <w:rPr>
          <w:rFonts w:ascii="Palatino Linotype" w:hAnsi="Palatino Linotype"/>
        </w:rPr>
        <w:t xml:space="preserve"> &amp; </w:t>
      </w:r>
      <w:r w:rsidR="002575B8">
        <w:rPr>
          <w:rFonts w:ascii="Palatino Linotype" w:hAnsi="Palatino Linotype"/>
        </w:rPr>
        <w:t>Mobile</w:t>
      </w:r>
      <w:r w:rsidR="007A6C73" w:rsidRPr="007A6C73">
        <w:rPr>
          <w:rFonts w:ascii="Palatino Linotype" w:hAnsi="Palatino Linotype"/>
        </w:rPr>
        <w:t xml:space="preserve"> </w:t>
      </w:r>
      <w:r w:rsidR="00E75F5B">
        <w:rPr>
          <w:rFonts w:ascii="Palatino Linotype" w:hAnsi="Palatino Linotype"/>
        </w:rPr>
        <w:t>Application</w:t>
      </w:r>
      <w:r w:rsidR="00C72A3C" w:rsidRPr="007A6C73">
        <w:rPr>
          <w:rFonts w:ascii="Palatino Linotype" w:hAnsi="Palatino Linotype"/>
        </w:rPr>
        <w:t>, Audit</w:t>
      </w:r>
      <w:r w:rsidR="007A6C73" w:rsidRPr="007A6C73">
        <w:rPr>
          <w:rFonts w:ascii="Palatino Linotype" w:hAnsi="Palatino Linotype"/>
        </w:rPr>
        <w:t xml:space="preserve"> by CERT-in Empaneled Auditor, Allocation of cloud infrastructure &amp; security arrangements, database migration from existing server to the new server and functionality checking of the web </w:t>
      </w:r>
      <w:r w:rsidR="009A1A3D">
        <w:rPr>
          <w:rFonts w:ascii="Palatino Linotype" w:hAnsi="Palatino Linotype"/>
        </w:rPr>
        <w:t>Portal</w:t>
      </w:r>
      <w:r w:rsidR="007A6C73" w:rsidRPr="007A6C73">
        <w:rPr>
          <w:rFonts w:ascii="Palatino Linotype" w:hAnsi="Palatino Linotype"/>
        </w:rPr>
        <w:t xml:space="preserve"> &amp; </w:t>
      </w:r>
      <w:r w:rsidR="002575B8">
        <w:rPr>
          <w:rFonts w:ascii="Palatino Linotype" w:hAnsi="Palatino Linotype"/>
        </w:rPr>
        <w:t>Mobile</w:t>
      </w:r>
      <w:r w:rsidR="007A6C73" w:rsidRPr="007A6C73">
        <w:rPr>
          <w:rFonts w:ascii="Palatino Linotype" w:hAnsi="Palatino Linotype"/>
        </w:rPr>
        <w:t xml:space="preserve"> </w:t>
      </w:r>
      <w:r w:rsidR="00E75F5B">
        <w:rPr>
          <w:rFonts w:ascii="Palatino Linotype" w:hAnsi="Palatino Linotype"/>
        </w:rPr>
        <w:t>Application</w:t>
      </w:r>
      <w:r w:rsidR="007A6C73" w:rsidRPr="007A6C73">
        <w:rPr>
          <w:rFonts w:ascii="Palatino Linotype" w:hAnsi="Palatino Linotype"/>
        </w:rPr>
        <w:t xml:space="preserve">, STQC certification </w:t>
      </w:r>
      <w:r w:rsidR="00846AAC">
        <w:rPr>
          <w:rFonts w:ascii="Palatino Linotype" w:hAnsi="Palatino Linotype"/>
        </w:rPr>
        <w:t xml:space="preserve">immediately after </w:t>
      </w:r>
      <w:r w:rsidR="007A6C73" w:rsidRPr="007A6C73">
        <w:rPr>
          <w:rFonts w:ascii="Palatino Linotype" w:hAnsi="Palatino Linotype"/>
        </w:rPr>
        <w:t>hosting on server</w:t>
      </w:r>
      <w:r w:rsidR="00CC68C5">
        <w:rPr>
          <w:rFonts w:ascii="Palatino Linotype" w:hAnsi="Palatino Linotype"/>
        </w:rPr>
        <w:t>.</w:t>
      </w:r>
    </w:p>
    <w:p w14:paraId="2A532173" w14:textId="1BDC3008" w:rsidR="007A6C73" w:rsidRDefault="007A6C73" w:rsidP="00C13AC2">
      <w:pPr>
        <w:pStyle w:val="BodyText"/>
        <w:numPr>
          <w:ilvl w:val="0"/>
          <w:numId w:val="162"/>
        </w:numPr>
        <w:tabs>
          <w:tab w:val="left" w:pos="2790"/>
        </w:tabs>
        <w:spacing w:line="302" w:lineRule="auto"/>
        <w:ind w:left="2430" w:right="547"/>
        <w:jc w:val="both"/>
        <w:rPr>
          <w:rFonts w:ascii="Palatino Linotype" w:hAnsi="Palatino Linotype"/>
        </w:rPr>
      </w:pPr>
      <w:r w:rsidRPr="003D7E09">
        <w:rPr>
          <w:rFonts w:ascii="Palatino Linotype" w:hAnsi="Palatino Linotype"/>
        </w:rPr>
        <w:t>Annual Fees including but not limited to Annual Maintenance &amp; Hosting Charges, D</w:t>
      </w:r>
      <w:r w:rsidR="00C751D3">
        <w:rPr>
          <w:rFonts w:ascii="Palatino Linotype" w:hAnsi="Palatino Linotype"/>
        </w:rPr>
        <w:t xml:space="preserve">eployment of Resources, </w:t>
      </w:r>
      <w:proofErr w:type="gramStart"/>
      <w:r w:rsidR="00C751D3">
        <w:rPr>
          <w:rFonts w:ascii="Palatino Linotype" w:hAnsi="Palatino Linotype"/>
        </w:rPr>
        <w:t>Annual</w:t>
      </w:r>
      <w:proofErr w:type="gramEnd"/>
      <w:r w:rsidR="00C751D3">
        <w:rPr>
          <w:rFonts w:ascii="Palatino Linotype" w:hAnsi="Palatino Linotype"/>
        </w:rPr>
        <w:t xml:space="preserve"> W</w:t>
      </w:r>
      <w:r w:rsidRPr="003D7E09">
        <w:rPr>
          <w:rFonts w:ascii="Palatino Linotype" w:hAnsi="Palatino Linotype"/>
        </w:rPr>
        <w:t xml:space="preserve">eb </w:t>
      </w:r>
      <w:r w:rsidR="009A1A3D">
        <w:rPr>
          <w:rFonts w:ascii="Palatino Linotype" w:hAnsi="Palatino Linotype"/>
        </w:rPr>
        <w:t>Portal</w:t>
      </w:r>
      <w:r w:rsidRPr="003D7E09">
        <w:rPr>
          <w:rFonts w:ascii="Palatino Linotype" w:hAnsi="Palatino Linotype"/>
        </w:rPr>
        <w:t xml:space="preserve"> &amp; </w:t>
      </w:r>
      <w:r w:rsidR="002575B8">
        <w:rPr>
          <w:rFonts w:ascii="Palatino Linotype" w:hAnsi="Palatino Linotype"/>
        </w:rPr>
        <w:t>Mobile</w:t>
      </w:r>
      <w:r w:rsidRPr="003D7E09">
        <w:rPr>
          <w:rFonts w:ascii="Palatino Linotype" w:hAnsi="Palatino Linotype"/>
        </w:rPr>
        <w:t xml:space="preserve"> </w:t>
      </w:r>
      <w:r w:rsidR="00E75F5B">
        <w:rPr>
          <w:rFonts w:ascii="Palatino Linotype" w:hAnsi="Palatino Linotype"/>
        </w:rPr>
        <w:t>Application</w:t>
      </w:r>
      <w:r w:rsidRPr="003D7E09">
        <w:rPr>
          <w:rFonts w:ascii="Palatino Linotype" w:hAnsi="Palatino Linotype"/>
        </w:rPr>
        <w:t xml:space="preserve"> Audit etc.</w:t>
      </w:r>
      <w:r w:rsidR="00B874B4">
        <w:rPr>
          <w:rFonts w:ascii="Palatino Linotype" w:hAnsi="Palatino Linotype"/>
        </w:rPr>
        <w:t xml:space="preserve"> Annual Fees will be same throughout the </w:t>
      </w:r>
      <w:r w:rsidR="008E327A">
        <w:rPr>
          <w:rFonts w:ascii="Palatino Linotype" w:hAnsi="Palatino Linotype"/>
        </w:rPr>
        <w:t xml:space="preserve">three </w:t>
      </w:r>
      <w:r w:rsidR="00B874B4">
        <w:rPr>
          <w:rFonts w:ascii="Palatino Linotype" w:hAnsi="Palatino Linotype"/>
        </w:rPr>
        <w:t>years of operation and maintenance</w:t>
      </w:r>
      <w:r w:rsidR="00FF4075">
        <w:rPr>
          <w:rFonts w:ascii="Palatino Linotype" w:hAnsi="Palatino Linotype"/>
        </w:rPr>
        <w:t xml:space="preserve"> period</w:t>
      </w:r>
      <w:r w:rsidR="00B874B4">
        <w:rPr>
          <w:rFonts w:ascii="Palatino Linotype" w:hAnsi="Palatino Linotype"/>
        </w:rPr>
        <w:t>.</w:t>
      </w:r>
    </w:p>
    <w:p w14:paraId="66705CD8" w14:textId="3CC6D23E" w:rsidR="003A73DA" w:rsidRDefault="003A73DA" w:rsidP="00CC08C0">
      <w:pPr>
        <w:pStyle w:val="BodyText"/>
        <w:tabs>
          <w:tab w:val="left" w:pos="2790"/>
        </w:tabs>
        <w:spacing w:line="302" w:lineRule="auto"/>
        <w:ind w:left="2070" w:right="547"/>
        <w:jc w:val="both"/>
        <w:rPr>
          <w:rFonts w:ascii="Palatino Linotype" w:hAnsi="Palatino Linotype"/>
        </w:rPr>
      </w:pPr>
      <w:r>
        <w:rPr>
          <w:rFonts w:ascii="Palatino Linotype" w:hAnsi="Palatino Linotype"/>
        </w:rPr>
        <w:t xml:space="preserve">Total </w:t>
      </w:r>
      <w:r w:rsidR="00E87957">
        <w:rPr>
          <w:rFonts w:ascii="Palatino Linotype" w:hAnsi="Palatino Linotype"/>
        </w:rPr>
        <w:t>Contract Value</w:t>
      </w:r>
      <w:r>
        <w:rPr>
          <w:rFonts w:ascii="Palatino Linotype" w:hAnsi="Palatino Linotype"/>
        </w:rPr>
        <w:t xml:space="preserve"> to be quoted by bidder: Design &amp; Development Fees + Annual Fees</w:t>
      </w:r>
      <w:r w:rsidR="004B71F6">
        <w:rPr>
          <w:rFonts w:ascii="Palatino Linotype" w:hAnsi="Palatino Linotype"/>
        </w:rPr>
        <w:t xml:space="preserve"> (per year) </w:t>
      </w:r>
      <w:r w:rsidR="00FC36D5">
        <w:rPr>
          <w:rFonts w:ascii="Palatino Linotype" w:hAnsi="Palatino Linotype"/>
        </w:rPr>
        <w:t xml:space="preserve">X </w:t>
      </w:r>
      <w:r w:rsidR="008E327A">
        <w:rPr>
          <w:rFonts w:ascii="Palatino Linotype" w:hAnsi="Palatino Linotype"/>
        </w:rPr>
        <w:t xml:space="preserve">3 </w:t>
      </w:r>
      <w:r w:rsidR="00FF0A75">
        <w:rPr>
          <w:rFonts w:ascii="Palatino Linotype" w:hAnsi="Palatino Linotype"/>
        </w:rPr>
        <w:t>(</w:t>
      </w:r>
      <w:r w:rsidR="008E327A">
        <w:rPr>
          <w:rFonts w:ascii="Palatino Linotype" w:hAnsi="Palatino Linotype"/>
        </w:rPr>
        <w:t>three</w:t>
      </w:r>
      <w:r w:rsidR="00FF0A75">
        <w:rPr>
          <w:rFonts w:ascii="Palatino Linotype" w:hAnsi="Palatino Linotype"/>
        </w:rPr>
        <w:t>)</w:t>
      </w:r>
      <w:r w:rsidR="004B71F6">
        <w:rPr>
          <w:rFonts w:ascii="Palatino Linotype" w:hAnsi="Palatino Linotype"/>
        </w:rPr>
        <w:t>.</w:t>
      </w:r>
      <w:r w:rsidR="00202E6A">
        <w:rPr>
          <w:rFonts w:ascii="Palatino Linotype" w:hAnsi="Palatino Linotype"/>
        </w:rPr>
        <w:t xml:space="preserve"> (</w:t>
      </w:r>
      <w:r w:rsidR="00CC68C5">
        <w:rPr>
          <w:rFonts w:ascii="Palatino Linotype" w:hAnsi="Palatino Linotype"/>
        </w:rPr>
        <w:t xml:space="preserve">As quoted </w:t>
      </w:r>
      <w:r w:rsidR="00202E6A">
        <w:rPr>
          <w:rFonts w:ascii="Palatino Linotype" w:hAnsi="Palatino Linotype"/>
        </w:rPr>
        <w:t>in Form</w:t>
      </w:r>
      <w:r w:rsidR="00CC68C5">
        <w:rPr>
          <w:rFonts w:ascii="Palatino Linotype" w:hAnsi="Palatino Linotype"/>
        </w:rPr>
        <w:t xml:space="preserve"> </w:t>
      </w:r>
      <w:r w:rsidR="00A47719">
        <w:rPr>
          <w:rFonts w:ascii="Palatino Linotype" w:hAnsi="Palatino Linotype"/>
        </w:rPr>
        <w:t>7</w:t>
      </w:r>
      <w:r w:rsidR="00202E6A">
        <w:rPr>
          <w:rFonts w:ascii="Palatino Linotype" w:hAnsi="Palatino Linotype"/>
        </w:rPr>
        <w:t>)</w:t>
      </w:r>
    </w:p>
    <w:p w14:paraId="6A16BC78" w14:textId="18504117" w:rsidR="00CC08C0" w:rsidRDefault="00CC08C0" w:rsidP="00461131">
      <w:pPr>
        <w:pStyle w:val="ListParagraph"/>
        <w:ind w:left="1701" w:right="460" w:firstLine="0"/>
      </w:pPr>
      <w:r>
        <w:rPr>
          <w:rFonts w:ascii="Palatino Linotype" w:hAnsi="Palatino Linotype"/>
        </w:rPr>
        <w:t>Design &amp; Development F</w:t>
      </w:r>
      <w:r w:rsidRPr="00286057">
        <w:rPr>
          <w:rFonts w:ascii="Palatino Linotype" w:hAnsi="Palatino Linotype"/>
        </w:rPr>
        <w:t xml:space="preserve">ees </w:t>
      </w:r>
      <w:r>
        <w:rPr>
          <w:rFonts w:ascii="Palatino Linotype" w:hAnsi="Palatino Linotype"/>
        </w:rPr>
        <w:t xml:space="preserve">quoted by Bidder </w:t>
      </w:r>
      <w:r w:rsidRPr="00286057">
        <w:rPr>
          <w:rFonts w:ascii="Palatino Linotype" w:hAnsi="Palatino Linotype"/>
        </w:rPr>
        <w:t xml:space="preserve">should </w:t>
      </w:r>
      <w:r>
        <w:rPr>
          <w:rFonts w:ascii="Palatino Linotype" w:hAnsi="Palatino Linotype"/>
        </w:rPr>
        <w:t xml:space="preserve">not </w:t>
      </w:r>
      <w:r w:rsidRPr="00286057">
        <w:rPr>
          <w:rFonts w:ascii="Palatino Linotype" w:hAnsi="Palatino Linotype"/>
        </w:rPr>
        <w:t xml:space="preserve">be </w:t>
      </w:r>
      <w:r>
        <w:rPr>
          <w:rFonts w:ascii="Palatino Linotype" w:hAnsi="Palatino Linotype"/>
        </w:rPr>
        <w:t xml:space="preserve">more than </w:t>
      </w:r>
      <w:r w:rsidRPr="00286057">
        <w:rPr>
          <w:rFonts w:ascii="Palatino Linotype" w:hAnsi="Palatino Linotype"/>
        </w:rPr>
        <w:t xml:space="preserve">50% of </w:t>
      </w:r>
      <w:r>
        <w:rPr>
          <w:rFonts w:ascii="Palatino Linotype" w:hAnsi="Palatino Linotype"/>
        </w:rPr>
        <w:t>T</w:t>
      </w:r>
      <w:r w:rsidRPr="00286057">
        <w:rPr>
          <w:rFonts w:ascii="Palatino Linotype" w:hAnsi="Palatino Linotype"/>
        </w:rPr>
        <w:t xml:space="preserve">otal </w:t>
      </w:r>
      <w:r>
        <w:rPr>
          <w:rFonts w:ascii="Palatino Linotype" w:hAnsi="Palatino Linotype"/>
        </w:rPr>
        <w:t>C</w:t>
      </w:r>
      <w:r w:rsidRPr="00286057">
        <w:rPr>
          <w:rFonts w:ascii="Palatino Linotype" w:hAnsi="Palatino Linotype"/>
        </w:rPr>
        <w:t xml:space="preserve">ontract </w:t>
      </w:r>
      <w:r>
        <w:rPr>
          <w:rFonts w:ascii="Palatino Linotype" w:hAnsi="Palatino Linotype"/>
        </w:rPr>
        <w:t>V</w:t>
      </w:r>
      <w:r w:rsidRPr="00286057">
        <w:rPr>
          <w:rFonts w:ascii="Palatino Linotype" w:hAnsi="Palatino Linotype"/>
        </w:rPr>
        <w:t>alue.</w:t>
      </w:r>
    </w:p>
    <w:p w14:paraId="277467FA" w14:textId="1B3B4D1A" w:rsidR="00CC68C5" w:rsidRPr="00CC68C5" w:rsidRDefault="00CC68C5" w:rsidP="00E35B2F">
      <w:pPr>
        <w:pStyle w:val="BodyText"/>
        <w:numPr>
          <w:ilvl w:val="1"/>
          <w:numId w:val="83"/>
        </w:numPr>
        <w:spacing w:line="302" w:lineRule="auto"/>
        <w:ind w:left="1710" w:right="547"/>
        <w:jc w:val="both"/>
        <w:rPr>
          <w:rFonts w:ascii="Palatino Linotype" w:hAnsi="Palatino Linotype"/>
        </w:rPr>
      </w:pPr>
      <w:r w:rsidRPr="00CC68C5">
        <w:rPr>
          <w:rFonts w:ascii="Palatino Linotype" w:hAnsi="Palatino Linotype"/>
        </w:rPr>
        <w:t xml:space="preserve">Total Contract Value </w:t>
      </w:r>
      <w:r w:rsidR="00865681">
        <w:rPr>
          <w:rFonts w:ascii="Palatino Linotype" w:hAnsi="Palatino Linotype"/>
        </w:rPr>
        <w:t xml:space="preserve">(as quoted in Form 7, which is </w:t>
      </w:r>
      <w:r w:rsidR="009E39FD">
        <w:rPr>
          <w:rFonts w:ascii="Palatino Linotype" w:hAnsi="Palatino Linotype"/>
        </w:rPr>
        <w:t>inclusive</w:t>
      </w:r>
      <w:r w:rsidR="00865681">
        <w:rPr>
          <w:rFonts w:ascii="Palatino Linotype" w:hAnsi="Palatino Linotype"/>
        </w:rPr>
        <w:t xml:space="preserve"> </w:t>
      </w:r>
      <w:r w:rsidR="009E39FD">
        <w:rPr>
          <w:rFonts w:ascii="Palatino Linotype" w:hAnsi="Palatino Linotype"/>
        </w:rPr>
        <w:t xml:space="preserve">of </w:t>
      </w:r>
      <w:r w:rsidR="00865681">
        <w:rPr>
          <w:rFonts w:ascii="Palatino Linotype" w:hAnsi="Palatino Linotype"/>
        </w:rPr>
        <w:t xml:space="preserve">taxes) </w:t>
      </w:r>
      <w:r w:rsidRPr="00CC68C5">
        <w:rPr>
          <w:rFonts w:ascii="Palatino Linotype" w:hAnsi="Palatino Linotype"/>
        </w:rPr>
        <w:t>will be considered for financial evaluation</w:t>
      </w:r>
      <w:r>
        <w:rPr>
          <w:rFonts w:ascii="Palatino Linotype" w:hAnsi="Palatino Linotype"/>
        </w:rPr>
        <w:t>.</w:t>
      </w:r>
    </w:p>
    <w:p w14:paraId="37C59E37" w14:textId="72B64EB2" w:rsidR="00CC68C5" w:rsidRPr="00CC68C5" w:rsidRDefault="00CC68C5" w:rsidP="00E35B2F">
      <w:pPr>
        <w:pStyle w:val="BodyText"/>
        <w:numPr>
          <w:ilvl w:val="1"/>
          <w:numId w:val="83"/>
        </w:numPr>
        <w:spacing w:line="302" w:lineRule="auto"/>
        <w:ind w:left="1710" w:right="547"/>
        <w:jc w:val="both"/>
        <w:rPr>
          <w:rFonts w:ascii="Palatino Linotype" w:hAnsi="Palatino Linotype"/>
        </w:rPr>
      </w:pPr>
      <w:r w:rsidRPr="00CC68C5">
        <w:rPr>
          <w:rFonts w:ascii="Palatino Linotype" w:hAnsi="Palatino Linotype"/>
        </w:rPr>
        <w:t xml:space="preserve">GST will be paid </w:t>
      </w:r>
      <w:r w:rsidR="002917C5">
        <w:rPr>
          <w:rFonts w:ascii="Palatino Linotype" w:hAnsi="Palatino Linotype"/>
        </w:rPr>
        <w:t>at the rate of 18%</w:t>
      </w:r>
      <w:r>
        <w:rPr>
          <w:rFonts w:ascii="Palatino Linotype" w:hAnsi="Palatino Linotype"/>
        </w:rPr>
        <w:t>.</w:t>
      </w:r>
    </w:p>
    <w:p w14:paraId="2731548A" w14:textId="77777777" w:rsidR="00D04DD1" w:rsidRDefault="00D04DD1" w:rsidP="00D04DD1">
      <w:pPr>
        <w:pStyle w:val="BodyText"/>
        <w:numPr>
          <w:ilvl w:val="1"/>
          <w:numId w:val="83"/>
        </w:numPr>
        <w:spacing w:line="302" w:lineRule="auto"/>
        <w:ind w:left="1710" w:right="547"/>
        <w:jc w:val="both"/>
        <w:rPr>
          <w:rFonts w:ascii="Palatino Linotype" w:hAnsi="Palatino Linotype"/>
        </w:rPr>
      </w:pPr>
      <w:r w:rsidRPr="00EE12C1">
        <w:rPr>
          <w:rFonts w:ascii="Palatino Linotype" w:hAnsi="Palatino Linotype"/>
        </w:rPr>
        <w:t>Income tax at source</w:t>
      </w:r>
      <w:r>
        <w:rPr>
          <w:rFonts w:ascii="Palatino Linotype" w:hAnsi="Palatino Linotype"/>
        </w:rPr>
        <w:t xml:space="preserve"> and GST TDS</w:t>
      </w:r>
      <w:r w:rsidRPr="00EE12C1">
        <w:rPr>
          <w:rFonts w:ascii="Palatino Linotype" w:hAnsi="Palatino Linotype"/>
        </w:rPr>
        <w:t xml:space="preserve"> will be deducted by PFCCL as per the applicable law and regulation and TDS certificate </w:t>
      </w:r>
      <w:r>
        <w:rPr>
          <w:rFonts w:ascii="Palatino Linotype" w:hAnsi="Palatino Linotype"/>
        </w:rPr>
        <w:t>would</w:t>
      </w:r>
      <w:r w:rsidRPr="00EE12C1">
        <w:rPr>
          <w:rFonts w:ascii="Palatino Linotype" w:hAnsi="Palatino Linotype"/>
        </w:rPr>
        <w:t xml:space="preserve"> be issued to the selected bidder by PFCCL.</w:t>
      </w:r>
    </w:p>
    <w:p w14:paraId="158F3F30" w14:textId="3377E00B" w:rsidR="001F0DFD" w:rsidRDefault="001F0DFD" w:rsidP="00D04DD1">
      <w:pPr>
        <w:pStyle w:val="BodyText"/>
        <w:numPr>
          <w:ilvl w:val="1"/>
          <w:numId w:val="83"/>
        </w:numPr>
        <w:spacing w:line="302" w:lineRule="auto"/>
        <w:ind w:left="1710" w:right="547"/>
        <w:jc w:val="both"/>
        <w:rPr>
          <w:rFonts w:ascii="Palatino Linotype" w:hAnsi="Palatino Linotype"/>
        </w:rPr>
      </w:pPr>
      <w:r>
        <w:rPr>
          <w:rFonts w:ascii="Palatino Linotype" w:hAnsi="Palatino Linotype"/>
        </w:rPr>
        <w:t xml:space="preserve">In case STQC certification is further required during the period of contract, vendor </w:t>
      </w:r>
      <w:r>
        <w:rPr>
          <w:rFonts w:ascii="Palatino Linotype" w:hAnsi="Palatino Linotype"/>
        </w:rPr>
        <w:lastRenderedPageBreak/>
        <w:t>will be responsible for the same and actual cost of STQC certification will be reimbursed to the Vendor.</w:t>
      </w:r>
    </w:p>
    <w:p w14:paraId="2A84FDF6" w14:textId="77777777" w:rsidR="00D04DD1" w:rsidRPr="002D5012" w:rsidRDefault="00D04DD1" w:rsidP="00D04DD1">
      <w:pPr>
        <w:pStyle w:val="BodyText"/>
        <w:numPr>
          <w:ilvl w:val="1"/>
          <w:numId w:val="83"/>
        </w:numPr>
        <w:spacing w:line="302" w:lineRule="auto"/>
        <w:ind w:left="1710" w:right="547"/>
        <w:jc w:val="both"/>
        <w:rPr>
          <w:rFonts w:ascii="Palatino Linotype" w:hAnsi="Palatino Linotype"/>
        </w:rPr>
      </w:pPr>
      <w:r w:rsidRPr="00EE12C1">
        <w:rPr>
          <w:rFonts w:ascii="Palatino Linotype" w:hAnsi="Palatino Linotype"/>
        </w:rPr>
        <w:t>The price offer for the assignment should be quoted on a lump sum basis inclusive of travelling, lodging &amp; boarding expenses, TA/ DA, out of pocket expenses viz. Photostat, typing, printing etc.</w:t>
      </w:r>
      <w:r>
        <w:rPr>
          <w:rFonts w:ascii="Palatino Linotype" w:hAnsi="Palatino Linotype"/>
        </w:rPr>
        <w:t xml:space="preserve"> </w:t>
      </w:r>
      <w:r w:rsidRPr="002D5012">
        <w:rPr>
          <w:rFonts w:ascii="Palatino Linotype" w:hAnsi="Palatino Linotype"/>
        </w:rPr>
        <w:t>under Scope of this tender will be borne by the Bidder and PFCCL will not take any responsibility whatsoever on this account.</w:t>
      </w:r>
    </w:p>
    <w:p w14:paraId="02244105" w14:textId="59DDCCB8" w:rsidR="00AF6309" w:rsidRPr="00461131" w:rsidRDefault="00D04DD1" w:rsidP="00461131">
      <w:pPr>
        <w:pStyle w:val="BodyText"/>
        <w:numPr>
          <w:ilvl w:val="1"/>
          <w:numId w:val="83"/>
        </w:numPr>
        <w:spacing w:line="302" w:lineRule="auto"/>
        <w:ind w:left="1710" w:right="547"/>
        <w:jc w:val="both"/>
        <w:rPr>
          <w:rFonts w:ascii="Palatino Linotype" w:hAnsi="Palatino Linotype"/>
        </w:rPr>
      </w:pPr>
      <w:r w:rsidRPr="00EE12C1">
        <w:rPr>
          <w:rFonts w:ascii="Palatino Linotype" w:hAnsi="Palatino Linotype"/>
        </w:rPr>
        <w:t xml:space="preserve">The Bidder </w:t>
      </w:r>
      <w:r>
        <w:rPr>
          <w:rFonts w:ascii="Palatino Linotype" w:hAnsi="Palatino Linotype"/>
        </w:rPr>
        <w:t>would</w:t>
      </w:r>
      <w:r w:rsidRPr="00EE12C1">
        <w:rPr>
          <w:rFonts w:ascii="Palatino Linotype" w:hAnsi="Palatino Linotype"/>
        </w:rPr>
        <w:t xml:space="preserve"> quote prices taking into consideration the complete scope of work, any item left out and not specifically mentioned but are required for completion of the work </w:t>
      </w:r>
      <w:r>
        <w:rPr>
          <w:rFonts w:ascii="Palatino Linotype" w:hAnsi="Palatino Linotype"/>
        </w:rPr>
        <w:t>would</w:t>
      </w:r>
      <w:r w:rsidRPr="00EE12C1">
        <w:rPr>
          <w:rFonts w:ascii="Palatino Linotype" w:hAnsi="Palatino Linotype"/>
        </w:rPr>
        <w:t xml:space="preserve"> be carried out by the firm without any additional cost to PFCCL.</w:t>
      </w:r>
    </w:p>
    <w:p w14:paraId="0324B4BB" w14:textId="64F93C92" w:rsidR="00E87957" w:rsidRPr="00186ED3" w:rsidRDefault="00E87957" w:rsidP="006D4ED3">
      <w:pPr>
        <w:pStyle w:val="BodyText"/>
        <w:numPr>
          <w:ilvl w:val="1"/>
          <w:numId w:val="26"/>
        </w:numPr>
        <w:tabs>
          <w:tab w:val="left" w:pos="641"/>
        </w:tabs>
        <w:spacing w:after="120" w:line="302" w:lineRule="auto"/>
        <w:ind w:left="1728" w:right="521"/>
        <w:jc w:val="both"/>
        <w:rPr>
          <w:rFonts w:ascii="Palatino Linotype" w:hAnsi="Palatino Linotype"/>
        </w:rPr>
      </w:pPr>
      <w:r w:rsidRPr="003D7E09">
        <w:rPr>
          <w:rFonts w:ascii="Palatino Linotype" w:hAnsi="Palatino Linotype"/>
          <w:b/>
          <w:bCs/>
          <w:spacing w:val="-1"/>
        </w:rPr>
        <w:t>Selection of the Bidder</w:t>
      </w:r>
      <w:r w:rsidR="00660759">
        <w:rPr>
          <w:rFonts w:ascii="Palatino Linotype" w:hAnsi="Palatino Linotype"/>
          <w:b/>
          <w:bCs/>
          <w:spacing w:val="-1"/>
        </w:rPr>
        <w:t xml:space="preserve"> (Selection method of Evaluation)</w:t>
      </w:r>
      <w:r w:rsidRPr="003D7E09">
        <w:rPr>
          <w:rFonts w:ascii="Palatino Linotype" w:hAnsi="Palatino Linotype"/>
          <w:b/>
          <w:bCs/>
          <w:spacing w:val="-1"/>
        </w:rPr>
        <w:t>:</w:t>
      </w:r>
      <w:r w:rsidRPr="003D7E09">
        <w:rPr>
          <w:rFonts w:ascii="Palatino Linotype" w:hAnsi="Palatino Linotype"/>
          <w:spacing w:val="-1"/>
        </w:rPr>
        <w:t xml:space="preserve"> </w:t>
      </w:r>
    </w:p>
    <w:p w14:paraId="2739792C" w14:textId="414D03EB" w:rsidR="00186ED3" w:rsidRPr="00186ED3" w:rsidRDefault="00186ED3" w:rsidP="006D4ED3">
      <w:pPr>
        <w:pStyle w:val="BodyText"/>
        <w:numPr>
          <w:ilvl w:val="1"/>
          <w:numId w:val="142"/>
        </w:numPr>
        <w:spacing w:after="240" w:line="302" w:lineRule="auto"/>
        <w:ind w:left="1710" w:right="547"/>
        <w:jc w:val="both"/>
        <w:rPr>
          <w:rFonts w:ascii="Palatino Linotype" w:hAnsi="Palatino Linotype"/>
        </w:rPr>
      </w:pPr>
      <w:r w:rsidRPr="00186ED3">
        <w:rPr>
          <w:rFonts w:ascii="Palatino Linotype" w:hAnsi="Palatino Linotype"/>
        </w:rPr>
        <w:t xml:space="preserve">For selection of Bidder, Quality and Cost Based System (QCBS) method will be used with </w:t>
      </w:r>
      <w:r w:rsidR="00AF6309" w:rsidRPr="00186ED3">
        <w:rPr>
          <w:rFonts w:ascii="Palatino Linotype" w:hAnsi="Palatino Linotype"/>
        </w:rPr>
        <w:t>70% weightage to technical score</w:t>
      </w:r>
      <w:r w:rsidR="00AF6309">
        <w:rPr>
          <w:rFonts w:ascii="Palatino Linotype" w:hAnsi="Palatino Linotype"/>
        </w:rPr>
        <w:t xml:space="preserve"> and</w:t>
      </w:r>
      <w:r w:rsidR="00AF6309" w:rsidRPr="00186ED3">
        <w:rPr>
          <w:rFonts w:ascii="Palatino Linotype" w:hAnsi="Palatino Linotype"/>
        </w:rPr>
        <w:t xml:space="preserve"> </w:t>
      </w:r>
      <w:r w:rsidRPr="00186ED3">
        <w:rPr>
          <w:rFonts w:ascii="Palatino Linotype" w:hAnsi="Palatino Linotype"/>
        </w:rPr>
        <w:t>30% weightage to financial score.</w:t>
      </w:r>
    </w:p>
    <w:p w14:paraId="7AC34D94" w14:textId="77777777" w:rsidR="00AF6309" w:rsidRPr="00E35B2F" w:rsidRDefault="00AF6309" w:rsidP="00E35B2F">
      <w:pPr>
        <w:pStyle w:val="BodyText"/>
        <w:numPr>
          <w:ilvl w:val="1"/>
          <w:numId w:val="142"/>
        </w:numPr>
        <w:spacing w:after="240" w:line="302" w:lineRule="auto"/>
        <w:ind w:left="1710" w:right="547"/>
        <w:jc w:val="both"/>
        <w:rPr>
          <w:rFonts w:ascii="Palatino Linotype" w:hAnsi="Palatino Linotype"/>
        </w:rPr>
      </w:pPr>
      <w:r w:rsidRPr="00E35B2F">
        <w:rPr>
          <w:rFonts w:ascii="Palatino Linotype" w:hAnsi="Palatino Linotype"/>
        </w:rPr>
        <w:t>Total Score for each Bidder will be calculated as per following formula:</w:t>
      </w:r>
    </w:p>
    <w:p w14:paraId="072445E4" w14:textId="77777777" w:rsidR="00686EDE" w:rsidRDefault="00AF6309" w:rsidP="00686EDE">
      <w:pPr>
        <w:pStyle w:val="BodyText"/>
        <w:spacing w:after="240" w:line="302" w:lineRule="auto"/>
        <w:ind w:left="1710" w:right="547"/>
        <w:jc w:val="both"/>
        <w:rPr>
          <w:rFonts w:ascii="Palatino Linotype" w:hAnsi="Palatino Linotype"/>
        </w:rPr>
      </w:pPr>
      <w:r w:rsidRPr="00AF6309">
        <w:rPr>
          <w:rFonts w:ascii="Palatino Linotype" w:hAnsi="Palatino Linotype"/>
          <w:b/>
        </w:rPr>
        <w:t>Total Score:</w:t>
      </w:r>
      <w:r w:rsidRPr="00AF6309">
        <w:rPr>
          <w:rFonts w:ascii="Palatino Linotype" w:hAnsi="Palatino Linotype"/>
        </w:rPr>
        <w:t xml:space="preserve"> </w:t>
      </w:r>
      <w:r>
        <w:rPr>
          <w:rFonts w:ascii="Palatino Linotype" w:hAnsi="Palatino Linotype"/>
        </w:rPr>
        <w:t>[</w:t>
      </w:r>
      <w:r w:rsidRPr="00AF6309">
        <w:rPr>
          <w:rFonts w:ascii="Palatino Linotype" w:hAnsi="Palatino Linotype"/>
        </w:rPr>
        <w:t>0.7 x Technical Score (TS)</w:t>
      </w:r>
      <w:r>
        <w:rPr>
          <w:rFonts w:ascii="Palatino Linotype" w:hAnsi="Palatino Linotype"/>
        </w:rPr>
        <w:t>]</w:t>
      </w:r>
      <w:r w:rsidRPr="00AF6309">
        <w:rPr>
          <w:rFonts w:ascii="Palatino Linotype" w:hAnsi="Palatino Linotype"/>
        </w:rPr>
        <w:t xml:space="preserve"> + </w:t>
      </w:r>
      <w:r>
        <w:rPr>
          <w:rFonts w:ascii="Palatino Linotype" w:hAnsi="Palatino Linotype"/>
        </w:rPr>
        <w:t>[</w:t>
      </w:r>
      <w:r w:rsidRPr="00AF6309">
        <w:rPr>
          <w:rFonts w:ascii="Palatino Linotype" w:hAnsi="Palatino Linotype"/>
        </w:rPr>
        <w:t>(0.3 x 100) / (Bidder Price</w:t>
      </w:r>
      <w:r>
        <w:rPr>
          <w:rFonts w:ascii="Palatino Linotype" w:hAnsi="Palatino Linotype"/>
        </w:rPr>
        <w:t xml:space="preserve"> i.e. quoted Total Contract Value of Bidder</w:t>
      </w:r>
      <w:r w:rsidRPr="00AF6309">
        <w:rPr>
          <w:rFonts w:ascii="Palatino Linotype" w:hAnsi="Palatino Linotype"/>
        </w:rPr>
        <w:t xml:space="preserve"> / Lowest Bid Price</w:t>
      </w:r>
      <w:r>
        <w:rPr>
          <w:rFonts w:ascii="Palatino Linotype" w:hAnsi="Palatino Linotype"/>
        </w:rPr>
        <w:t xml:space="preserve"> i.e. lowest of Total Contract Value of all Bidders</w:t>
      </w:r>
      <w:r w:rsidRPr="00AF6309">
        <w:rPr>
          <w:rFonts w:ascii="Palatino Linotype" w:hAnsi="Palatino Linotype"/>
        </w:rPr>
        <w:t>)</w:t>
      </w:r>
      <w:r>
        <w:rPr>
          <w:rFonts w:ascii="Palatino Linotype" w:hAnsi="Palatino Linotype"/>
        </w:rPr>
        <w:t>]</w:t>
      </w:r>
    </w:p>
    <w:p w14:paraId="754EC6B1" w14:textId="2C5DFFAB" w:rsidR="003E7747" w:rsidRDefault="00B54A7D" w:rsidP="00686EDE">
      <w:pPr>
        <w:pStyle w:val="BodyText"/>
        <w:numPr>
          <w:ilvl w:val="1"/>
          <w:numId w:val="142"/>
        </w:numPr>
        <w:spacing w:after="240" w:line="302" w:lineRule="auto"/>
        <w:ind w:left="1701" w:right="547"/>
        <w:jc w:val="both"/>
        <w:rPr>
          <w:rFonts w:ascii="Palatino Linotype" w:hAnsi="Palatino Linotype"/>
        </w:rPr>
      </w:pPr>
      <w:r w:rsidRPr="00B54A7D">
        <w:rPr>
          <w:rFonts w:ascii="Palatino Linotype" w:hAnsi="Palatino Linotype"/>
        </w:rPr>
        <w:t>The assignment will be awarded to the technically qualified bidder who has</w:t>
      </w:r>
      <w:r>
        <w:rPr>
          <w:rFonts w:ascii="Palatino Linotype" w:hAnsi="Palatino Linotype"/>
        </w:rPr>
        <w:t xml:space="preserve"> scored the highest Total Score</w:t>
      </w:r>
      <w:r w:rsidRPr="00B54A7D">
        <w:rPr>
          <w:rFonts w:ascii="Palatino Linotype" w:hAnsi="Palatino Linotype"/>
        </w:rPr>
        <w:t xml:space="preserve">, without condition(s) or alternate </w:t>
      </w:r>
      <w:r>
        <w:rPr>
          <w:rFonts w:ascii="Palatino Linotype" w:hAnsi="Palatino Linotype"/>
        </w:rPr>
        <w:t>Financial Proposal</w:t>
      </w:r>
      <w:r w:rsidRPr="00B54A7D">
        <w:rPr>
          <w:rFonts w:ascii="Palatino Linotype" w:hAnsi="Palatino Linotype"/>
        </w:rPr>
        <w:t xml:space="preserve">. </w:t>
      </w:r>
      <w:r w:rsidR="003E7747" w:rsidRPr="00EE12C1">
        <w:rPr>
          <w:rFonts w:ascii="Palatino Linotype" w:hAnsi="Palatino Linotype"/>
        </w:rPr>
        <w:t>The financial proposal with condition(s) or alternate price bid will be summarily rejected.</w:t>
      </w:r>
    </w:p>
    <w:p w14:paraId="7D73C1B1" w14:textId="259A12AF" w:rsidR="00186ED3" w:rsidRPr="00186ED3" w:rsidRDefault="00186ED3" w:rsidP="00186ED3">
      <w:pPr>
        <w:pStyle w:val="BodyText"/>
        <w:numPr>
          <w:ilvl w:val="1"/>
          <w:numId w:val="142"/>
        </w:numPr>
        <w:spacing w:after="240" w:line="302" w:lineRule="auto"/>
        <w:ind w:left="1710" w:right="547"/>
        <w:jc w:val="both"/>
        <w:rPr>
          <w:rFonts w:ascii="Palatino Linotype" w:hAnsi="Palatino Linotype"/>
        </w:rPr>
      </w:pPr>
      <w:r w:rsidRPr="00186ED3">
        <w:rPr>
          <w:rFonts w:ascii="Palatino Linotype" w:hAnsi="Palatino Linotype"/>
        </w:rPr>
        <w:t xml:space="preserve">In case of tie of two or more bidders, preference will be given to the bidders whose </w:t>
      </w:r>
      <w:r w:rsidR="00AF6309">
        <w:rPr>
          <w:rFonts w:ascii="Palatino Linotype" w:hAnsi="Palatino Linotype"/>
        </w:rPr>
        <w:t>T</w:t>
      </w:r>
      <w:r w:rsidRPr="00186ED3">
        <w:rPr>
          <w:rFonts w:ascii="Palatino Linotype" w:hAnsi="Palatino Linotype"/>
        </w:rPr>
        <w:t xml:space="preserve">echnical </w:t>
      </w:r>
      <w:r w:rsidR="00AF6309">
        <w:rPr>
          <w:rFonts w:ascii="Palatino Linotype" w:hAnsi="Palatino Linotype"/>
        </w:rPr>
        <w:t>S</w:t>
      </w:r>
      <w:r w:rsidRPr="00186ED3">
        <w:rPr>
          <w:rFonts w:ascii="Palatino Linotype" w:hAnsi="Palatino Linotype"/>
        </w:rPr>
        <w:t xml:space="preserve">core is higher. </w:t>
      </w:r>
    </w:p>
    <w:p w14:paraId="71CE2D1C" w14:textId="77777777" w:rsidR="00D04DD1" w:rsidRPr="00EE12C1" w:rsidRDefault="00D04DD1" w:rsidP="00D04DD1">
      <w:pPr>
        <w:pStyle w:val="ListParagraph"/>
        <w:numPr>
          <w:ilvl w:val="0"/>
          <w:numId w:val="24"/>
        </w:numPr>
        <w:tabs>
          <w:tab w:val="left" w:pos="1202"/>
        </w:tabs>
        <w:outlineLvl w:val="1"/>
        <w:rPr>
          <w:rFonts w:ascii="Palatino Linotype" w:hAnsi="Palatino Linotype"/>
          <w:b/>
          <w:bCs/>
          <w:vanish/>
        </w:rPr>
      </w:pPr>
      <w:bookmarkStart w:id="531" w:name="_Toc156469710"/>
      <w:bookmarkStart w:id="532" w:name="_Toc156472553"/>
      <w:bookmarkStart w:id="533" w:name="_Toc156472702"/>
      <w:bookmarkStart w:id="534" w:name="_Toc156472850"/>
      <w:bookmarkStart w:id="535" w:name="_Toc156469711"/>
      <w:bookmarkStart w:id="536" w:name="_Toc156472554"/>
      <w:bookmarkStart w:id="537" w:name="_Toc156472703"/>
      <w:bookmarkStart w:id="538" w:name="_Toc156472851"/>
      <w:bookmarkStart w:id="539" w:name="_Toc156469730"/>
      <w:bookmarkStart w:id="540" w:name="_Toc156472573"/>
      <w:bookmarkStart w:id="541" w:name="_Toc156472722"/>
      <w:bookmarkStart w:id="542" w:name="_Toc156472870"/>
      <w:bookmarkStart w:id="543" w:name="_Toc156469731"/>
      <w:bookmarkStart w:id="544" w:name="_Toc156472574"/>
      <w:bookmarkStart w:id="545" w:name="_Toc156472723"/>
      <w:bookmarkStart w:id="546" w:name="_Toc156472871"/>
      <w:bookmarkStart w:id="547" w:name="_Toc156469739"/>
      <w:bookmarkStart w:id="548" w:name="_Toc156472582"/>
      <w:bookmarkStart w:id="549" w:name="_Toc156472731"/>
      <w:bookmarkStart w:id="550" w:name="_Toc156472879"/>
      <w:bookmarkStart w:id="551" w:name="_Toc156469795"/>
      <w:bookmarkStart w:id="552" w:name="_Toc156472638"/>
      <w:bookmarkStart w:id="553" w:name="_Toc156472787"/>
      <w:bookmarkStart w:id="554" w:name="_Toc156472935"/>
      <w:bookmarkStart w:id="555" w:name="_Toc156469796"/>
      <w:bookmarkStart w:id="556" w:name="_Toc156472639"/>
      <w:bookmarkStart w:id="557" w:name="_Toc156472788"/>
      <w:bookmarkStart w:id="558" w:name="_Toc156472936"/>
      <w:bookmarkStart w:id="559" w:name="_Toc156469797"/>
      <w:bookmarkStart w:id="560" w:name="_Toc156472640"/>
      <w:bookmarkStart w:id="561" w:name="_Toc156472789"/>
      <w:bookmarkStart w:id="562" w:name="_Toc156472937"/>
      <w:bookmarkStart w:id="563" w:name="_Toc156469798"/>
      <w:bookmarkStart w:id="564" w:name="_Toc156472641"/>
      <w:bookmarkStart w:id="565" w:name="_Toc156472790"/>
      <w:bookmarkStart w:id="566" w:name="_Toc156472938"/>
      <w:bookmarkStart w:id="567" w:name="_Toc151479875"/>
      <w:bookmarkStart w:id="568" w:name="_Toc151480443"/>
      <w:bookmarkStart w:id="569" w:name="_Toc151482759"/>
      <w:bookmarkStart w:id="570" w:name="_Toc151483333"/>
      <w:bookmarkStart w:id="571" w:name="_Toc151484475"/>
      <w:bookmarkStart w:id="572" w:name="_Toc151485059"/>
      <w:bookmarkStart w:id="573" w:name="_Toc151485643"/>
      <w:bookmarkStart w:id="574" w:name="_Toc151486227"/>
      <w:bookmarkStart w:id="575" w:name="_Toc151486805"/>
      <w:bookmarkStart w:id="576" w:name="_Toc151487363"/>
      <w:bookmarkStart w:id="577" w:name="_Toc151487922"/>
      <w:bookmarkStart w:id="578" w:name="_Toc151542000"/>
      <w:bookmarkStart w:id="579" w:name="_Toc154051427"/>
      <w:bookmarkStart w:id="580" w:name="_Toc156397261"/>
      <w:bookmarkStart w:id="581" w:name="_Toc156469799"/>
      <w:bookmarkStart w:id="582" w:name="_Toc156470277"/>
      <w:bookmarkStart w:id="583" w:name="_Toc156470336"/>
      <w:bookmarkStart w:id="584" w:name="_Toc156472458"/>
      <w:bookmarkStart w:id="585" w:name="_Toc156472642"/>
      <w:bookmarkStart w:id="586" w:name="_Toc156472791"/>
      <w:bookmarkStart w:id="587" w:name="_Toc156472939"/>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0DA57546" w14:textId="2244AC86" w:rsidR="00081561" w:rsidRPr="000850E2" w:rsidRDefault="00492A4E">
      <w:pPr>
        <w:pStyle w:val="Heading2"/>
        <w:ind w:left="720"/>
        <w:rPr>
          <w:rFonts w:ascii="Palatino Linotype" w:hAnsi="Palatino Linotype"/>
        </w:rPr>
      </w:pPr>
      <w:bookmarkStart w:id="588" w:name="_Toc151479876"/>
      <w:bookmarkStart w:id="589" w:name="_Toc151480444"/>
      <w:bookmarkStart w:id="590" w:name="_Toc151482760"/>
      <w:bookmarkStart w:id="591" w:name="_Toc151483334"/>
      <w:bookmarkStart w:id="592" w:name="_Toc151484476"/>
      <w:bookmarkStart w:id="593" w:name="_Toc151485060"/>
      <w:bookmarkStart w:id="594" w:name="_Toc151485644"/>
      <w:bookmarkStart w:id="595" w:name="_Toc151486228"/>
      <w:bookmarkStart w:id="596" w:name="_Toc151486806"/>
      <w:bookmarkStart w:id="597" w:name="_Toc151487364"/>
      <w:bookmarkStart w:id="598" w:name="_Toc151487923"/>
      <w:bookmarkStart w:id="599" w:name="_Toc151542001"/>
      <w:bookmarkStart w:id="600" w:name="_Toc151479877"/>
      <w:bookmarkStart w:id="601" w:name="_Toc151480445"/>
      <w:bookmarkStart w:id="602" w:name="_Toc151482761"/>
      <w:bookmarkStart w:id="603" w:name="_Toc151483335"/>
      <w:bookmarkStart w:id="604" w:name="_Toc151484477"/>
      <w:bookmarkStart w:id="605" w:name="_Toc151485061"/>
      <w:bookmarkStart w:id="606" w:name="_Toc151485645"/>
      <w:bookmarkStart w:id="607" w:name="_Toc151486229"/>
      <w:bookmarkStart w:id="608" w:name="_Toc151486807"/>
      <w:bookmarkStart w:id="609" w:name="_Toc151487365"/>
      <w:bookmarkStart w:id="610" w:name="_Toc151487924"/>
      <w:bookmarkStart w:id="611" w:name="_Toc151542002"/>
      <w:bookmarkStart w:id="612" w:name="_Toc151479878"/>
      <w:bookmarkStart w:id="613" w:name="_Toc151480446"/>
      <w:bookmarkStart w:id="614" w:name="_Toc151482762"/>
      <w:bookmarkStart w:id="615" w:name="_Toc151483336"/>
      <w:bookmarkStart w:id="616" w:name="_Toc151484478"/>
      <w:bookmarkStart w:id="617" w:name="_Toc151485062"/>
      <w:bookmarkStart w:id="618" w:name="_Toc151485646"/>
      <w:bookmarkStart w:id="619" w:name="_Toc151486230"/>
      <w:bookmarkStart w:id="620" w:name="_Toc151486808"/>
      <w:bookmarkStart w:id="621" w:name="_Toc151487366"/>
      <w:bookmarkStart w:id="622" w:name="_Toc151487925"/>
      <w:bookmarkStart w:id="623" w:name="_Toc151542003"/>
      <w:bookmarkStart w:id="624" w:name="_Toc151479879"/>
      <w:bookmarkStart w:id="625" w:name="_Toc151480447"/>
      <w:bookmarkStart w:id="626" w:name="_Toc151482763"/>
      <w:bookmarkStart w:id="627" w:name="_Toc151483337"/>
      <w:bookmarkStart w:id="628" w:name="_Toc151484479"/>
      <w:bookmarkStart w:id="629" w:name="_Toc151485063"/>
      <w:bookmarkStart w:id="630" w:name="_Toc151485647"/>
      <w:bookmarkStart w:id="631" w:name="_Toc151486231"/>
      <w:bookmarkStart w:id="632" w:name="_Toc151486809"/>
      <w:bookmarkStart w:id="633" w:name="_Toc151487367"/>
      <w:bookmarkStart w:id="634" w:name="_Toc151487926"/>
      <w:bookmarkStart w:id="635" w:name="_Toc151542004"/>
      <w:bookmarkStart w:id="636" w:name="_Toc151479880"/>
      <w:bookmarkStart w:id="637" w:name="_Toc151480448"/>
      <w:bookmarkStart w:id="638" w:name="_Toc151482764"/>
      <w:bookmarkStart w:id="639" w:name="_Toc151483338"/>
      <w:bookmarkStart w:id="640" w:name="_Toc151484480"/>
      <w:bookmarkStart w:id="641" w:name="_Toc151485064"/>
      <w:bookmarkStart w:id="642" w:name="_Toc151485648"/>
      <w:bookmarkStart w:id="643" w:name="_Toc151486232"/>
      <w:bookmarkStart w:id="644" w:name="_Toc151486810"/>
      <w:bookmarkStart w:id="645" w:name="_Toc151487368"/>
      <w:bookmarkStart w:id="646" w:name="_Toc151487927"/>
      <w:bookmarkStart w:id="647" w:name="_Toc151542005"/>
      <w:bookmarkStart w:id="648" w:name="_Toc151479881"/>
      <w:bookmarkStart w:id="649" w:name="_Toc151480449"/>
      <w:bookmarkStart w:id="650" w:name="_Toc151482765"/>
      <w:bookmarkStart w:id="651" w:name="_Toc151483339"/>
      <w:bookmarkStart w:id="652" w:name="_Toc151484481"/>
      <w:bookmarkStart w:id="653" w:name="_Toc151485065"/>
      <w:bookmarkStart w:id="654" w:name="_Toc151485649"/>
      <w:bookmarkStart w:id="655" w:name="_Toc151486233"/>
      <w:bookmarkStart w:id="656" w:name="_Toc151486811"/>
      <w:bookmarkStart w:id="657" w:name="_Toc151487369"/>
      <w:bookmarkStart w:id="658" w:name="_Toc151487928"/>
      <w:bookmarkStart w:id="659" w:name="_Toc151542006"/>
      <w:bookmarkStart w:id="660" w:name="_Toc151479882"/>
      <w:bookmarkStart w:id="661" w:name="_Toc151480450"/>
      <w:bookmarkStart w:id="662" w:name="_Toc151482766"/>
      <w:bookmarkStart w:id="663" w:name="_Toc151483340"/>
      <w:bookmarkStart w:id="664" w:name="_Toc151484482"/>
      <w:bookmarkStart w:id="665" w:name="_Toc151485066"/>
      <w:bookmarkStart w:id="666" w:name="_Toc151485650"/>
      <w:bookmarkStart w:id="667" w:name="_Toc151486234"/>
      <w:bookmarkStart w:id="668" w:name="_Toc151486812"/>
      <w:bookmarkStart w:id="669" w:name="_Toc151487370"/>
      <w:bookmarkStart w:id="670" w:name="_Toc151487929"/>
      <w:bookmarkStart w:id="671" w:name="_Toc151542007"/>
      <w:bookmarkStart w:id="672" w:name="_Toc151479883"/>
      <w:bookmarkStart w:id="673" w:name="_Toc151480451"/>
      <w:bookmarkStart w:id="674" w:name="_Toc151482767"/>
      <w:bookmarkStart w:id="675" w:name="_Toc151483341"/>
      <w:bookmarkStart w:id="676" w:name="_Toc151484483"/>
      <w:bookmarkStart w:id="677" w:name="_Toc151485067"/>
      <w:bookmarkStart w:id="678" w:name="_Toc151485651"/>
      <w:bookmarkStart w:id="679" w:name="_Toc151486235"/>
      <w:bookmarkStart w:id="680" w:name="_Toc151486813"/>
      <w:bookmarkStart w:id="681" w:name="_Toc151487371"/>
      <w:bookmarkStart w:id="682" w:name="_Toc151487930"/>
      <w:bookmarkStart w:id="683" w:name="_Toc151542008"/>
      <w:bookmarkStart w:id="684" w:name="_Toc151479884"/>
      <w:bookmarkStart w:id="685" w:name="_Toc151480452"/>
      <w:bookmarkStart w:id="686" w:name="_Toc151482768"/>
      <w:bookmarkStart w:id="687" w:name="_Toc151483342"/>
      <w:bookmarkStart w:id="688" w:name="_Toc151484484"/>
      <w:bookmarkStart w:id="689" w:name="_Toc151485068"/>
      <w:bookmarkStart w:id="690" w:name="_Toc151485652"/>
      <w:bookmarkStart w:id="691" w:name="_Toc151486236"/>
      <w:bookmarkStart w:id="692" w:name="_Toc151486814"/>
      <w:bookmarkStart w:id="693" w:name="_Toc151487372"/>
      <w:bookmarkStart w:id="694" w:name="_Toc151487931"/>
      <w:bookmarkStart w:id="695" w:name="_Toc151542009"/>
      <w:bookmarkStart w:id="696" w:name="_Toc151479885"/>
      <w:bookmarkStart w:id="697" w:name="_Toc151480453"/>
      <w:bookmarkStart w:id="698" w:name="_Toc151482769"/>
      <w:bookmarkStart w:id="699" w:name="_Toc151483343"/>
      <w:bookmarkStart w:id="700" w:name="_Toc151484485"/>
      <w:bookmarkStart w:id="701" w:name="_Toc151485069"/>
      <w:bookmarkStart w:id="702" w:name="_Toc151485653"/>
      <w:bookmarkStart w:id="703" w:name="_Toc151486237"/>
      <w:bookmarkStart w:id="704" w:name="_Toc151486815"/>
      <w:bookmarkStart w:id="705" w:name="_Toc151487373"/>
      <w:bookmarkStart w:id="706" w:name="_Toc151487932"/>
      <w:bookmarkStart w:id="707" w:name="_Toc151542010"/>
      <w:bookmarkStart w:id="708" w:name="_Toc151479886"/>
      <w:bookmarkStart w:id="709" w:name="_Toc151480454"/>
      <w:bookmarkStart w:id="710" w:name="_Toc151482770"/>
      <w:bookmarkStart w:id="711" w:name="_Toc151483344"/>
      <w:bookmarkStart w:id="712" w:name="_Toc151484486"/>
      <w:bookmarkStart w:id="713" w:name="_Toc151485070"/>
      <w:bookmarkStart w:id="714" w:name="_Toc151485654"/>
      <w:bookmarkStart w:id="715" w:name="_Toc151486238"/>
      <w:bookmarkStart w:id="716" w:name="_Toc151486816"/>
      <w:bookmarkStart w:id="717" w:name="_Toc151487374"/>
      <w:bookmarkStart w:id="718" w:name="_Toc151487933"/>
      <w:bookmarkStart w:id="719" w:name="_Toc151542011"/>
      <w:bookmarkStart w:id="720" w:name="_Toc151479887"/>
      <w:bookmarkStart w:id="721" w:name="_Toc151480455"/>
      <w:bookmarkStart w:id="722" w:name="_Toc151482771"/>
      <w:bookmarkStart w:id="723" w:name="_Toc151483345"/>
      <w:bookmarkStart w:id="724" w:name="_Toc151484487"/>
      <w:bookmarkStart w:id="725" w:name="_Toc151485071"/>
      <w:bookmarkStart w:id="726" w:name="_Toc151485655"/>
      <w:bookmarkStart w:id="727" w:name="_Toc151486239"/>
      <w:bookmarkStart w:id="728" w:name="_Toc151486817"/>
      <w:bookmarkStart w:id="729" w:name="_Toc151487375"/>
      <w:bookmarkStart w:id="730" w:name="_Toc151487934"/>
      <w:bookmarkStart w:id="731" w:name="_Toc151542012"/>
      <w:bookmarkStart w:id="732" w:name="_Toc151479888"/>
      <w:bookmarkStart w:id="733" w:name="_Toc151480456"/>
      <w:bookmarkStart w:id="734" w:name="_Toc151482772"/>
      <w:bookmarkStart w:id="735" w:name="_Toc151483346"/>
      <w:bookmarkStart w:id="736" w:name="_Toc151484488"/>
      <w:bookmarkStart w:id="737" w:name="_Toc151485072"/>
      <w:bookmarkStart w:id="738" w:name="_Toc151485656"/>
      <w:bookmarkStart w:id="739" w:name="_Toc151486240"/>
      <w:bookmarkStart w:id="740" w:name="_Toc151486818"/>
      <w:bookmarkStart w:id="741" w:name="_Toc151487376"/>
      <w:bookmarkStart w:id="742" w:name="_Toc151487935"/>
      <w:bookmarkStart w:id="743" w:name="_Toc151542013"/>
      <w:bookmarkStart w:id="744" w:name="_Toc151479889"/>
      <w:bookmarkStart w:id="745" w:name="_Toc151480457"/>
      <w:bookmarkStart w:id="746" w:name="_Toc151482773"/>
      <w:bookmarkStart w:id="747" w:name="_Toc151483347"/>
      <w:bookmarkStart w:id="748" w:name="_Toc151484489"/>
      <w:bookmarkStart w:id="749" w:name="_Toc151485073"/>
      <w:bookmarkStart w:id="750" w:name="_Toc151485657"/>
      <w:bookmarkStart w:id="751" w:name="_Toc151486241"/>
      <w:bookmarkStart w:id="752" w:name="_Toc151486819"/>
      <w:bookmarkStart w:id="753" w:name="_Toc151487377"/>
      <w:bookmarkStart w:id="754" w:name="_Toc151487936"/>
      <w:bookmarkStart w:id="755" w:name="_Toc151542014"/>
      <w:bookmarkStart w:id="756" w:name="_Toc151479890"/>
      <w:bookmarkStart w:id="757" w:name="_Toc151480458"/>
      <w:bookmarkStart w:id="758" w:name="_Toc151482774"/>
      <w:bookmarkStart w:id="759" w:name="_Toc151483348"/>
      <w:bookmarkStart w:id="760" w:name="_Toc151484490"/>
      <w:bookmarkStart w:id="761" w:name="_Toc151485074"/>
      <w:bookmarkStart w:id="762" w:name="_Toc151485658"/>
      <w:bookmarkStart w:id="763" w:name="_Toc151486242"/>
      <w:bookmarkStart w:id="764" w:name="_Toc151486820"/>
      <w:bookmarkStart w:id="765" w:name="_Toc151487378"/>
      <w:bookmarkStart w:id="766" w:name="_Toc151487937"/>
      <w:bookmarkStart w:id="767" w:name="_Toc151542015"/>
      <w:bookmarkStart w:id="768" w:name="_Toc151479891"/>
      <w:bookmarkStart w:id="769" w:name="_Toc151480459"/>
      <w:bookmarkStart w:id="770" w:name="_Toc151482775"/>
      <w:bookmarkStart w:id="771" w:name="_Toc151483349"/>
      <w:bookmarkStart w:id="772" w:name="_Toc151484491"/>
      <w:bookmarkStart w:id="773" w:name="_Toc151485075"/>
      <w:bookmarkStart w:id="774" w:name="_Toc151485659"/>
      <w:bookmarkStart w:id="775" w:name="_Toc151486243"/>
      <w:bookmarkStart w:id="776" w:name="_Toc151486821"/>
      <w:bookmarkStart w:id="777" w:name="_Toc151487379"/>
      <w:bookmarkStart w:id="778" w:name="_Toc151487938"/>
      <w:bookmarkStart w:id="779" w:name="_Toc151542016"/>
      <w:bookmarkStart w:id="780" w:name="_Toc151479892"/>
      <w:bookmarkStart w:id="781" w:name="_Toc151480460"/>
      <w:bookmarkStart w:id="782" w:name="_Toc151482776"/>
      <w:bookmarkStart w:id="783" w:name="_Toc151483350"/>
      <w:bookmarkStart w:id="784" w:name="_Toc151484492"/>
      <w:bookmarkStart w:id="785" w:name="_Toc151485076"/>
      <w:bookmarkStart w:id="786" w:name="_Toc151485660"/>
      <w:bookmarkStart w:id="787" w:name="_Toc151486244"/>
      <w:bookmarkStart w:id="788" w:name="_Toc151486822"/>
      <w:bookmarkStart w:id="789" w:name="_Toc151487380"/>
      <w:bookmarkStart w:id="790" w:name="_Toc151487939"/>
      <w:bookmarkStart w:id="791" w:name="_Toc151542017"/>
      <w:bookmarkStart w:id="792" w:name="_Toc151479893"/>
      <w:bookmarkStart w:id="793" w:name="_Toc151480461"/>
      <w:bookmarkStart w:id="794" w:name="_Toc151482777"/>
      <w:bookmarkStart w:id="795" w:name="_Toc151483351"/>
      <w:bookmarkStart w:id="796" w:name="_Toc151484493"/>
      <w:bookmarkStart w:id="797" w:name="_Toc151485077"/>
      <w:bookmarkStart w:id="798" w:name="_Toc151485661"/>
      <w:bookmarkStart w:id="799" w:name="_Toc151486245"/>
      <w:bookmarkStart w:id="800" w:name="_Toc151486823"/>
      <w:bookmarkStart w:id="801" w:name="_Toc151487381"/>
      <w:bookmarkStart w:id="802" w:name="_Toc151487940"/>
      <w:bookmarkStart w:id="803" w:name="_Toc151542018"/>
      <w:bookmarkStart w:id="804" w:name="_Toc151479894"/>
      <w:bookmarkStart w:id="805" w:name="_Toc151480462"/>
      <w:bookmarkStart w:id="806" w:name="_Toc151482778"/>
      <w:bookmarkStart w:id="807" w:name="_Toc151483352"/>
      <w:bookmarkStart w:id="808" w:name="_Toc151484494"/>
      <w:bookmarkStart w:id="809" w:name="_Toc151485078"/>
      <w:bookmarkStart w:id="810" w:name="_Toc151485662"/>
      <w:bookmarkStart w:id="811" w:name="_Toc151486246"/>
      <w:bookmarkStart w:id="812" w:name="_Toc151486824"/>
      <w:bookmarkStart w:id="813" w:name="_Toc151487382"/>
      <w:bookmarkStart w:id="814" w:name="_Toc151487941"/>
      <w:bookmarkStart w:id="815" w:name="_Toc151542019"/>
      <w:bookmarkStart w:id="816" w:name="_Toc151479895"/>
      <w:bookmarkStart w:id="817" w:name="_Toc151480463"/>
      <w:bookmarkStart w:id="818" w:name="_Toc151482779"/>
      <w:bookmarkStart w:id="819" w:name="_Toc151483353"/>
      <w:bookmarkStart w:id="820" w:name="_Toc151484495"/>
      <w:bookmarkStart w:id="821" w:name="_Toc151485079"/>
      <w:bookmarkStart w:id="822" w:name="_Toc151485663"/>
      <w:bookmarkStart w:id="823" w:name="_Toc151486247"/>
      <w:bookmarkStart w:id="824" w:name="_Toc151486825"/>
      <w:bookmarkStart w:id="825" w:name="_Toc151487383"/>
      <w:bookmarkStart w:id="826" w:name="_Toc151487942"/>
      <w:bookmarkStart w:id="827" w:name="_Toc151542020"/>
      <w:bookmarkStart w:id="828" w:name="_Toc151479896"/>
      <w:bookmarkStart w:id="829" w:name="_Toc151480464"/>
      <w:bookmarkStart w:id="830" w:name="_Toc151482780"/>
      <w:bookmarkStart w:id="831" w:name="_Toc151483354"/>
      <w:bookmarkStart w:id="832" w:name="_Toc151484496"/>
      <w:bookmarkStart w:id="833" w:name="_Toc151485080"/>
      <w:bookmarkStart w:id="834" w:name="_Toc151485664"/>
      <w:bookmarkStart w:id="835" w:name="_Toc151486248"/>
      <w:bookmarkStart w:id="836" w:name="_Toc151486826"/>
      <w:bookmarkStart w:id="837" w:name="_Toc151487384"/>
      <w:bookmarkStart w:id="838" w:name="_Toc151487943"/>
      <w:bookmarkStart w:id="839" w:name="_Toc151542021"/>
      <w:bookmarkStart w:id="840" w:name="_Toc151479897"/>
      <w:bookmarkStart w:id="841" w:name="_Toc151480465"/>
      <w:bookmarkStart w:id="842" w:name="_Toc151482781"/>
      <w:bookmarkStart w:id="843" w:name="_Toc151483355"/>
      <w:bookmarkStart w:id="844" w:name="_Toc151484497"/>
      <w:bookmarkStart w:id="845" w:name="_Toc151485081"/>
      <w:bookmarkStart w:id="846" w:name="_Toc151485665"/>
      <w:bookmarkStart w:id="847" w:name="_Toc151486249"/>
      <w:bookmarkStart w:id="848" w:name="_Toc151486827"/>
      <w:bookmarkStart w:id="849" w:name="_Toc151487385"/>
      <w:bookmarkStart w:id="850" w:name="_Toc151487944"/>
      <w:bookmarkStart w:id="851" w:name="_Toc151542022"/>
      <w:bookmarkStart w:id="852" w:name="_Toc151479899"/>
      <w:bookmarkStart w:id="853" w:name="_Toc151480467"/>
      <w:bookmarkStart w:id="854" w:name="_Toc151482783"/>
      <w:bookmarkStart w:id="855" w:name="_Toc151483357"/>
      <w:bookmarkStart w:id="856" w:name="_Toc151484499"/>
      <w:bookmarkStart w:id="857" w:name="_Toc151485083"/>
      <w:bookmarkStart w:id="858" w:name="_Toc151485667"/>
      <w:bookmarkStart w:id="859" w:name="_Toc151486251"/>
      <w:bookmarkStart w:id="860" w:name="_Toc151486829"/>
      <w:bookmarkStart w:id="861" w:name="_Toc151487387"/>
      <w:bookmarkStart w:id="862" w:name="_Toc151487946"/>
      <w:bookmarkStart w:id="863" w:name="_Toc151542024"/>
      <w:bookmarkStart w:id="864" w:name="_Toc151479900"/>
      <w:bookmarkStart w:id="865" w:name="_Toc151480468"/>
      <w:bookmarkStart w:id="866" w:name="_Toc151482784"/>
      <w:bookmarkStart w:id="867" w:name="_Toc151483358"/>
      <w:bookmarkStart w:id="868" w:name="_Toc151484500"/>
      <w:bookmarkStart w:id="869" w:name="_Toc151485084"/>
      <w:bookmarkStart w:id="870" w:name="_Toc151485668"/>
      <w:bookmarkStart w:id="871" w:name="_Toc151486252"/>
      <w:bookmarkStart w:id="872" w:name="_Toc151486830"/>
      <w:bookmarkStart w:id="873" w:name="_Toc151487388"/>
      <w:bookmarkStart w:id="874" w:name="_Toc151487947"/>
      <w:bookmarkStart w:id="875" w:name="_Toc151542025"/>
      <w:bookmarkStart w:id="876" w:name="_Toc151479901"/>
      <w:bookmarkStart w:id="877" w:name="_Toc151480469"/>
      <w:bookmarkStart w:id="878" w:name="_Toc151482785"/>
      <w:bookmarkStart w:id="879" w:name="_Toc151483359"/>
      <w:bookmarkStart w:id="880" w:name="_Toc151484501"/>
      <w:bookmarkStart w:id="881" w:name="_Toc151485085"/>
      <w:bookmarkStart w:id="882" w:name="_Toc151485669"/>
      <w:bookmarkStart w:id="883" w:name="_Toc151486253"/>
      <w:bookmarkStart w:id="884" w:name="_Toc151486831"/>
      <w:bookmarkStart w:id="885" w:name="_Toc151487389"/>
      <w:bookmarkStart w:id="886" w:name="_Toc151487948"/>
      <w:bookmarkStart w:id="887" w:name="_Toc151542026"/>
      <w:bookmarkStart w:id="888" w:name="_Toc151479902"/>
      <w:bookmarkStart w:id="889" w:name="_Toc151480470"/>
      <w:bookmarkStart w:id="890" w:name="_Toc151482786"/>
      <w:bookmarkStart w:id="891" w:name="_Toc151483360"/>
      <w:bookmarkStart w:id="892" w:name="_Toc151484502"/>
      <w:bookmarkStart w:id="893" w:name="_Toc151485086"/>
      <w:bookmarkStart w:id="894" w:name="_Toc151485670"/>
      <w:bookmarkStart w:id="895" w:name="_Toc151486254"/>
      <w:bookmarkStart w:id="896" w:name="_Toc151486832"/>
      <w:bookmarkStart w:id="897" w:name="_Toc151487390"/>
      <w:bookmarkStart w:id="898" w:name="_Toc151487949"/>
      <w:bookmarkStart w:id="899" w:name="_Toc151542027"/>
      <w:bookmarkStart w:id="900" w:name="_Toc151479903"/>
      <w:bookmarkStart w:id="901" w:name="_Toc151480471"/>
      <w:bookmarkStart w:id="902" w:name="_Toc151482787"/>
      <w:bookmarkStart w:id="903" w:name="_Toc151483361"/>
      <w:bookmarkStart w:id="904" w:name="_Toc151484503"/>
      <w:bookmarkStart w:id="905" w:name="_Toc151485087"/>
      <w:bookmarkStart w:id="906" w:name="_Toc151485671"/>
      <w:bookmarkStart w:id="907" w:name="_Toc151486255"/>
      <w:bookmarkStart w:id="908" w:name="_Toc151486833"/>
      <w:bookmarkStart w:id="909" w:name="_Toc151487391"/>
      <w:bookmarkStart w:id="910" w:name="_Toc151487950"/>
      <w:bookmarkStart w:id="911" w:name="_Toc151542028"/>
      <w:bookmarkStart w:id="912" w:name="_Toc151479904"/>
      <w:bookmarkStart w:id="913" w:name="_Toc151480472"/>
      <w:bookmarkStart w:id="914" w:name="_Toc151482788"/>
      <w:bookmarkStart w:id="915" w:name="_Toc151483362"/>
      <w:bookmarkStart w:id="916" w:name="_Toc151484504"/>
      <w:bookmarkStart w:id="917" w:name="_Toc151485088"/>
      <w:bookmarkStart w:id="918" w:name="_Toc151485672"/>
      <w:bookmarkStart w:id="919" w:name="_Toc151486256"/>
      <w:bookmarkStart w:id="920" w:name="_Toc151486834"/>
      <w:bookmarkStart w:id="921" w:name="_Toc151487392"/>
      <w:bookmarkStart w:id="922" w:name="_Toc151487951"/>
      <w:bookmarkStart w:id="923" w:name="_Toc151542029"/>
      <w:bookmarkStart w:id="924" w:name="_Toc151479905"/>
      <w:bookmarkStart w:id="925" w:name="_Toc151480473"/>
      <w:bookmarkStart w:id="926" w:name="_Toc151482789"/>
      <w:bookmarkStart w:id="927" w:name="_Toc151483363"/>
      <w:bookmarkStart w:id="928" w:name="_Toc151484505"/>
      <w:bookmarkStart w:id="929" w:name="_Toc151485089"/>
      <w:bookmarkStart w:id="930" w:name="_Toc151485673"/>
      <w:bookmarkStart w:id="931" w:name="_Toc151486257"/>
      <w:bookmarkStart w:id="932" w:name="_Toc151486835"/>
      <w:bookmarkStart w:id="933" w:name="_Toc151487393"/>
      <w:bookmarkStart w:id="934" w:name="_Toc151487952"/>
      <w:bookmarkStart w:id="935" w:name="_Toc151542030"/>
      <w:bookmarkStart w:id="936" w:name="_Toc151479906"/>
      <w:bookmarkStart w:id="937" w:name="_Toc151480474"/>
      <w:bookmarkStart w:id="938" w:name="_Toc151482790"/>
      <w:bookmarkStart w:id="939" w:name="_Toc151483364"/>
      <w:bookmarkStart w:id="940" w:name="_Toc151484506"/>
      <w:bookmarkStart w:id="941" w:name="_Toc151485090"/>
      <w:bookmarkStart w:id="942" w:name="_Toc151485674"/>
      <w:bookmarkStart w:id="943" w:name="_Toc151486258"/>
      <w:bookmarkStart w:id="944" w:name="_Toc151486836"/>
      <w:bookmarkStart w:id="945" w:name="_Toc151487394"/>
      <w:bookmarkStart w:id="946" w:name="_Toc151487953"/>
      <w:bookmarkStart w:id="947" w:name="_Toc151542031"/>
      <w:bookmarkStart w:id="948" w:name="_Toc151479909"/>
      <w:bookmarkStart w:id="949" w:name="_Toc151480477"/>
      <w:bookmarkStart w:id="950" w:name="_Toc151482793"/>
      <w:bookmarkStart w:id="951" w:name="_Toc151483367"/>
      <w:bookmarkStart w:id="952" w:name="_Toc151484509"/>
      <w:bookmarkStart w:id="953" w:name="_Toc151485093"/>
      <w:bookmarkStart w:id="954" w:name="_Toc151485677"/>
      <w:bookmarkStart w:id="955" w:name="_Toc151486261"/>
      <w:bookmarkStart w:id="956" w:name="_Toc151486839"/>
      <w:bookmarkStart w:id="957" w:name="_Toc151487397"/>
      <w:bookmarkStart w:id="958" w:name="_Toc151487956"/>
      <w:bookmarkStart w:id="959" w:name="_Toc151542034"/>
      <w:bookmarkStart w:id="960" w:name="_Toc151479910"/>
      <w:bookmarkStart w:id="961" w:name="_Toc151480478"/>
      <w:bookmarkStart w:id="962" w:name="_Toc151482794"/>
      <w:bookmarkStart w:id="963" w:name="_Toc151483368"/>
      <w:bookmarkStart w:id="964" w:name="_Toc151484510"/>
      <w:bookmarkStart w:id="965" w:name="_Toc151485094"/>
      <w:bookmarkStart w:id="966" w:name="_Toc151485678"/>
      <w:bookmarkStart w:id="967" w:name="_Toc151486262"/>
      <w:bookmarkStart w:id="968" w:name="_Toc151486840"/>
      <w:bookmarkStart w:id="969" w:name="_Toc151487398"/>
      <w:bookmarkStart w:id="970" w:name="_Toc151487957"/>
      <w:bookmarkStart w:id="971" w:name="_Toc151542035"/>
      <w:bookmarkStart w:id="972" w:name="_Toc151479911"/>
      <w:bookmarkStart w:id="973" w:name="_Toc151480479"/>
      <w:bookmarkStart w:id="974" w:name="_Toc151482795"/>
      <w:bookmarkStart w:id="975" w:name="_Toc151483369"/>
      <w:bookmarkStart w:id="976" w:name="_Toc151484511"/>
      <w:bookmarkStart w:id="977" w:name="_Toc151485095"/>
      <w:bookmarkStart w:id="978" w:name="_Toc151485679"/>
      <w:bookmarkStart w:id="979" w:name="_Toc151486263"/>
      <w:bookmarkStart w:id="980" w:name="_Toc151486841"/>
      <w:bookmarkStart w:id="981" w:name="_Toc151487399"/>
      <w:bookmarkStart w:id="982" w:name="_Toc151487958"/>
      <w:bookmarkStart w:id="983" w:name="_Toc151542036"/>
      <w:bookmarkStart w:id="984" w:name="_Toc151479912"/>
      <w:bookmarkStart w:id="985" w:name="_Toc151480480"/>
      <w:bookmarkStart w:id="986" w:name="_Toc151482796"/>
      <w:bookmarkStart w:id="987" w:name="_Toc151483370"/>
      <w:bookmarkStart w:id="988" w:name="_Toc151484512"/>
      <w:bookmarkStart w:id="989" w:name="_Toc151485096"/>
      <w:bookmarkStart w:id="990" w:name="_Toc151485680"/>
      <w:bookmarkStart w:id="991" w:name="_Toc151486264"/>
      <w:bookmarkStart w:id="992" w:name="_Toc151486842"/>
      <w:bookmarkStart w:id="993" w:name="_Toc151487400"/>
      <w:bookmarkStart w:id="994" w:name="_Toc151487959"/>
      <w:bookmarkStart w:id="995" w:name="_Toc151542037"/>
      <w:bookmarkStart w:id="996" w:name="_Toc151479913"/>
      <w:bookmarkStart w:id="997" w:name="_Toc151480481"/>
      <w:bookmarkStart w:id="998" w:name="_Toc151482797"/>
      <w:bookmarkStart w:id="999" w:name="_Toc151483371"/>
      <w:bookmarkStart w:id="1000" w:name="_Toc151484513"/>
      <w:bookmarkStart w:id="1001" w:name="_Toc151485097"/>
      <w:bookmarkStart w:id="1002" w:name="_Toc151485681"/>
      <w:bookmarkStart w:id="1003" w:name="_Toc151486265"/>
      <w:bookmarkStart w:id="1004" w:name="_Toc151486843"/>
      <w:bookmarkStart w:id="1005" w:name="_Toc151487401"/>
      <w:bookmarkStart w:id="1006" w:name="_Toc151487960"/>
      <w:bookmarkStart w:id="1007" w:name="_Toc151542038"/>
      <w:bookmarkStart w:id="1008" w:name="_Toc151479914"/>
      <w:bookmarkStart w:id="1009" w:name="_Toc151480482"/>
      <w:bookmarkStart w:id="1010" w:name="_Toc151482798"/>
      <w:bookmarkStart w:id="1011" w:name="_Toc151483372"/>
      <w:bookmarkStart w:id="1012" w:name="_Toc151484514"/>
      <w:bookmarkStart w:id="1013" w:name="_Toc151485098"/>
      <w:bookmarkStart w:id="1014" w:name="_Toc151485682"/>
      <w:bookmarkStart w:id="1015" w:name="_Toc151486266"/>
      <w:bookmarkStart w:id="1016" w:name="_Toc151486844"/>
      <w:bookmarkStart w:id="1017" w:name="_Toc151487402"/>
      <w:bookmarkStart w:id="1018" w:name="_Toc151487961"/>
      <w:bookmarkStart w:id="1019" w:name="_Toc151542039"/>
      <w:bookmarkStart w:id="1020" w:name="_Toc151479915"/>
      <w:bookmarkStart w:id="1021" w:name="_Toc151480483"/>
      <w:bookmarkStart w:id="1022" w:name="_Toc151482799"/>
      <w:bookmarkStart w:id="1023" w:name="_Toc151483373"/>
      <w:bookmarkStart w:id="1024" w:name="_Toc151484515"/>
      <w:bookmarkStart w:id="1025" w:name="_Toc151485099"/>
      <w:bookmarkStart w:id="1026" w:name="_Toc151485683"/>
      <w:bookmarkStart w:id="1027" w:name="_Toc151486267"/>
      <w:bookmarkStart w:id="1028" w:name="_Toc151486845"/>
      <w:bookmarkStart w:id="1029" w:name="_Toc151487403"/>
      <w:bookmarkStart w:id="1030" w:name="_Toc151487962"/>
      <w:bookmarkStart w:id="1031" w:name="_Toc151542040"/>
      <w:bookmarkStart w:id="1032" w:name="_Toc151479916"/>
      <w:bookmarkStart w:id="1033" w:name="_Toc151480484"/>
      <w:bookmarkStart w:id="1034" w:name="_Toc151482800"/>
      <w:bookmarkStart w:id="1035" w:name="_Toc151483374"/>
      <w:bookmarkStart w:id="1036" w:name="_Toc151484516"/>
      <w:bookmarkStart w:id="1037" w:name="_Toc151485100"/>
      <w:bookmarkStart w:id="1038" w:name="_Toc151485684"/>
      <w:bookmarkStart w:id="1039" w:name="_Toc151486268"/>
      <w:bookmarkStart w:id="1040" w:name="_Toc151486846"/>
      <w:bookmarkStart w:id="1041" w:name="_Toc151487404"/>
      <w:bookmarkStart w:id="1042" w:name="_Toc151487963"/>
      <w:bookmarkStart w:id="1043" w:name="_Toc151542041"/>
      <w:bookmarkStart w:id="1044" w:name="_Toc151479917"/>
      <w:bookmarkStart w:id="1045" w:name="_Toc151480485"/>
      <w:bookmarkStart w:id="1046" w:name="_Toc151482801"/>
      <w:bookmarkStart w:id="1047" w:name="_Toc151483375"/>
      <w:bookmarkStart w:id="1048" w:name="_Toc151484517"/>
      <w:bookmarkStart w:id="1049" w:name="_Toc151485101"/>
      <w:bookmarkStart w:id="1050" w:name="_Toc151485685"/>
      <w:bookmarkStart w:id="1051" w:name="_Toc151486269"/>
      <w:bookmarkStart w:id="1052" w:name="_Toc151486847"/>
      <w:bookmarkStart w:id="1053" w:name="_Toc151487405"/>
      <w:bookmarkStart w:id="1054" w:name="_Toc151487964"/>
      <w:bookmarkStart w:id="1055" w:name="_Toc151542042"/>
      <w:bookmarkStart w:id="1056" w:name="_Toc151479918"/>
      <w:bookmarkStart w:id="1057" w:name="_Toc151480486"/>
      <w:bookmarkStart w:id="1058" w:name="_Toc151482802"/>
      <w:bookmarkStart w:id="1059" w:name="_Toc151483376"/>
      <w:bookmarkStart w:id="1060" w:name="_Toc151484518"/>
      <w:bookmarkStart w:id="1061" w:name="_Toc151485102"/>
      <w:bookmarkStart w:id="1062" w:name="_Toc151485686"/>
      <w:bookmarkStart w:id="1063" w:name="_Toc151486270"/>
      <w:bookmarkStart w:id="1064" w:name="_Toc151486848"/>
      <w:bookmarkStart w:id="1065" w:name="_Toc151487406"/>
      <w:bookmarkStart w:id="1066" w:name="_Toc151487965"/>
      <w:bookmarkStart w:id="1067" w:name="_Toc151542043"/>
      <w:bookmarkStart w:id="1068" w:name="_Toc151480024"/>
      <w:bookmarkStart w:id="1069" w:name="_Toc151480592"/>
      <w:bookmarkStart w:id="1070" w:name="_Toc151482908"/>
      <w:bookmarkStart w:id="1071" w:name="_Toc151483482"/>
      <w:bookmarkStart w:id="1072" w:name="_Toc151484624"/>
      <w:bookmarkStart w:id="1073" w:name="_Toc151485208"/>
      <w:bookmarkStart w:id="1074" w:name="_Toc151485792"/>
      <w:bookmarkStart w:id="1075" w:name="_Toc151486376"/>
      <w:bookmarkStart w:id="1076" w:name="_Toc151486954"/>
      <w:bookmarkStart w:id="1077" w:name="_Toc151487512"/>
      <w:bookmarkStart w:id="1078" w:name="_Toc151488071"/>
      <w:bookmarkStart w:id="1079" w:name="_Toc151542149"/>
      <w:bookmarkStart w:id="1080" w:name="_Toc151480025"/>
      <w:bookmarkStart w:id="1081" w:name="_Toc151480593"/>
      <w:bookmarkStart w:id="1082" w:name="_Toc151482909"/>
      <w:bookmarkStart w:id="1083" w:name="_Toc151483483"/>
      <w:bookmarkStart w:id="1084" w:name="_Toc151484625"/>
      <w:bookmarkStart w:id="1085" w:name="_Toc151485209"/>
      <w:bookmarkStart w:id="1086" w:name="_Toc151485793"/>
      <w:bookmarkStart w:id="1087" w:name="_Toc151486377"/>
      <w:bookmarkStart w:id="1088" w:name="_Toc151486955"/>
      <w:bookmarkStart w:id="1089" w:name="_Toc151487513"/>
      <w:bookmarkStart w:id="1090" w:name="_Toc151488072"/>
      <w:bookmarkStart w:id="1091" w:name="_Toc151542150"/>
      <w:bookmarkStart w:id="1092" w:name="_Toc151480044"/>
      <w:bookmarkStart w:id="1093" w:name="_Toc151480612"/>
      <w:bookmarkStart w:id="1094" w:name="_Toc151482928"/>
      <w:bookmarkStart w:id="1095" w:name="_Toc151483502"/>
      <w:bookmarkStart w:id="1096" w:name="_Toc151484644"/>
      <w:bookmarkStart w:id="1097" w:name="_Toc151485228"/>
      <w:bookmarkStart w:id="1098" w:name="_Toc151485812"/>
      <w:bookmarkStart w:id="1099" w:name="_Toc151486396"/>
      <w:bookmarkStart w:id="1100" w:name="_Toc151486974"/>
      <w:bookmarkStart w:id="1101" w:name="_Toc151487532"/>
      <w:bookmarkStart w:id="1102" w:name="_Toc151488091"/>
      <w:bookmarkStart w:id="1103" w:name="_Toc151542169"/>
      <w:bookmarkStart w:id="1104" w:name="_Toc151480045"/>
      <w:bookmarkStart w:id="1105" w:name="_Toc151480613"/>
      <w:bookmarkStart w:id="1106" w:name="_Toc151482929"/>
      <w:bookmarkStart w:id="1107" w:name="_Toc151483503"/>
      <w:bookmarkStart w:id="1108" w:name="_Toc151484645"/>
      <w:bookmarkStart w:id="1109" w:name="_Toc151485229"/>
      <w:bookmarkStart w:id="1110" w:name="_Toc151485813"/>
      <w:bookmarkStart w:id="1111" w:name="_Toc151486397"/>
      <w:bookmarkStart w:id="1112" w:name="_Toc151486975"/>
      <w:bookmarkStart w:id="1113" w:name="_Toc151487533"/>
      <w:bookmarkStart w:id="1114" w:name="_Toc151488092"/>
      <w:bookmarkStart w:id="1115" w:name="_Toc151542170"/>
      <w:bookmarkStart w:id="1116" w:name="_Toc151480104"/>
      <w:bookmarkStart w:id="1117" w:name="_Toc151480672"/>
      <w:bookmarkStart w:id="1118" w:name="_Toc151482988"/>
      <w:bookmarkStart w:id="1119" w:name="_Toc151483562"/>
      <w:bookmarkStart w:id="1120" w:name="_Toc151484704"/>
      <w:bookmarkStart w:id="1121" w:name="_Toc151485288"/>
      <w:bookmarkStart w:id="1122" w:name="_Toc151485872"/>
      <w:bookmarkStart w:id="1123" w:name="_Toc151486456"/>
      <w:bookmarkStart w:id="1124" w:name="_Toc151487034"/>
      <w:bookmarkStart w:id="1125" w:name="_Toc151487592"/>
      <w:bookmarkStart w:id="1126" w:name="_Toc151488151"/>
      <w:bookmarkStart w:id="1127" w:name="_Toc151542229"/>
      <w:bookmarkStart w:id="1128" w:name="_Toc151480105"/>
      <w:bookmarkStart w:id="1129" w:name="_Toc151480673"/>
      <w:bookmarkStart w:id="1130" w:name="_Toc151482989"/>
      <w:bookmarkStart w:id="1131" w:name="_Toc151483563"/>
      <w:bookmarkStart w:id="1132" w:name="_Toc151484705"/>
      <w:bookmarkStart w:id="1133" w:name="_Toc151485289"/>
      <w:bookmarkStart w:id="1134" w:name="_Toc151485873"/>
      <w:bookmarkStart w:id="1135" w:name="_Toc151486457"/>
      <w:bookmarkStart w:id="1136" w:name="_Toc151487035"/>
      <w:bookmarkStart w:id="1137" w:name="_Toc151487593"/>
      <w:bookmarkStart w:id="1138" w:name="_Toc151488152"/>
      <w:bookmarkStart w:id="1139" w:name="_Toc151542230"/>
      <w:bookmarkStart w:id="1140" w:name="_Toc151480106"/>
      <w:bookmarkStart w:id="1141" w:name="_Toc151480674"/>
      <w:bookmarkStart w:id="1142" w:name="_Toc151482990"/>
      <w:bookmarkStart w:id="1143" w:name="_Toc151483564"/>
      <w:bookmarkStart w:id="1144" w:name="_Toc151484706"/>
      <w:bookmarkStart w:id="1145" w:name="_Toc151485290"/>
      <w:bookmarkStart w:id="1146" w:name="_Toc151485874"/>
      <w:bookmarkStart w:id="1147" w:name="_Toc151486458"/>
      <w:bookmarkStart w:id="1148" w:name="_Toc151487036"/>
      <w:bookmarkStart w:id="1149" w:name="_Toc151487594"/>
      <w:bookmarkStart w:id="1150" w:name="_Toc151488153"/>
      <w:bookmarkStart w:id="1151" w:name="_Toc151542231"/>
      <w:bookmarkStart w:id="1152" w:name="_Toc139632432"/>
      <w:bookmarkStart w:id="1153" w:name="_Toc139632718"/>
      <w:bookmarkStart w:id="1154" w:name="_Toc139632801"/>
      <w:bookmarkStart w:id="1155" w:name="_Toc139634069"/>
      <w:bookmarkStart w:id="1156" w:name="_Toc139634339"/>
      <w:bookmarkStart w:id="1157" w:name="_Toc139635015"/>
      <w:bookmarkStart w:id="1158" w:name="_Toc139635120"/>
      <w:bookmarkStart w:id="1159" w:name="_Toc139635887"/>
      <w:bookmarkStart w:id="1160" w:name="_Toc139635998"/>
      <w:bookmarkStart w:id="1161" w:name="_Toc139636103"/>
      <w:bookmarkStart w:id="1162" w:name="_Toc139636202"/>
      <w:bookmarkStart w:id="1163" w:name="_Toc139636307"/>
      <w:bookmarkStart w:id="1164" w:name="_Toc139636406"/>
      <w:bookmarkStart w:id="1165" w:name="_Toc139636523"/>
      <w:bookmarkStart w:id="1166" w:name="_Toc148450734"/>
      <w:bookmarkStart w:id="1167" w:name="_Toc148450966"/>
      <w:bookmarkStart w:id="1168" w:name="_Toc148451198"/>
      <w:bookmarkStart w:id="1169" w:name="_Toc148451415"/>
      <w:bookmarkStart w:id="1170" w:name="_Toc148451765"/>
      <w:bookmarkStart w:id="1171" w:name="_Toc148451982"/>
      <w:bookmarkStart w:id="1172" w:name="_Toc148455764"/>
      <w:bookmarkStart w:id="1173" w:name="_Toc148455981"/>
      <w:bookmarkStart w:id="1174" w:name="_Toc151480107"/>
      <w:bookmarkStart w:id="1175" w:name="_Toc151480675"/>
      <w:bookmarkStart w:id="1176" w:name="_Toc151482991"/>
      <w:bookmarkStart w:id="1177" w:name="_Toc151483565"/>
      <w:bookmarkStart w:id="1178" w:name="_Toc151484707"/>
      <w:bookmarkStart w:id="1179" w:name="_Toc151485291"/>
      <w:bookmarkStart w:id="1180" w:name="_Toc151485875"/>
      <w:bookmarkStart w:id="1181" w:name="_Toc151486459"/>
      <w:bookmarkStart w:id="1182" w:name="_Toc151487037"/>
      <w:bookmarkStart w:id="1183" w:name="_Toc151487595"/>
      <w:bookmarkStart w:id="1184" w:name="_Toc151488154"/>
      <w:bookmarkStart w:id="1185" w:name="_Toc151542232"/>
      <w:bookmarkStart w:id="1186" w:name="_Toc139635999"/>
      <w:bookmarkStart w:id="1187" w:name="_Toc139636203"/>
      <w:bookmarkStart w:id="1188" w:name="_Toc156472940"/>
      <w:bookmarkEnd w:id="527"/>
      <w:bookmarkEnd w:id="528"/>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rsidRPr="000850E2">
        <w:rPr>
          <w:rFonts w:ascii="Palatino Linotype" w:hAnsi="Palatino Linotype"/>
        </w:rPr>
        <w:t>Earnest Money Deposit (EMD)</w:t>
      </w:r>
      <w:bookmarkEnd w:id="1186"/>
      <w:bookmarkEnd w:id="1187"/>
      <w:bookmarkEnd w:id="1188"/>
    </w:p>
    <w:p w14:paraId="1F90B9B3" w14:textId="3D5DBEFA" w:rsidR="00DA4D68" w:rsidRPr="00EE12C1" w:rsidRDefault="00DA4D68">
      <w:pPr>
        <w:pStyle w:val="ListParagraph"/>
        <w:numPr>
          <w:ilvl w:val="1"/>
          <w:numId w:val="26"/>
        </w:numPr>
        <w:spacing w:before="123" w:line="302" w:lineRule="auto"/>
        <w:ind w:right="544"/>
        <w:rPr>
          <w:rFonts w:ascii="Palatino Linotype" w:hAnsi="Palatino Linotype"/>
        </w:rPr>
      </w:pPr>
      <w:r w:rsidRPr="002A0426">
        <w:rPr>
          <w:rFonts w:ascii="Palatino Linotype" w:hAnsi="Palatino Linotype"/>
        </w:rPr>
        <w:t xml:space="preserve">All bids must be accompanied by a bid </w:t>
      </w:r>
      <w:r w:rsidR="003D0CA5">
        <w:rPr>
          <w:rFonts w:ascii="Palatino Linotype" w:hAnsi="Palatino Linotype"/>
        </w:rPr>
        <w:t>security</w:t>
      </w:r>
      <w:r w:rsidR="003D0CA5" w:rsidRPr="002A0426">
        <w:rPr>
          <w:rFonts w:ascii="Palatino Linotype" w:hAnsi="Palatino Linotype"/>
        </w:rPr>
        <w:t xml:space="preserve"> </w:t>
      </w:r>
      <w:r w:rsidRPr="002A0426">
        <w:rPr>
          <w:rFonts w:ascii="Palatino Linotype" w:hAnsi="Palatino Linotype"/>
        </w:rPr>
        <w:t xml:space="preserve">(EMD) for an amount of Rs. </w:t>
      </w:r>
      <w:r w:rsidRPr="000850E2">
        <w:rPr>
          <w:rFonts w:ascii="Palatino Linotype" w:hAnsi="Palatino Linotype"/>
        </w:rPr>
        <w:t>1</w:t>
      </w:r>
      <w:r w:rsidR="00E84A38">
        <w:rPr>
          <w:rFonts w:ascii="Palatino Linotype" w:hAnsi="Palatino Linotype"/>
        </w:rPr>
        <w:t>0</w:t>
      </w:r>
      <w:proofErr w:type="gramStart"/>
      <w:r w:rsidRPr="000850E2">
        <w:rPr>
          <w:rFonts w:ascii="Palatino Linotype" w:hAnsi="Palatino Linotype"/>
        </w:rPr>
        <w:t>,</w:t>
      </w:r>
      <w:r w:rsidR="00E84A38">
        <w:rPr>
          <w:rFonts w:ascii="Palatino Linotype" w:hAnsi="Palatino Linotype"/>
        </w:rPr>
        <w:t>0</w:t>
      </w:r>
      <w:r w:rsidR="00FA5431">
        <w:rPr>
          <w:rFonts w:ascii="Palatino Linotype" w:hAnsi="Palatino Linotype"/>
        </w:rPr>
        <w:t>0</w:t>
      </w:r>
      <w:r w:rsidRPr="000850E2">
        <w:rPr>
          <w:rFonts w:ascii="Palatino Linotype" w:hAnsi="Palatino Linotype"/>
        </w:rPr>
        <w:t>,000</w:t>
      </w:r>
      <w:proofErr w:type="gramEnd"/>
      <w:r w:rsidRPr="000850E2">
        <w:rPr>
          <w:rFonts w:ascii="Palatino Linotype" w:hAnsi="Palatino Linotype"/>
        </w:rPr>
        <w:t>/-</w:t>
      </w:r>
      <w:r w:rsidRPr="00DA4D68">
        <w:rPr>
          <w:rFonts w:ascii="Palatino Linotype" w:hAnsi="Palatino Linotype"/>
        </w:rPr>
        <w:t xml:space="preserve"> and any bid not accompanied by the required bid </w:t>
      </w:r>
      <w:r w:rsidR="003D0CA5">
        <w:rPr>
          <w:rFonts w:ascii="Palatino Linotype" w:hAnsi="Palatino Linotype"/>
        </w:rPr>
        <w:t>security</w:t>
      </w:r>
      <w:r w:rsidRPr="00DA4D68">
        <w:rPr>
          <w:rFonts w:ascii="Palatino Linotype" w:hAnsi="Palatino Linotype"/>
        </w:rPr>
        <w:t xml:space="preserve"> (EMD) </w:t>
      </w:r>
      <w:r w:rsidR="0030640E">
        <w:rPr>
          <w:rFonts w:ascii="Palatino Linotype" w:hAnsi="Palatino Linotype"/>
        </w:rPr>
        <w:t>would</w:t>
      </w:r>
      <w:r w:rsidR="0030640E" w:rsidRPr="00DA4D68">
        <w:rPr>
          <w:rFonts w:ascii="Palatino Linotype" w:hAnsi="Palatino Linotype"/>
        </w:rPr>
        <w:t xml:space="preserve"> </w:t>
      </w:r>
      <w:r w:rsidRPr="00DA4D68">
        <w:rPr>
          <w:rFonts w:ascii="Palatino Linotype" w:hAnsi="Palatino Linotype"/>
        </w:rPr>
        <w:t>not be opened.</w:t>
      </w:r>
      <w:r w:rsidR="00FC5197">
        <w:rPr>
          <w:rFonts w:ascii="Palatino Linotype" w:hAnsi="Palatino Linotype"/>
        </w:rPr>
        <w:t xml:space="preserve"> EMD can be provided in the form of Bank Guarantee as per format provided at Annexure III</w:t>
      </w:r>
      <w:r w:rsidR="009276AF">
        <w:rPr>
          <w:rFonts w:ascii="Palatino Linotype" w:hAnsi="Palatino Linotype"/>
        </w:rPr>
        <w:t xml:space="preserve"> or in the form of </w:t>
      </w:r>
      <w:r w:rsidR="009276AF" w:rsidRPr="00DA4D68">
        <w:rPr>
          <w:rFonts w:ascii="Palatino Linotype" w:hAnsi="Palatino Linotype"/>
        </w:rPr>
        <w:t>banker</w:t>
      </w:r>
      <w:r w:rsidR="009276AF" w:rsidRPr="00E7309A">
        <w:rPr>
          <w:rFonts w:ascii="Palatino Linotype" w:hAnsi="Palatino Linotype"/>
        </w:rPr>
        <w:t>’</w:t>
      </w:r>
      <w:r w:rsidR="009276AF" w:rsidRPr="00DA4D68">
        <w:rPr>
          <w:rFonts w:ascii="Palatino Linotype" w:hAnsi="Palatino Linotype"/>
        </w:rPr>
        <w:t xml:space="preserve">s </w:t>
      </w:r>
      <w:proofErr w:type="spellStart"/>
      <w:r w:rsidR="009276AF" w:rsidRPr="00DA4D68">
        <w:rPr>
          <w:rFonts w:ascii="Palatino Linotype" w:hAnsi="Palatino Linotype"/>
        </w:rPr>
        <w:t>cheque</w:t>
      </w:r>
      <w:proofErr w:type="spellEnd"/>
      <w:r w:rsidR="009276AF">
        <w:rPr>
          <w:rFonts w:ascii="Palatino Linotype" w:hAnsi="Palatino Linotype"/>
        </w:rPr>
        <w:t>/</w:t>
      </w:r>
      <w:r w:rsidR="009276AF" w:rsidRPr="00DA4D68">
        <w:rPr>
          <w:rFonts w:ascii="Palatino Linotype" w:hAnsi="Palatino Linotype"/>
        </w:rPr>
        <w:t xml:space="preserve"> </w:t>
      </w:r>
      <w:r w:rsidR="009276AF">
        <w:rPr>
          <w:rFonts w:ascii="Palatino Linotype" w:hAnsi="Palatino Linotype"/>
        </w:rPr>
        <w:t>Bank transfer (</w:t>
      </w:r>
      <w:r w:rsidR="009276AF" w:rsidRPr="00DA4D68">
        <w:rPr>
          <w:rFonts w:ascii="Palatino Linotype" w:hAnsi="Palatino Linotype"/>
        </w:rPr>
        <w:t>NEFT</w:t>
      </w:r>
      <w:r w:rsidR="009276AF">
        <w:rPr>
          <w:rFonts w:ascii="Palatino Linotype" w:hAnsi="Palatino Linotype"/>
        </w:rPr>
        <w:t>, RTGS transaction)/</w:t>
      </w:r>
      <w:r w:rsidR="009276AF" w:rsidRPr="00DA4D68">
        <w:rPr>
          <w:rFonts w:ascii="Palatino Linotype" w:hAnsi="Palatino Linotype"/>
        </w:rPr>
        <w:t xml:space="preserve"> demand draft</w:t>
      </w:r>
      <w:r w:rsidR="00FC5197">
        <w:rPr>
          <w:rFonts w:ascii="Palatino Linotype" w:hAnsi="Palatino Linotype"/>
        </w:rPr>
        <w:t>.</w:t>
      </w:r>
      <w:r w:rsidRPr="00DA4D68">
        <w:rPr>
          <w:rFonts w:ascii="Palatino Linotype" w:hAnsi="Palatino Linotype"/>
        </w:rPr>
        <w:t xml:space="preserve"> </w:t>
      </w:r>
      <w:r w:rsidR="009276AF">
        <w:rPr>
          <w:rFonts w:ascii="Palatino Linotype" w:hAnsi="Palatino Linotype"/>
        </w:rPr>
        <w:t xml:space="preserve">Demand draft </w:t>
      </w:r>
      <w:r w:rsidR="009276AF" w:rsidRPr="00E7309A">
        <w:rPr>
          <w:rFonts w:ascii="Palatino Linotype" w:hAnsi="Palatino Linotype"/>
        </w:rPr>
        <w:t xml:space="preserve">or banker's </w:t>
      </w:r>
      <w:proofErr w:type="spellStart"/>
      <w:r w:rsidR="009276AF" w:rsidRPr="00E7309A">
        <w:rPr>
          <w:rFonts w:ascii="Palatino Linotype" w:hAnsi="Palatino Linotype"/>
        </w:rPr>
        <w:t>cheque</w:t>
      </w:r>
      <w:proofErr w:type="spellEnd"/>
      <w:r w:rsidR="009276AF" w:rsidRPr="00E7309A">
        <w:rPr>
          <w:rFonts w:ascii="Palatino Linotype" w:hAnsi="Palatino Linotype"/>
        </w:rPr>
        <w:t xml:space="preserve"> to be issued in </w:t>
      </w:r>
      <w:proofErr w:type="spellStart"/>
      <w:r w:rsidR="009276AF" w:rsidRPr="00E7309A">
        <w:rPr>
          <w:rFonts w:ascii="Palatino Linotype" w:hAnsi="Palatino Linotype"/>
        </w:rPr>
        <w:t>favour</w:t>
      </w:r>
      <w:proofErr w:type="spellEnd"/>
      <w:r w:rsidR="009276AF" w:rsidRPr="00E7309A">
        <w:rPr>
          <w:rFonts w:ascii="Palatino Linotype" w:hAnsi="Palatino Linotype"/>
        </w:rPr>
        <w:t xml:space="preserve"> of ‘PFC Consulting Limited’.</w:t>
      </w:r>
      <w:r w:rsidR="009276AF" w:rsidRPr="00DA4D68">
        <w:rPr>
          <w:rFonts w:ascii="Palatino Linotype" w:hAnsi="Palatino Linotype"/>
        </w:rPr>
        <w:t xml:space="preserve"> </w:t>
      </w:r>
      <w:r w:rsidRPr="00DA4D68">
        <w:rPr>
          <w:rFonts w:ascii="Palatino Linotype" w:hAnsi="Palatino Linotype"/>
        </w:rPr>
        <w:t xml:space="preserve">Scanned copies of </w:t>
      </w:r>
      <w:r w:rsidR="00DE51A2" w:rsidRPr="00DA4D68">
        <w:rPr>
          <w:rFonts w:ascii="Palatino Linotype" w:hAnsi="Palatino Linotype"/>
        </w:rPr>
        <w:t>banker</w:t>
      </w:r>
      <w:r w:rsidR="00DD4AE6">
        <w:t>’</w:t>
      </w:r>
      <w:r w:rsidR="00DE51A2" w:rsidRPr="00DA4D68">
        <w:rPr>
          <w:rFonts w:ascii="Palatino Linotype" w:hAnsi="Palatino Linotype"/>
        </w:rPr>
        <w:t>s</w:t>
      </w:r>
      <w:r w:rsidRPr="00DA4D68">
        <w:rPr>
          <w:rFonts w:ascii="Palatino Linotype" w:hAnsi="Palatino Linotype"/>
        </w:rPr>
        <w:t xml:space="preserve"> </w:t>
      </w:r>
      <w:proofErr w:type="spellStart"/>
      <w:r w:rsidR="00862C3A" w:rsidRPr="00DA4D68">
        <w:rPr>
          <w:rFonts w:ascii="Palatino Linotype" w:hAnsi="Palatino Linotype"/>
        </w:rPr>
        <w:t>cheque</w:t>
      </w:r>
      <w:proofErr w:type="spellEnd"/>
      <w:r w:rsidR="00FC5197">
        <w:rPr>
          <w:rFonts w:ascii="Palatino Linotype" w:hAnsi="Palatino Linotype"/>
        </w:rPr>
        <w:t>/</w:t>
      </w:r>
      <w:r w:rsidR="00862C3A" w:rsidRPr="00DA4D68">
        <w:rPr>
          <w:rFonts w:ascii="Palatino Linotype" w:hAnsi="Palatino Linotype"/>
        </w:rPr>
        <w:t xml:space="preserve"> </w:t>
      </w:r>
      <w:r w:rsidR="00FC5197">
        <w:rPr>
          <w:rFonts w:ascii="Palatino Linotype" w:hAnsi="Palatino Linotype"/>
        </w:rPr>
        <w:t xml:space="preserve">Bank statement (in case of </w:t>
      </w:r>
      <w:r w:rsidR="003052A1" w:rsidRPr="00DA4D68">
        <w:rPr>
          <w:rFonts w:ascii="Palatino Linotype" w:hAnsi="Palatino Linotype"/>
        </w:rPr>
        <w:t>NEFT</w:t>
      </w:r>
      <w:r w:rsidR="003052A1">
        <w:rPr>
          <w:rFonts w:ascii="Palatino Linotype" w:hAnsi="Palatino Linotype"/>
        </w:rPr>
        <w:t>, RTGS</w:t>
      </w:r>
      <w:r w:rsidR="00FC5197">
        <w:rPr>
          <w:rFonts w:ascii="Palatino Linotype" w:hAnsi="Palatino Linotype"/>
        </w:rPr>
        <w:t xml:space="preserve"> transaction)/</w:t>
      </w:r>
      <w:r w:rsidRPr="00DA4D68">
        <w:rPr>
          <w:rFonts w:ascii="Palatino Linotype" w:hAnsi="Palatino Linotype"/>
        </w:rPr>
        <w:t xml:space="preserve"> demand draft</w:t>
      </w:r>
      <w:r w:rsidR="00FC5197">
        <w:rPr>
          <w:rFonts w:ascii="Palatino Linotype" w:hAnsi="Palatino Linotype"/>
        </w:rPr>
        <w:t>/ Bank Guarantee</w:t>
      </w:r>
      <w:r w:rsidRPr="00DA4D68">
        <w:rPr>
          <w:rFonts w:ascii="Palatino Linotype" w:hAnsi="Palatino Linotype"/>
        </w:rPr>
        <w:t xml:space="preserve"> on a/c of EMD need to be uploaded while submitting bids. </w:t>
      </w:r>
    </w:p>
    <w:p w14:paraId="7C3C6E07" w14:textId="6237B708" w:rsidR="003A379F" w:rsidRPr="00E7309A" w:rsidRDefault="00DA4D68">
      <w:pPr>
        <w:pStyle w:val="ListParagraph"/>
        <w:numPr>
          <w:ilvl w:val="1"/>
          <w:numId w:val="26"/>
        </w:numPr>
        <w:spacing w:before="123" w:line="302" w:lineRule="auto"/>
        <w:ind w:right="544"/>
        <w:rPr>
          <w:rFonts w:ascii="Palatino Linotype" w:hAnsi="Palatino Linotype"/>
        </w:rPr>
      </w:pPr>
      <w:r w:rsidRPr="00DA4D68">
        <w:rPr>
          <w:rFonts w:ascii="Palatino Linotype" w:hAnsi="Palatino Linotype"/>
        </w:rPr>
        <w:lastRenderedPageBreak/>
        <w:t>Original copy of banker</w:t>
      </w:r>
      <w:r w:rsidR="00C03A9A">
        <w:t>’</w:t>
      </w:r>
      <w:r w:rsidRPr="00DA4D68">
        <w:rPr>
          <w:rFonts w:ascii="Palatino Linotype" w:hAnsi="Palatino Linotype"/>
        </w:rPr>
        <w:t xml:space="preserve">s </w:t>
      </w:r>
      <w:proofErr w:type="spellStart"/>
      <w:r w:rsidRPr="00DA4D68">
        <w:rPr>
          <w:rFonts w:ascii="Palatino Linotype" w:hAnsi="Palatino Linotype"/>
        </w:rPr>
        <w:t>cheque</w:t>
      </w:r>
      <w:proofErr w:type="spellEnd"/>
      <w:r w:rsidRPr="00DA4D68">
        <w:rPr>
          <w:rFonts w:ascii="Palatino Linotype" w:hAnsi="Palatino Linotype"/>
        </w:rPr>
        <w:t xml:space="preserve"> or demand draft </w:t>
      </w:r>
      <w:r w:rsidR="00FC5197">
        <w:rPr>
          <w:rFonts w:ascii="Palatino Linotype" w:hAnsi="Palatino Linotype"/>
        </w:rPr>
        <w:t xml:space="preserve">or Bank Guarantee </w:t>
      </w:r>
      <w:r w:rsidRPr="00DA4D68">
        <w:rPr>
          <w:rFonts w:ascii="Palatino Linotype" w:hAnsi="Palatino Linotype"/>
        </w:rPr>
        <w:t xml:space="preserve">on a/c of bid guarantee (EMD) should reach at </w:t>
      </w:r>
      <w:r w:rsidR="00C03A9A" w:rsidRPr="00C03A9A">
        <w:rPr>
          <w:rFonts w:ascii="Palatino Linotype" w:hAnsi="Palatino Linotype"/>
        </w:rPr>
        <w:t>PFC Consulting Ltd located at 9</w:t>
      </w:r>
      <w:r w:rsidR="00C03A9A" w:rsidRPr="00066297">
        <w:rPr>
          <w:rFonts w:ascii="Palatino Linotype" w:hAnsi="Palatino Linotype"/>
          <w:vertAlign w:val="superscript"/>
        </w:rPr>
        <w:t>th</w:t>
      </w:r>
      <w:r w:rsidR="00C03A9A" w:rsidRPr="00C03A9A">
        <w:rPr>
          <w:rFonts w:ascii="Palatino Linotype" w:hAnsi="Palatino Linotype"/>
        </w:rPr>
        <w:t xml:space="preserve"> Floor, Statesman House, </w:t>
      </w:r>
      <w:proofErr w:type="spellStart"/>
      <w:r w:rsidR="00C03A9A" w:rsidRPr="00C03A9A">
        <w:rPr>
          <w:rFonts w:ascii="Palatino Linotype" w:hAnsi="Palatino Linotype"/>
        </w:rPr>
        <w:t>Barakhamba</w:t>
      </w:r>
      <w:proofErr w:type="spellEnd"/>
      <w:r w:rsidR="00C03A9A" w:rsidRPr="00C03A9A">
        <w:rPr>
          <w:rFonts w:ascii="Palatino Linotype" w:hAnsi="Palatino Linotype"/>
        </w:rPr>
        <w:t xml:space="preserve"> Road, Connaught Place, New Delhi – </w:t>
      </w:r>
      <w:r w:rsidR="00604A32" w:rsidRPr="00C03A9A">
        <w:rPr>
          <w:rFonts w:ascii="Palatino Linotype" w:hAnsi="Palatino Linotype"/>
        </w:rPr>
        <w:t>110001</w:t>
      </w:r>
      <w:r w:rsidR="00604A32">
        <w:rPr>
          <w:rFonts w:ascii="Palatino Linotype" w:hAnsi="Palatino Linotype"/>
        </w:rPr>
        <w:t xml:space="preserve"> </w:t>
      </w:r>
      <w:r w:rsidR="00604A32" w:rsidRPr="00DA4D68">
        <w:rPr>
          <w:rFonts w:ascii="Palatino Linotype" w:hAnsi="Palatino Linotype"/>
        </w:rPr>
        <w:t>before</w:t>
      </w:r>
      <w:r w:rsidRPr="00DA4D68">
        <w:rPr>
          <w:rFonts w:ascii="Palatino Linotype" w:hAnsi="Palatino Linotype"/>
        </w:rPr>
        <w:t xml:space="preserve"> the due date &amp; time of opening of technical bid i.e</w:t>
      </w:r>
      <w:r w:rsidR="00ED1795">
        <w:rPr>
          <w:rFonts w:ascii="Palatino Linotype" w:hAnsi="Palatino Linotype"/>
        </w:rPr>
        <w:t>30.01.2025</w:t>
      </w:r>
      <w:r w:rsidR="004A4866">
        <w:rPr>
          <w:rFonts w:ascii="Palatino Linotype" w:hAnsi="Palatino Linotype"/>
        </w:rPr>
        <w:t xml:space="preserve"> by 12:30 pm</w:t>
      </w:r>
      <w:r w:rsidR="00ED1795">
        <w:rPr>
          <w:rFonts w:ascii="Palatino Linotype" w:hAnsi="Palatino Linotype"/>
        </w:rPr>
        <w:t>.</w:t>
      </w:r>
    </w:p>
    <w:p w14:paraId="027B88AA" w14:textId="76EBAFE1" w:rsidR="005116F5" w:rsidRPr="00EE12C1" w:rsidRDefault="00492A4E">
      <w:pPr>
        <w:pStyle w:val="ListParagraph"/>
        <w:numPr>
          <w:ilvl w:val="1"/>
          <w:numId w:val="26"/>
        </w:numPr>
        <w:spacing w:before="123" w:line="302" w:lineRule="auto"/>
        <w:ind w:right="544"/>
        <w:rPr>
          <w:rFonts w:ascii="Palatino Linotype" w:hAnsi="Palatino Linotype"/>
        </w:rPr>
      </w:pPr>
      <w:r w:rsidRPr="00EE12C1">
        <w:rPr>
          <w:rFonts w:ascii="Palatino Linotype" w:hAnsi="Palatino Linotype"/>
        </w:rPr>
        <w:t xml:space="preserve">The </w:t>
      </w:r>
      <w:r w:rsidR="00E56D09" w:rsidRPr="00EE12C1">
        <w:rPr>
          <w:rFonts w:ascii="Palatino Linotype" w:hAnsi="Palatino Linotype"/>
        </w:rPr>
        <w:t>Bid</w:t>
      </w:r>
      <w:r w:rsidR="00E56D09">
        <w:rPr>
          <w:rFonts w:ascii="Palatino Linotype" w:hAnsi="Palatino Linotype"/>
        </w:rPr>
        <w:t>der</w:t>
      </w:r>
      <w:r w:rsidRPr="00EE12C1">
        <w:rPr>
          <w:rFonts w:ascii="Palatino Linotype" w:hAnsi="Palatino Linotype"/>
        </w:rPr>
        <w:t xml:space="preserve"> should submit the Bid Security Declaration Form</w:t>
      </w:r>
      <w:r w:rsidR="00DE51A2">
        <w:rPr>
          <w:rFonts w:ascii="Palatino Linotype" w:hAnsi="Palatino Linotype"/>
        </w:rPr>
        <w:t xml:space="preserve"> (Form-</w:t>
      </w:r>
      <w:r w:rsidR="00EA14D1">
        <w:rPr>
          <w:rFonts w:ascii="Palatino Linotype" w:hAnsi="Palatino Linotype"/>
        </w:rPr>
        <w:t>5</w:t>
      </w:r>
      <w:r w:rsidR="00DE51A2">
        <w:rPr>
          <w:rFonts w:ascii="Palatino Linotype" w:hAnsi="Palatino Linotype"/>
        </w:rPr>
        <w:t>)</w:t>
      </w:r>
      <w:r w:rsidRPr="00EE12C1">
        <w:rPr>
          <w:rFonts w:ascii="Palatino Linotype" w:hAnsi="Palatino Linotype"/>
        </w:rPr>
        <w:t xml:space="preserve"> </w:t>
      </w:r>
      <w:r w:rsidR="00DE51A2">
        <w:rPr>
          <w:rFonts w:ascii="Palatino Linotype" w:hAnsi="Palatino Linotype"/>
        </w:rPr>
        <w:t xml:space="preserve">and </w:t>
      </w:r>
      <w:r w:rsidR="00DE51A2" w:rsidRPr="00DE51A2">
        <w:rPr>
          <w:rFonts w:ascii="Palatino Linotype" w:hAnsi="Palatino Linotype"/>
        </w:rPr>
        <w:t>Earnest</w:t>
      </w:r>
      <w:r w:rsidRPr="00EE12C1">
        <w:rPr>
          <w:rFonts w:ascii="Palatino Linotype" w:hAnsi="Palatino Linotype"/>
        </w:rPr>
        <w:t xml:space="preserve"> Money Deposit (EMD) as mentioned in </w:t>
      </w:r>
      <w:r w:rsidR="00DE51A2">
        <w:rPr>
          <w:rFonts w:ascii="Palatino Linotype" w:hAnsi="Palatino Linotype"/>
        </w:rPr>
        <w:t>above</w:t>
      </w:r>
      <w:r w:rsidRPr="00EE12C1">
        <w:rPr>
          <w:rFonts w:ascii="Palatino Linotype" w:hAnsi="Palatino Linotype"/>
        </w:rPr>
        <w:t xml:space="preserve"> the bid document.</w:t>
      </w:r>
    </w:p>
    <w:p w14:paraId="58368A38" w14:textId="1A25DEFA" w:rsidR="00081561" w:rsidRDefault="00492A4E">
      <w:pPr>
        <w:pStyle w:val="ListParagraph"/>
        <w:numPr>
          <w:ilvl w:val="1"/>
          <w:numId w:val="26"/>
        </w:numPr>
        <w:spacing w:before="123" w:line="302" w:lineRule="auto"/>
        <w:ind w:right="544"/>
        <w:rPr>
          <w:rFonts w:ascii="Palatino Linotype" w:hAnsi="Palatino Linotype"/>
        </w:rPr>
      </w:pPr>
      <w:r w:rsidRPr="00EE12C1">
        <w:rPr>
          <w:rFonts w:ascii="Palatino Linotype" w:hAnsi="Palatino Linotype"/>
        </w:rPr>
        <w:t xml:space="preserve">Any bid not accompanied by the </w:t>
      </w:r>
      <w:r w:rsidR="00FC5197">
        <w:rPr>
          <w:rFonts w:ascii="Palatino Linotype" w:hAnsi="Palatino Linotype"/>
        </w:rPr>
        <w:t>EMD</w:t>
      </w:r>
      <w:r w:rsidRPr="00EE12C1">
        <w:rPr>
          <w:rFonts w:ascii="Palatino Linotype" w:hAnsi="Palatino Linotype"/>
        </w:rPr>
        <w:t xml:space="preserve"> </w:t>
      </w:r>
      <w:r w:rsidR="0030640E">
        <w:rPr>
          <w:rFonts w:ascii="Palatino Linotype" w:hAnsi="Palatino Linotype"/>
        </w:rPr>
        <w:t>would</w:t>
      </w:r>
      <w:r w:rsidR="0030640E" w:rsidRPr="00EE12C1">
        <w:rPr>
          <w:rFonts w:ascii="Palatino Linotype" w:hAnsi="Palatino Linotype"/>
        </w:rPr>
        <w:t xml:space="preserve"> </w:t>
      </w:r>
      <w:r w:rsidRPr="00EE12C1">
        <w:rPr>
          <w:rFonts w:ascii="Palatino Linotype" w:hAnsi="Palatino Linotype"/>
        </w:rPr>
        <w:t>be rejected by PFCCL as being non-responsive.</w:t>
      </w:r>
    </w:p>
    <w:p w14:paraId="141A65A1" w14:textId="3C92DF2B" w:rsidR="00A35EC8" w:rsidRDefault="00A35EC8">
      <w:pPr>
        <w:pStyle w:val="ListParagraph"/>
        <w:numPr>
          <w:ilvl w:val="1"/>
          <w:numId w:val="26"/>
        </w:numPr>
        <w:spacing w:before="123" w:line="302" w:lineRule="auto"/>
        <w:ind w:right="544"/>
        <w:rPr>
          <w:rFonts w:ascii="Palatino Linotype" w:hAnsi="Palatino Linotype"/>
        </w:rPr>
      </w:pPr>
      <w:r>
        <w:rPr>
          <w:rFonts w:ascii="Palatino Linotype" w:hAnsi="Palatino Linotype"/>
        </w:rPr>
        <w:t>EMD of unsuccessful bidder would be return after the acceptance of Letter of award by the successful bidder and EMD of successful bidder will be return on submission of CPG.</w:t>
      </w:r>
    </w:p>
    <w:p w14:paraId="1D710711" w14:textId="615D2CBE" w:rsidR="00A35EC8" w:rsidRDefault="00A35EC8">
      <w:pPr>
        <w:pStyle w:val="ListParagraph"/>
        <w:numPr>
          <w:ilvl w:val="1"/>
          <w:numId w:val="26"/>
        </w:numPr>
        <w:spacing w:before="123" w:line="302" w:lineRule="auto"/>
        <w:ind w:right="544"/>
        <w:rPr>
          <w:rFonts w:ascii="Palatino Linotype" w:hAnsi="Palatino Linotype"/>
        </w:rPr>
      </w:pPr>
      <w:r>
        <w:rPr>
          <w:rFonts w:ascii="Palatino Linotype" w:hAnsi="Palatino Linotype"/>
        </w:rPr>
        <w:t>No Interest will be payable by PFCCL on the EMD.</w:t>
      </w:r>
    </w:p>
    <w:p w14:paraId="2CFE3942" w14:textId="790FC800" w:rsidR="00242763" w:rsidRDefault="00242763">
      <w:pPr>
        <w:pStyle w:val="ListParagraph"/>
        <w:numPr>
          <w:ilvl w:val="1"/>
          <w:numId w:val="26"/>
        </w:numPr>
        <w:spacing w:before="123" w:line="302" w:lineRule="auto"/>
        <w:ind w:right="544"/>
        <w:rPr>
          <w:rFonts w:ascii="Palatino Linotype" w:hAnsi="Palatino Linotype"/>
        </w:rPr>
      </w:pPr>
      <w:r>
        <w:rPr>
          <w:rFonts w:ascii="Palatino Linotype" w:hAnsi="Palatino Linotype"/>
        </w:rPr>
        <w:t xml:space="preserve">Relaxations if applicable for MSME for submission of EMD </w:t>
      </w:r>
      <w:r w:rsidR="001B6F7C">
        <w:rPr>
          <w:rFonts w:ascii="Palatino Linotype" w:hAnsi="Palatino Linotype"/>
        </w:rPr>
        <w:t>would</w:t>
      </w:r>
      <w:r>
        <w:rPr>
          <w:rFonts w:ascii="Palatino Linotype" w:hAnsi="Palatino Linotype"/>
        </w:rPr>
        <w:t xml:space="preserve"> be as per Government orders. </w:t>
      </w:r>
    </w:p>
    <w:p w14:paraId="49667C7D" w14:textId="4193F121" w:rsidR="003A379F" w:rsidRPr="00E7309A" w:rsidRDefault="003A379F">
      <w:pPr>
        <w:pStyle w:val="ListParagraph"/>
        <w:numPr>
          <w:ilvl w:val="1"/>
          <w:numId w:val="26"/>
        </w:numPr>
        <w:spacing w:before="123" w:line="302" w:lineRule="auto"/>
        <w:ind w:right="544"/>
        <w:rPr>
          <w:rFonts w:ascii="Palatino Linotype" w:hAnsi="Palatino Linotype"/>
        </w:rPr>
      </w:pPr>
      <w:r w:rsidRPr="00E7309A">
        <w:rPr>
          <w:rFonts w:ascii="Palatino Linotype" w:hAnsi="Palatino Linotype"/>
        </w:rPr>
        <w:t>For NEFT/RTGS</w:t>
      </w:r>
      <w:r w:rsidR="009276AF" w:rsidRPr="00E7309A">
        <w:rPr>
          <w:rFonts w:ascii="Palatino Linotype" w:hAnsi="Palatino Linotype"/>
        </w:rPr>
        <w:t>,</w:t>
      </w:r>
      <w:r w:rsidRPr="00E7309A">
        <w:rPr>
          <w:rFonts w:ascii="Palatino Linotype" w:hAnsi="Palatino Linotype"/>
        </w:rPr>
        <w:t xml:space="preserve"> bank details of PFCCL are as under: </w:t>
      </w:r>
    </w:p>
    <w:p w14:paraId="18037D90" w14:textId="44A29DC3" w:rsidR="003A379F" w:rsidRPr="00E7309A" w:rsidRDefault="003A379F" w:rsidP="00E7309A">
      <w:pPr>
        <w:spacing w:line="302" w:lineRule="auto"/>
        <w:ind w:left="2127" w:right="544"/>
        <w:rPr>
          <w:rFonts w:ascii="Palatino Linotype" w:hAnsi="Palatino Linotype"/>
        </w:rPr>
      </w:pPr>
      <w:r w:rsidRPr="00E7309A">
        <w:rPr>
          <w:rFonts w:ascii="Palatino Linotype" w:hAnsi="Palatino Linotype"/>
        </w:rPr>
        <w:t>Name of Organization: PFC Consulting Limited</w:t>
      </w:r>
    </w:p>
    <w:p w14:paraId="4123050B" w14:textId="77777777" w:rsidR="003A379F" w:rsidRPr="00E7309A" w:rsidRDefault="003A379F" w:rsidP="00E7309A">
      <w:pPr>
        <w:spacing w:line="302" w:lineRule="auto"/>
        <w:ind w:left="2127" w:right="544"/>
        <w:rPr>
          <w:rFonts w:ascii="Palatino Linotype" w:hAnsi="Palatino Linotype"/>
        </w:rPr>
      </w:pPr>
      <w:r w:rsidRPr="00E7309A">
        <w:rPr>
          <w:rFonts w:ascii="Palatino Linotype" w:hAnsi="Palatino Linotype"/>
        </w:rPr>
        <w:t>Name of Bank &amp; Branch: ICICI Bank, Connaught Place, New Delhi, 110001</w:t>
      </w:r>
    </w:p>
    <w:p w14:paraId="4EF6E4DF" w14:textId="4B8C8113" w:rsidR="003A379F" w:rsidRPr="00E7309A" w:rsidRDefault="003A379F" w:rsidP="00E7309A">
      <w:pPr>
        <w:spacing w:line="302" w:lineRule="auto"/>
        <w:ind w:left="2127" w:right="544"/>
        <w:rPr>
          <w:rFonts w:ascii="Palatino Linotype" w:hAnsi="Palatino Linotype"/>
        </w:rPr>
      </w:pPr>
      <w:r w:rsidRPr="00E7309A">
        <w:rPr>
          <w:rFonts w:ascii="Palatino Linotype" w:hAnsi="Palatino Linotype"/>
        </w:rPr>
        <w:t>Bank Account Name: PFC Consulting Limited</w:t>
      </w:r>
    </w:p>
    <w:p w14:paraId="72FB71A9" w14:textId="77777777" w:rsidR="009276AF" w:rsidRDefault="003A379F" w:rsidP="00E7309A">
      <w:pPr>
        <w:spacing w:line="302" w:lineRule="auto"/>
        <w:ind w:left="2127" w:right="544"/>
        <w:rPr>
          <w:rFonts w:ascii="Palatino Linotype" w:hAnsi="Palatino Linotype"/>
        </w:rPr>
      </w:pPr>
      <w:r w:rsidRPr="00E7309A">
        <w:rPr>
          <w:rFonts w:ascii="Palatino Linotype" w:hAnsi="Palatino Linotype"/>
        </w:rPr>
        <w:t>Account No. : 000705036117</w:t>
      </w:r>
    </w:p>
    <w:p w14:paraId="7B9DD044" w14:textId="33446638" w:rsidR="003A379F" w:rsidRPr="009276AF" w:rsidRDefault="003A379F" w:rsidP="00E7309A">
      <w:pPr>
        <w:spacing w:line="302" w:lineRule="auto"/>
        <w:ind w:left="2127" w:right="544"/>
        <w:rPr>
          <w:rFonts w:ascii="Palatino Linotype" w:hAnsi="Palatino Linotype"/>
        </w:rPr>
      </w:pPr>
      <w:r w:rsidRPr="00E7309A">
        <w:rPr>
          <w:rFonts w:ascii="Palatino Linotype" w:hAnsi="Palatino Linotype"/>
        </w:rPr>
        <w:t xml:space="preserve"> IFSC: ICIC0000007</w:t>
      </w:r>
    </w:p>
    <w:p w14:paraId="3F61637B" w14:textId="77777777" w:rsidR="00EB0121" w:rsidRPr="00EE12C1" w:rsidRDefault="00EB0121" w:rsidP="004F02D3">
      <w:pPr>
        <w:pStyle w:val="ListParagraph"/>
        <w:numPr>
          <w:ilvl w:val="0"/>
          <w:numId w:val="27"/>
        </w:numPr>
        <w:tabs>
          <w:tab w:val="left" w:pos="1202"/>
        </w:tabs>
        <w:outlineLvl w:val="1"/>
        <w:rPr>
          <w:rFonts w:ascii="Palatino Linotype" w:hAnsi="Palatino Linotype"/>
          <w:b/>
          <w:bCs/>
          <w:vanish/>
        </w:rPr>
      </w:pPr>
      <w:bookmarkStart w:id="1189" w:name="_Toc139632434"/>
      <w:bookmarkStart w:id="1190" w:name="_Toc139632720"/>
      <w:bookmarkStart w:id="1191" w:name="_Toc139632803"/>
      <w:bookmarkStart w:id="1192" w:name="_Toc139634071"/>
      <w:bookmarkStart w:id="1193" w:name="_Toc139634341"/>
      <w:bookmarkStart w:id="1194" w:name="_Toc139635017"/>
      <w:bookmarkStart w:id="1195" w:name="_Toc139635122"/>
      <w:bookmarkStart w:id="1196" w:name="_Toc139635889"/>
      <w:bookmarkStart w:id="1197" w:name="_Toc139636000"/>
      <w:bookmarkStart w:id="1198" w:name="_Toc139636105"/>
      <w:bookmarkStart w:id="1199" w:name="_Toc139636204"/>
      <w:bookmarkStart w:id="1200" w:name="_Toc139636309"/>
      <w:bookmarkStart w:id="1201" w:name="_Toc139636408"/>
      <w:bookmarkStart w:id="1202" w:name="_Toc139636525"/>
      <w:bookmarkStart w:id="1203" w:name="_Toc148450736"/>
      <w:bookmarkStart w:id="1204" w:name="_Toc148450968"/>
      <w:bookmarkStart w:id="1205" w:name="_Toc148451200"/>
      <w:bookmarkStart w:id="1206" w:name="_Toc148451417"/>
      <w:bookmarkStart w:id="1207" w:name="_Toc148451767"/>
      <w:bookmarkStart w:id="1208" w:name="_Toc148451984"/>
      <w:bookmarkStart w:id="1209" w:name="_Toc148455766"/>
      <w:bookmarkStart w:id="1210" w:name="_Toc148455983"/>
      <w:bookmarkStart w:id="1211" w:name="_Toc151480109"/>
      <w:bookmarkStart w:id="1212" w:name="_Toc151480677"/>
      <w:bookmarkStart w:id="1213" w:name="_Toc151482993"/>
      <w:bookmarkStart w:id="1214" w:name="_Toc151483567"/>
      <w:bookmarkStart w:id="1215" w:name="_Toc151484709"/>
      <w:bookmarkStart w:id="1216" w:name="_Toc151485293"/>
      <w:bookmarkStart w:id="1217" w:name="_Toc151485877"/>
      <w:bookmarkStart w:id="1218" w:name="_Toc151486461"/>
      <w:bookmarkStart w:id="1219" w:name="_Toc151487039"/>
      <w:bookmarkStart w:id="1220" w:name="_Toc151487597"/>
      <w:bookmarkStart w:id="1221" w:name="_Toc151488156"/>
      <w:bookmarkStart w:id="1222" w:name="_Toc151542234"/>
      <w:bookmarkStart w:id="1223" w:name="_Toc154051429"/>
      <w:bookmarkStart w:id="1224" w:name="_Toc156397263"/>
      <w:bookmarkStart w:id="1225" w:name="_Toc156469801"/>
      <w:bookmarkStart w:id="1226" w:name="_Toc156470279"/>
      <w:bookmarkStart w:id="1227" w:name="_Toc156470338"/>
      <w:bookmarkStart w:id="1228" w:name="_Toc156472460"/>
      <w:bookmarkStart w:id="1229" w:name="_Toc156472644"/>
      <w:bookmarkStart w:id="1230" w:name="_Toc156472793"/>
      <w:bookmarkStart w:id="1231" w:name="_Toc156472941"/>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14:paraId="16324E10" w14:textId="77777777" w:rsidR="00EB0121" w:rsidRPr="00EE12C1" w:rsidRDefault="00EB0121" w:rsidP="004F02D3">
      <w:pPr>
        <w:pStyle w:val="ListParagraph"/>
        <w:numPr>
          <w:ilvl w:val="0"/>
          <w:numId w:val="27"/>
        </w:numPr>
        <w:tabs>
          <w:tab w:val="left" w:pos="1202"/>
        </w:tabs>
        <w:outlineLvl w:val="1"/>
        <w:rPr>
          <w:rFonts w:ascii="Palatino Linotype" w:hAnsi="Palatino Linotype"/>
          <w:b/>
          <w:bCs/>
          <w:vanish/>
        </w:rPr>
      </w:pPr>
      <w:bookmarkStart w:id="1232" w:name="_Toc139632435"/>
      <w:bookmarkStart w:id="1233" w:name="_Toc139632721"/>
      <w:bookmarkStart w:id="1234" w:name="_Toc139632804"/>
      <w:bookmarkStart w:id="1235" w:name="_Toc139634072"/>
      <w:bookmarkStart w:id="1236" w:name="_Toc139634342"/>
      <w:bookmarkStart w:id="1237" w:name="_Toc139635018"/>
      <w:bookmarkStart w:id="1238" w:name="_Toc139635123"/>
      <w:bookmarkStart w:id="1239" w:name="_Toc139635890"/>
      <w:bookmarkStart w:id="1240" w:name="_Toc139636001"/>
      <w:bookmarkStart w:id="1241" w:name="_Toc139636106"/>
      <w:bookmarkStart w:id="1242" w:name="_Toc139636205"/>
      <w:bookmarkStart w:id="1243" w:name="_Toc139636310"/>
      <w:bookmarkStart w:id="1244" w:name="_Toc139636409"/>
      <w:bookmarkStart w:id="1245" w:name="_Toc139636526"/>
      <w:bookmarkStart w:id="1246" w:name="_Toc148450737"/>
      <w:bookmarkStart w:id="1247" w:name="_Toc148450969"/>
      <w:bookmarkStart w:id="1248" w:name="_Toc148451201"/>
      <w:bookmarkStart w:id="1249" w:name="_Toc148451418"/>
      <w:bookmarkStart w:id="1250" w:name="_Toc148451768"/>
      <w:bookmarkStart w:id="1251" w:name="_Toc148451985"/>
      <w:bookmarkStart w:id="1252" w:name="_Toc148455767"/>
      <w:bookmarkStart w:id="1253" w:name="_Toc148455984"/>
      <w:bookmarkStart w:id="1254" w:name="_Toc151480110"/>
      <w:bookmarkStart w:id="1255" w:name="_Toc151480678"/>
      <w:bookmarkStart w:id="1256" w:name="_Toc151482994"/>
      <w:bookmarkStart w:id="1257" w:name="_Toc151483568"/>
      <w:bookmarkStart w:id="1258" w:name="_Toc151484710"/>
      <w:bookmarkStart w:id="1259" w:name="_Toc151485294"/>
      <w:bookmarkStart w:id="1260" w:name="_Toc151485878"/>
      <w:bookmarkStart w:id="1261" w:name="_Toc151486462"/>
      <w:bookmarkStart w:id="1262" w:name="_Toc151487040"/>
      <w:bookmarkStart w:id="1263" w:name="_Toc151487598"/>
      <w:bookmarkStart w:id="1264" w:name="_Toc151488157"/>
      <w:bookmarkStart w:id="1265" w:name="_Toc151542235"/>
      <w:bookmarkStart w:id="1266" w:name="_Toc154051430"/>
      <w:bookmarkStart w:id="1267" w:name="_Toc156397264"/>
      <w:bookmarkStart w:id="1268" w:name="_Toc156469802"/>
      <w:bookmarkStart w:id="1269" w:name="_Toc156470280"/>
      <w:bookmarkStart w:id="1270" w:name="_Toc156470339"/>
      <w:bookmarkStart w:id="1271" w:name="_Toc156472461"/>
      <w:bookmarkStart w:id="1272" w:name="_Toc156472645"/>
      <w:bookmarkStart w:id="1273" w:name="_Toc156472794"/>
      <w:bookmarkStart w:id="1274" w:name="_Toc156472942"/>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14:paraId="22E97044" w14:textId="39E7CA01" w:rsidR="005116F5" w:rsidRPr="000850E2" w:rsidRDefault="00492A4E">
      <w:pPr>
        <w:pStyle w:val="Heading2"/>
        <w:ind w:left="720"/>
        <w:rPr>
          <w:rFonts w:ascii="Palatino Linotype" w:hAnsi="Palatino Linotype"/>
        </w:rPr>
      </w:pPr>
      <w:bookmarkStart w:id="1275" w:name="_Toc139636002"/>
      <w:bookmarkStart w:id="1276" w:name="_Toc139636206"/>
      <w:bookmarkStart w:id="1277" w:name="_Toc156472943"/>
      <w:r w:rsidRPr="000850E2">
        <w:rPr>
          <w:rFonts w:ascii="Palatino Linotype" w:hAnsi="Palatino Linotype"/>
        </w:rPr>
        <w:t>Contract Performance Guarantee (CPG)</w:t>
      </w:r>
      <w:bookmarkEnd w:id="1275"/>
      <w:bookmarkEnd w:id="1276"/>
      <w:bookmarkEnd w:id="1277"/>
    </w:p>
    <w:p w14:paraId="708499DF" w14:textId="5E3D5CD7" w:rsidR="00061EDC" w:rsidRPr="002A0426" w:rsidRDefault="00492A4E">
      <w:pPr>
        <w:pStyle w:val="ListParagraph"/>
        <w:numPr>
          <w:ilvl w:val="1"/>
          <w:numId w:val="26"/>
        </w:numPr>
        <w:spacing w:before="123" w:line="302" w:lineRule="auto"/>
        <w:ind w:right="544"/>
        <w:rPr>
          <w:rFonts w:ascii="Palatino Linotype" w:hAnsi="Palatino Linotype"/>
        </w:rPr>
      </w:pPr>
      <w:r w:rsidRPr="002A0426">
        <w:rPr>
          <w:rFonts w:ascii="Palatino Linotype" w:hAnsi="Palatino Linotype"/>
        </w:rPr>
        <w:t>In the event of an award, the selected bidder (</w:t>
      </w:r>
      <w:r w:rsidR="009B0CCB" w:rsidRPr="002A0426">
        <w:rPr>
          <w:rFonts w:ascii="Palatino Linotype" w:hAnsi="Palatino Linotype"/>
        </w:rPr>
        <w:t>Bidder</w:t>
      </w:r>
      <w:r w:rsidRPr="002A0426">
        <w:rPr>
          <w:rFonts w:ascii="Palatino Linotype" w:hAnsi="Palatino Linotype"/>
        </w:rPr>
        <w:t xml:space="preserve">), within fifteen (15) days of issue of Letter of Award from PFCCL, will be required to </w:t>
      </w:r>
      <w:r w:rsidR="00DF39DD">
        <w:rPr>
          <w:rFonts w:ascii="Palatino Linotype" w:hAnsi="Palatino Linotype"/>
        </w:rPr>
        <w:t>submit</w:t>
      </w:r>
      <w:r w:rsidRPr="002A0426">
        <w:rPr>
          <w:rFonts w:ascii="Palatino Linotype" w:hAnsi="Palatino Linotype"/>
        </w:rPr>
        <w:t xml:space="preserve"> CPG in the form of a Bank Guarantee (BG)</w:t>
      </w:r>
      <w:r w:rsidR="00B9691D">
        <w:rPr>
          <w:rFonts w:ascii="Palatino Linotype" w:hAnsi="Palatino Linotype"/>
        </w:rPr>
        <w:t>/</w:t>
      </w:r>
      <w:r w:rsidR="00B9691D" w:rsidRPr="00B9691D">
        <w:rPr>
          <w:rFonts w:ascii="Palatino Linotype" w:hAnsi="Palatino Linotype"/>
        </w:rPr>
        <w:t xml:space="preserve"> </w:t>
      </w:r>
      <w:r w:rsidR="00B9691D" w:rsidRPr="00DA4D68">
        <w:rPr>
          <w:rFonts w:ascii="Palatino Linotype" w:hAnsi="Palatino Linotype"/>
        </w:rPr>
        <w:t>banker</w:t>
      </w:r>
      <w:r w:rsidR="00B9691D" w:rsidRPr="00AE2424">
        <w:rPr>
          <w:rFonts w:ascii="Palatino Linotype" w:hAnsi="Palatino Linotype"/>
        </w:rPr>
        <w:t>’</w:t>
      </w:r>
      <w:r w:rsidR="00B9691D" w:rsidRPr="00DA4D68">
        <w:rPr>
          <w:rFonts w:ascii="Palatino Linotype" w:hAnsi="Palatino Linotype"/>
        </w:rPr>
        <w:t xml:space="preserve">s </w:t>
      </w:r>
      <w:proofErr w:type="spellStart"/>
      <w:r w:rsidR="00B9691D" w:rsidRPr="00DA4D68">
        <w:rPr>
          <w:rFonts w:ascii="Palatino Linotype" w:hAnsi="Palatino Linotype"/>
        </w:rPr>
        <w:t>cheque</w:t>
      </w:r>
      <w:proofErr w:type="spellEnd"/>
      <w:r w:rsidR="00B9691D">
        <w:rPr>
          <w:rFonts w:ascii="Palatino Linotype" w:hAnsi="Palatino Linotype"/>
        </w:rPr>
        <w:t>/</w:t>
      </w:r>
      <w:r w:rsidR="00B9691D" w:rsidRPr="00DA4D68">
        <w:rPr>
          <w:rFonts w:ascii="Palatino Linotype" w:hAnsi="Palatino Linotype"/>
        </w:rPr>
        <w:t xml:space="preserve"> </w:t>
      </w:r>
      <w:r w:rsidR="00B9691D">
        <w:rPr>
          <w:rFonts w:ascii="Palatino Linotype" w:hAnsi="Palatino Linotype"/>
        </w:rPr>
        <w:t>Bank transfer (</w:t>
      </w:r>
      <w:r w:rsidR="00B9691D" w:rsidRPr="00DA4D68">
        <w:rPr>
          <w:rFonts w:ascii="Palatino Linotype" w:hAnsi="Palatino Linotype"/>
        </w:rPr>
        <w:t>NEFT</w:t>
      </w:r>
      <w:r w:rsidR="00B9691D">
        <w:rPr>
          <w:rFonts w:ascii="Palatino Linotype" w:hAnsi="Palatino Linotype"/>
        </w:rPr>
        <w:t>, RTGS transaction)/</w:t>
      </w:r>
      <w:r w:rsidR="00B9691D" w:rsidRPr="00DA4D68">
        <w:rPr>
          <w:rFonts w:ascii="Palatino Linotype" w:hAnsi="Palatino Linotype"/>
        </w:rPr>
        <w:t xml:space="preserve"> demand draft</w:t>
      </w:r>
      <w:r w:rsidRPr="002A0426">
        <w:rPr>
          <w:rFonts w:ascii="Palatino Linotype" w:hAnsi="Palatino Linotype"/>
        </w:rPr>
        <w:t xml:space="preserve"> equivalent to </w:t>
      </w:r>
      <w:r w:rsidR="00070853">
        <w:rPr>
          <w:rFonts w:ascii="Palatino Linotype" w:hAnsi="Palatino Linotype"/>
        </w:rPr>
        <w:t>Five</w:t>
      </w:r>
      <w:r w:rsidR="00070853" w:rsidRPr="002A0426">
        <w:rPr>
          <w:rFonts w:ascii="Palatino Linotype" w:hAnsi="Palatino Linotype"/>
        </w:rPr>
        <w:t xml:space="preserve"> </w:t>
      </w:r>
      <w:r w:rsidRPr="002A0426">
        <w:rPr>
          <w:rFonts w:ascii="Palatino Linotype" w:hAnsi="Palatino Linotype"/>
        </w:rPr>
        <w:t>Percent</w:t>
      </w:r>
      <w:r w:rsidR="00E56D09">
        <w:rPr>
          <w:rFonts w:ascii="Palatino Linotype" w:hAnsi="Palatino Linotype"/>
        </w:rPr>
        <w:t xml:space="preserve"> (</w:t>
      </w:r>
      <w:r w:rsidR="00070853">
        <w:rPr>
          <w:rFonts w:ascii="Palatino Linotype" w:hAnsi="Palatino Linotype"/>
        </w:rPr>
        <w:t>5</w:t>
      </w:r>
      <w:r w:rsidR="00E56D09" w:rsidRPr="002A0426">
        <w:rPr>
          <w:rFonts w:ascii="Palatino Linotype" w:hAnsi="Palatino Linotype"/>
        </w:rPr>
        <w:t>%</w:t>
      </w:r>
      <w:r w:rsidR="00E56D09">
        <w:rPr>
          <w:rFonts w:ascii="Palatino Linotype" w:hAnsi="Palatino Linotype"/>
        </w:rPr>
        <w:t>)</w:t>
      </w:r>
      <w:r w:rsidRPr="002A0426">
        <w:rPr>
          <w:rFonts w:ascii="Palatino Linotype" w:hAnsi="Palatino Linotype"/>
        </w:rPr>
        <w:t xml:space="preserve"> </w:t>
      </w:r>
      <w:r w:rsidR="00585C18" w:rsidRPr="002A0426">
        <w:rPr>
          <w:rFonts w:ascii="Palatino Linotype" w:hAnsi="Palatino Linotype"/>
        </w:rPr>
        <w:t xml:space="preserve">of </w:t>
      </w:r>
      <w:r w:rsidR="007F4A33">
        <w:rPr>
          <w:rFonts w:ascii="Palatino Linotype" w:hAnsi="Palatino Linotype"/>
        </w:rPr>
        <w:t>T</w:t>
      </w:r>
      <w:r w:rsidR="001820FF" w:rsidRPr="001820FF">
        <w:rPr>
          <w:rFonts w:ascii="Palatino Linotype" w:hAnsi="Palatino Linotype"/>
        </w:rPr>
        <w:t xml:space="preserve">otal </w:t>
      </w:r>
      <w:r w:rsidR="007F4A33">
        <w:rPr>
          <w:rFonts w:ascii="Palatino Linotype" w:hAnsi="Palatino Linotype"/>
        </w:rPr>
        <w:t>C</w:t>
      </w:r>
      <w:r w:rsidR="001820FF" w:rsidRPr="001820FF">
        <w:rPr>
          <w:rFonts w:ascii="Palatino Linotype" w:hAnsi="Palatino Linotype"/>
        </w:rPr>
        <w:t xml:space="preserve">ontract </w:t>
      </w:r>
      <w:r w:rsidR="007F4A33">
        <w:rPr>
          <w:rFonts w:ascii="Palatino Linotype" w:hAnsi="Palatino Linotype"/>
        </w:rPr>
        <w:t>V</w:t>
      </w:r>
      <w:r w:rsidR="001820FF" w:rsidRPr="001820FF">
        <w:rPr>
          <w:rFonts w:ascii="Palatino Linotype" w:hAnsi="Palatino Linotype"/>
        </w:rPr>
        <w:t>alue quoted by bidder</w:t>
      </w:r>
      <w:r w:rsidR="003A379F">
        <w:rPr>
          <w:rFonts w:ascii="Palatino Linotype" w:hAnsi="Palatino Linotype"/>
        </w:rPr>
        <w:t>.</w:t>
      </w:r>
      <w:r w:rsidR="003A379F" w:rsidDel="003A379F">
        <w:rPr>
          <w:rFonts w:ascii="Palatino Linotype" w:hAnsi="Palatino Linotype"/>
        </w:rPr>
        <w:t xml:space="preserve"> </w:t>
      </w:r>
      <w:r w:rsidR="006052AC" w:rsidRPr="002A0426">
        <w:rPr>
          <w:rFonts w:ascii="Palatino Linotype" w:hAnsi="Palatino Linotype"/>
        </w:rPr>
        <w:t xml:space="preserve"> </w:t>
      </w:r>
    </w:p>
    <w:p w14:paraId="4C3ECA62" w14:textId="6C170FC7" w:rsidR="00DE7457" w:rsidRDefault="000D697B" w:rsidP="000850E2">
      <w:pPr>
        <w:pStyle w:val="ListParagraph"/>
        <w:numPr>
          <w:ilvl w:val="1"/>
          <w:numId w:val="26"/>
        </w:numPr>
        <w:spacing w:before="123" w:line="302" w:lineRule="auto"/>
        <w:ind w:right="544"/>
        <w:rPr>
          <w:rFonts w:ascii="Palatino Linotype" w:hAnsi="Palatino Linotype"/>
        </w:rPr>
      </w:pPr>
      <w:r w:rsidRPr="000850E2">
        <w:rPr>
          <w:rFonts w:ascii="Palatino Linotype" w:hAnsi="Palatino Linotype"/>
        </w:rPr>
        <w:t xml:space="preserve">The guarantee </w:t>
      </w:r>
      <w:r w:rsidR="001B6F7C">
        <w:rPr>
          <w:rFonts w:ascii="Palatino Linotype" w:hAnsi="Palatino Linotype"/>
        </w:rPr>
        <w:t>would</w:t>
      </w:r>
      <w:r w:rsidRPr="000850E2">
        <w:rPr>
          <w:rFonts w:ascii="Palatino Linotype" w:hAnsi="Palatino Linotype"/>
        </w:rPr>
        <w:t xml:space="preserve"> be</w:t>
      </w:r>
      <w:r w:rsidR="006D0DFE" w:rsidRPr="000850E2">
        <w:rPr>
          <w:rFonts w:ascii="Palatino Linotype" w:hAnsi="Palatino Linotype"/>
        </w:rPr>
        <w:t xml:space="preserve"> valid</w:t>
      </w:r>
      <w:r w:rsidRPr="000850E2">
        <w:rPr>
          <w:rFonts w:ascii="Palatino Linotype" w:hAnsi="Palatino Linotype"/>
        </w:rPr>
        <w:t xml:space="preserve"> till </w:t>
      </w:r>
      <w:r w:rsidR="006739B5" w:rsidRPr="000850E2">
        <w:rPr>
          <w:rFonts w:ascii="Palatino Linotype" w:hAnsi="Palatino Linotype"/>
        </w:rPr>
        <w:t>f</w:t>
      </w:r>
      <w:r w:rsidR="006739B5">
        <w:rPr>
          <w:rFonts w:ascii="Palatino Linotype" w:hAnsi="Palatino Linotype"/>
        </w:rPr>
        <w:t>our</w:t>
      </w:r>
      <w:r w:rsidR="006739B5" w:rsidRPr="000850E2">
        <w:rPr>
          <w:rFonts w:ascii="Palatino Linotype" w:hAnsi="Palatino Linotype"/>
        </w:rPr>
        <w:t xml:space="preserve"> </w:t>
      </w:r>
      <w:r w:rsidRPr="000850E2">
        <w:rPr>
          <w:rFonts w:ascii="Palatino Linotype" w:hAnsi="Palatino Linotype"/>
        </w:rPr>
        <w:t>years from the date of submission of bids</w:t>
      </w:r>
      <w:r w:rsidR="004660EF">
        <w:rPr>
          <w:rFonts w:ascii="Palatino Linotype" w:hAnsi="Palatino Linotype"/>
        </w:rPr>
        <w:t>.</w:t>
      </w:r>
    </w:p>
    <w:p w14:paraId="4ACD2407" w14:textId="3302632F" w:rsidR="003A379F" w:rsidRDefault="00B9691D" w:rsidP="003A379F">
      <w:pPr>
        <w:spacing w:line="302" w:lineRule="auto"/>
        <w:ind w:left="2127" w:right="544"/>
      </w:pPr>
      <w:r>
        <w:t xml:space="preserve"> </w:t>
      </w:r>
    </w:p>
    <w:p w14:paraId="3AEC0DF0" w14:textId="77777777" w:rsidR="003A379F" w:rsidRPr="004A2387" w:rsidRDefault="003A379F" w:rsidP="003A379F">
      <w:pPr>
        <w:spacing w:line="302" w:lineRule="auto"/>
        <w:ind w:left="2127" w:right="544"/>
        <w:rPr>
          <w:rFonts w:ascii="Palatino Linotype" w:hAnsi="Palatino Linotype"/>
        </w:rPr>
      </w:pPr>
    </w:p>
    <w:p w14:paraId="153C8E15" w14:textId="77777777" w:rsidR="00EB0121" w:rsidRPr="00EE12C1" w:rsidRDefault="00EB0121" w:rsidP="004F02D3">
      <w:pPr>
        <w:pStyle w:val="ListParagraph"/>
        <w:numPr>
          <w:ilvl w:val="0"/>
          <w:numId w:val="27"/>
        </w:numPr>
        <w:tabs>
          <w:tab w:val="left" w:pos="1203"/>
        </w:tabs>
        <w:outlineLvl w:val="1"/>
        <w:rPr>
          <w:rFonts w:ascii="Palatino Linotype" w:hAnsi="Palatino Linotype"/>
          <w:b/>
          <w:bCs/>
          <w:vanish/>
        </w:rPr>
      </w:pPr>
      <w:bookmarkStart w:id="1278" w:name="_Toc139632437"/>
      <w:bookmarkStart w:id="1279" w:name="_Toc139632723"/>
      <w:bookmarkStart w:id="1280" w:name="_Toc139632806"/>
      <w:bookmarkStart w:id="1281" w:name="_Toc139634074"/>
      <w:bookmarkStart w:id="1282" w:name="_Toc139634344"/>
      <w:bookmarkStart w:id="1283" w:name="_Toc139635020"/>
      <w:bookmarkStart w:id="1284" w:name="_Toc139635125"/>
      <w:bookmarkStart w:id="1285" w:name="_Toc139635892"/>
      <w:bookmarkStart w:id="1286" w:name="_Toc139636003"/>
      <w:bookmarkStart w:id="1287" w:name="_Toc139636108"/>
      <w:bookmarkStart w:id="1288" w:name="_Toc139636207"/>
      <w:bookmarkStart w:id="1289" w:name="_Toc139636312"/>
      <w:bookmarkStart w:id="1290" w:name="_Toc139636411"/>
      <w:bookmarkStart w:id="1291" w:name="_Toc139636528"/>
      <w:bookmarkStart w:id="1292" w:name="_Toc148450739"/>
      <w:bookmarkStart w:id="1293" w:name="_Toc148450971"/>
      <w:bookmarkStart w:id="1294" w:name="_Toc148451203"/>
      <w:bookmarkStart w:id="1295" w:name="_Toc148451420"/>
      <w:bookmarkStart w:id="1296" w:name="_Toc148451770"/>
      <w:bookmarkStart w:id="1297" w:name="_Toc148451987"/>
      <w:bookmarkStart w:id="1298" w:name="_Toc148455769"/>
      <w:bookmarkStart w:id="1299" w:name="_Toc148455986"/>
      <w:bookmarkStart w:id="1300" w:name="_Toc151480112"/>
      <w:bookmarkStart w:id="1301" w:name="_Toc151480680"/>
      <w:bookmarkStart w:id="1302" w:name="_Toc151482996"/>
      <w:bookmarkStart w:id="1303" w:name="_Toc151483570"/>
      <w:bookmarkStart w:id="1304" w:name="_Toc151484712"/>
      <w:bookmarkStart w:id="1305" w:name="_Toc151485296"/>
      <w:bookmarkStart w:id="1306" w:name="_Toc151485880"/>
      <w:bookmarkStart w:id="1307" w:name="_Toc151486464"/>
      <w:bookmarkStart w:id="1308" w:name="_Toc151487042"/>
      <w:bookmarkStart w:id="1309" w:name="_Toc151487600"/>
      <w:bookmarkStart w:id="1310" w:name="_Toc151488159"/>
      <w:bookmarkStart w:id="1311" w:name="_Toc151542237"/>
      <w:bookmarkStart w:id="1312" w:name="_Toc154051432"/>
      <w:bookmarkStart w:id="1313" w:name="_Toc156397266"/>
      <w:bookmarkStart w:id="1314" w:name="_Toc156469804"/>
      <w:bookmarkStart w:id="1315" w:name="_Toc156470282"/>
      <w:bookmarkStart w:id="1316" w:name="_Toc156470341"/>
      <w:bookmarkStart w:id="1317" w:name="_Toc156472463"/>
      <w:bookmarkStart w:id="1318" w:name="_Toc156472647"/>
      <w:bookmarkStart w:id="1319" w:name="_Toc156472796"/>
      <w:bookmarkStart w:id="1320" w:name="_Toc156472944"/>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14:paraId="4F2368E3" w14:textId="77777777" w:rsidR="005873A4" w:rsidRPr="00066297" w:rsidRDefault="005873A4" w:rsidP="005873A4">
      <w:pPr>
        <w:pStyle w:val="Heading2"/>
        <w:rPr>
          <w:rFonts w:ascii="Palatino Linotype" w:hAnsi="Palatino Linotype"/>
        </w:rPr>
      </w:pPr>
      <w:bookmarkStart w:id="1321" w:name="_Toc156472945"/>
      <w:bookmarkStart w:id="1322" w:name="_Toc139636004"/>
      <w:bookmarkStart w:id="1323" w:name="_Toc139636208"/>
      <w:r w:rsidRPr="00066297">
        <w:rPr>
          <w:rFonts w:ascii="Palatino Linotype" w:hAnsi="Palatino Linotype"/>
        </w:rPr>
        <w:t>Payment Terms</w:t>
      </w:r>
      <w:bookmarkEnd w:id="1321"/>
    </w:p>
    <w:p w14:paraId="2C7AA2FA" w14:textId="2D03A5FB" w:rsidR="00FB29BF" w:rsidRDefault="005873A4" w:rsidP="00461131">
      <w:pPr>
        <w:pStyle w:val="BodyText"/>
        <w:spacing w:line="302" w:lineRule="auto"/>
        <w:ind w:left="1710" w:right="547"/>
        <w:jc w:val="both"/>
        <w:rPr>
          <w:rFonts w:ascii="Palatino Linotype" w:hAnsi="Palatino Linotype"/>
        </w:rPr>
      </w:pPr>
      <w:r w:rsidRPr="00EE12C1">
        <w:rPr>
          <w:rFonts w:ascii="Palatino Linotype" w:hAnsi="Palatino Linotype"/>
        </w:rPr>
        <w:t xml:space="preserve">The Payment schedule </w:t>
      </w:r>
      <w:r>
        <w:rPr>
          <w:rFonts w:ascii="Palatino Linotype" w:hAnsi="Palatino Linotype"/>
        </w:rPr>
        <w:t>would</w:t>
      </w:r>
      <w:r w:rsidRPr="00EE12C1">
        <w:rPr>
          <w:rFonts w:ascii="Palatino Linotype" w:hAnsi="Palatino Linotype"/>
        </w:rPr>
        <w:t xml:space="preserve"> be as per below mentioned milestones:</w:t>
      </w:r>
    </w:p>
    <w:p w14:paraId="77CB1FF1" w14:textId="77777777" w:rsidR="00FB29BF" w:rsidRPr="00702A40" w:rsidRDefault="00FB29BF" w:rsidP="00066297">
      <w:pPr>
        <w:pStyle w:val="BodyText"/>
        <w:spacing w:line="302" w:lineRule="auto"/>
        <w:ind w:left="1710" w:right="547"/>
        <w:jc w:val="both"/>
        <w:rPr>
          <w:rFonts w:ascii="Palatino Linotype" w:hAnsi="Palatino Linotype"/>
        </w:rPr>
      </w:pPr>
    </w:p>
    <w:tbl>
      <w:tblPr>
        <w:tblStyle w:val="TableGrid"/>
        <w:tblW w:w="0" w:type="auto"/>
        <w:tblInd w:w="1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90"/>
        <w:gridCol w:w="3510"/>
        <w:gridCol w:w="2520"/>
      </w:tblGrid>
      <w:tr w:rsidR="005873A4" w:rsidRPr="00CE61CB" w14:paraId="0CF3F3C5" w14:textId="77777777" w:rsidTr="000850E2">
        <w:trPr>
          <w:trHeight w:val="20"/>
        </w:trPr>
        <w:tc>
          <w:tcPr>
            <w:tcW w:w="1890" w:type="dxa"/>
            <w:shd w:val="clear" w:color="auto" w:fill="F2F2F2" w:themeFill="background1" w:themeFillShade="F2"/>
          </w:tcPr>
          <w:p w14:paraId="4CFE6326" w14:textId="77777777" w:rsidR="005873A4" w:rsidRPr="00EE12C1" w:rsidRDefault="005873A4" w:rsidP="00E35B2F">
            <w:pPr>
              <w:pStyle w:val="BodyText"/>
              <w:spacing w:line="302" w:lineRule="auto"/>
              <w:ind w:left="0" w:right="547"/>
              <w:jc w:val="center"/>
              <w:rPr>
                <w:rFonts w:ascii="Palatino Linotype" w:hAnsi="Palatino Linotype"/>
                <w:b/>
                <w:bCs/>
              </w:rPr>
            </w:pPr>
            <w:r w:rsidRPr="00EE12C1">
              <w:rPr>
                <w:rFonts w:ascii="Palatino Linotype" w:hAnsi="Palatino Linotype"/>
                <w:b/>
                <w:bCs/>
              </w:rPr>
              <w:lastRenderedPageBreak/>
              <w:t>Milestone</w:t>
            </w:r>
          </w:p>
        </w:tc>
        <w:tc>
          <w:tcPr>
            <w:tcW w:w="3510" w:type="dxa"/>
            <w:shd w:val="clear" w:color="auto" w:fill="F2F2F2" w:themeFill="background1" w:themeFillShade="F2"/>
          </w:tcPr>
          <w:p w14:paraId="562E7E4C" w14:textId="77777777" w:rsidR="005873A4" w:rsidRPr="00CE61CB" w:rsidRDefault="005873A4" w:rsidP="00E35B2F">
            <w:pPr>
              <w:pStyle w:val="BodyText"/>
              <w:spacing w:line="302" w:lineRule="auto"/>
              <w:ind w:left="0" w:right="547"/>
              <w:jc w:val="center"/>
              <w:rPr>
                <w:rFonts w:ascii="Palatino Linotype" w:hAnsi="Palatino Linotype"/>
                <w:b/>
                <w:bCs/>
              </w:rPr>
            </w:pPr>
            <w:r>
              <w:rPr>
                <w:rFonts w:ascii="Palatino Linotype" w:hAnsi="Palatino Linotype"/>
                <w:b/>
                <w:bCs/>
              </w:rPr>
              <w:t>Activities Covered</w:t>
            </w:r>
          </w:p>
        </w:tc>
        <w:tc>
          <w:tcPr>
            <w:tcW w:w="2520" w:type="dxa"/>
            <w:shd w:val="clear" w:color="auto" w:fill="F2F2F2" w:themeFill="background1" w:themeFillShade="F2"/>
          </w:tcPr>
          <w:p w14:paraId="50B00D1D" w14:textId="38FD931F" w:rsidR="005873A4" w:rsidRPr="00EE12C1" w:rsidRDefault="005873A4" w:rsidP="00E35B2F">
            <w:pPr>
              <w:pStyle w:val="BodyText"/>
              <w:spacing w:line="302" w:lineRule="auto"/>
              <w:ind w:left="0" w:right="547"/>
              <w:jc w:val="center"/>
              <w:rPr>
                <w:rFonts w:ascii="Palatino Linotype" w:hAnsi="Palatino Linotype"/>
                <w:b/>
                <w:bCs/>
              </w:rPr>
            </w:pPr>
            <w:r w:rsidRPr="00EE12C1">
              <w:rPr>
                <w:rFonts w:ascii="Palatino Linotype" w:hAnsi="Palatino Linotype"/>
                <w:b/>
                <w:bCs/>
              </w:rPr>
              <w:t>Payment</w:t>
            </w:r>
          </w:p>
        </w:tc>
      </w:tr>
      <w:tr w:rsidR="005873A4" w14:paraId="59895166" w14:textId="77777777" w:rsidTr="000850E2">
        <w:trPr>
          <w:trHeight w:val="20"/>
        </w:trPr>
        <w:tc>
          <w:tcPr>
            <w:tcW w:w="1890" w:type="dxa"/>
          </w:tcPr>
          <w:p w14:paraId="05DB8511" w14:textId="77777777" w:rsidR="005873A4" w:rsidRDefault="005873A4" w:rsidP="00BA0065">
            <w:pPr>
              <w:pStyle w:val="BodyText"/>
              <w:spacing w:line="302" w:lineRule="auto"/>
              <w:ind w:left="0" w:right="547"/>
              <w:jc w:val="both"/>
              <w:rPr>
                <w:rFonts w:ascii="Palatino Linotype" w:hAnsi="Palatino Linotype"/>
              </w:rPr>
            </w:pPr>
            <w:r>
              <w:rPr>
                <w:rFonts w:ascii="Palatino Linotype" w:hAnsi="Palatino Linotype"/>
              </w:rPr>
              <w:t>Milestone 1</w:t>
            </w:r>
          </w:p>
        </w:tc>
        <w:tc>
          <w:tcPr>
            <w:tcW w:w="3510" w:type="dxa"/>
          </w:tcPr>
          <w:p w14:paraId="518C8F01" w14:textId="0A022C9D" w:rsidR="005873A4" w:rsidRDefault="005873A4" w:rsidP="00BA0065">
            <w:pPr>
              <w:pStyle w:val="BodyText"/>
              <w:spacing w:line="302" w:lineRule="auto"/>
              <w:ind w:left="0" w:right="69"/>
              <w:jc w:val="both"/>
              <w:rPr>
                <w:rFonts w:ascii="Palatino Linotype" w:hAnsi="Palatino Linotype"/>
              </w:rPr>
            </w:pPr>
            <w:r>
              <w:rPr>
                <w:rFonts w:ascii="Palatino Linotype" w:hAnsi="Palatino Linotype"/>
              </w:rPr>
              <w:t>Requirement gathering and</w:t>
            </w:r>
            <w:r w:rsidR="008946D0">
              <w:rPr>
                <w:rFonts w:ascii="Palatino Linotype" w:hAnsi="Palatino Linotype"/>
              </w:rPr>
              <w:t xml:space="preserve"> submission of </w:t>
            </w:r>
            <w:r w:rsidR="008946D0" w:rsidRPr="008946D0">
              <w:rPr>
                <w:rFonts w:ascii="Palatino Linotype" w:hAnsi="Palatino Linotype"/>
              </w:rPr>
              <w:t>Software Requirement Specification</w:t>
            </w:r>
            <w:r>
              <w:rPr>
                <w:rFonts w:ascii="Palatino Linotype" w:hAnsi="Palatino Linotype"/>
              </w:rPr>
              <w:t xml:space="preserve"> </w:t>
            </w:r>
            <w:r w:rsidR="008946D0">
              <w:rPr>
                <w:rFonts w:ascii="Palatino Linotype" w:hAnsi="Palatino Linotype"/>
              </w:rPr>
              <w:t>(</w:t>
            </w:r>
            <w:r>
              <w:rPr>
                <w:rFonts w:ascii="Palatino Linotype" w:hAnsi="Palatino Linotype"/>
              </w:rPr>
              <w:t>SRS</w:t>
            </w:r>
            <w:r w:rsidR="008946D0">
              <w:rPr>
                <w:rFonts w:ascii="Palatino Linotype" w:hAnsi="Palatino Linotype"/>
              </w:rPr>
              <w:t>) document</w:t>
            </w:r>
          </w:p>
        </w:tc>
        <w:tc>
          <w:tcPr>
            <w:tcW w:w="2520" w:type="dxa"/>
          </w:tcPr>
          <w:p w14:paraId="1856EB30" w14:textId="443BF76B" w:rsidR="005873A4" w:rsidRDefault="005873A4" w:rsidP="00E35B2F">
            <w:pPr>
              <w:pStyle w:val="BodyText"/>
              <w:spacing w:line="302" w:lineRule="auto"/>
              <w:ind w:left="0"/>
              <w:jc w:val="both"/>
              <w:rPr>
                <w:rFonts w:ascii="Palatino Linotype" w:hAnsi="Palatino Linotype"/>
              </w:rPr>
            </w:pPr>
            <w:r>
              <w:rPr>
                <w:rFonts w:ascii="Palatino Linotype" w:hAnsi="Palatino Linotype"/>
              </w:rPr>
              <w:t>1</w:t>
            </w:r>
            <w:r w:rsidR="00BF7662">
              <w:rPr>
                <w:rFonts w:ascii="Palatino Linotype" w:hAnsi="Palatino Linotype"/>
              </w:rPr>
              <w:t>0</w:t>
            </w:r>
            <w:r>
              <w:rPr>
                <w:rFonts w:ascii="Palatino Linotype" w:hAnsi="Palatino Linotype"/>
              </w:rPr>
              <w:t xml:space="preserve">% of </w:t>
            </w:r>
            <w:r w:rsidR="00BF7662">
              <w:rPr>
                <w:rFonts w:ascii="Palatino Linotype" w:hAnsi="Palatino Linotype"/>
              </w:rPr>
              <w:t>Design and D</w:t>
            </w:r>
            <w:r>
              <w:rPr>
                <w:rFonts w:ascii="Palatino Linotype" w:hAnsi="Palatino Linotype"/>
              </w:rPr>
              <w:t xml:space="preserve">evelopment </w:t>
            </w:r>
            <w:r w:rsidR="00BF7662">
              <w:rPr>
                <w:rFonts w:ascii="Palatino Linotype" w:hAnsi="Palatino Linotype"/>
              </w:rPr>
              <w:t>Fees</w:t>
            </w:r>
          </w:p>
        </w:tc>
      </w:tr>
      <w:tr w:rsidR="005873A4" w14:paraId="7F0F5527" w14:textId="77777777" w:rsidTr="000850E2">
        <w:trPr>
          <w:trHeight w:val="20"/>
        </w:trPr>
        <w:tc>
          <w:tcPr>
            <w:tcW w:w="1890" w:type="dxa"/>
          </w:tcPr>
          <w:p w14:paraId="0404A268" w14:textId="77777777" w:rsidR="005873A4" w:rsidRDefault="005873A4" w:rsidP="00BA0065">
            <w:pPr>
              <w:pStyle w:val="BodyText"/>
              <w:spacing w:line="302" w:lineRule="auto"/>
              <w:ind w:left="0" w:right="547"/>
              <w:jc w:val="both"/>
              <w:rPr>
                <w:rFonts w:ascii="Palatino Linotype" w:hAnsi="Palatino Linotype"/>
              </w:rPr>
            </w:pPr>
            <w:r w:rsidRPr="0083585A">
              <w:rPr>
                <w:rFonts w:ascii="Palatino Linotype" w:hAnsi="Palatino Linotype"/>
              </w:rPr>
              <w:t xml:space="preserve">Milestone </w:t>
            </w:r>
            <w:r>
              <w:rPr>
                <w:rFonts w:ascii="Palatino Linotype" w:hAnsi="Palatino Linotype"/>
              </w:rPr>
              <w:t>2</w:t>
            </w:r>
          </w:p>
        </w:tc>
        <w:tc>
          <w:tcPr>
            <w:tcW w:w="3510" w:type="dxa"/>
          </w:tcPr>
          <w:p w14:paraId="40D715EC" w14:textId="0F971347" w:rsidR="005873A4" w:rsidRDefault="00261E20" w:rsidP="00BA0065">
            <w:pPr>
              <w:pStyle w:val="BodyText"/>
              <w:spacing w:line="302" w:lineRule="auto"/>
              <w:ind w:left="0" w:right="69"/>
              <w:jc w:val="both"/>
              <w:rPr>
                <w:rFonts w:ascii="Palatino Linotype" w:hAnsi="Palatino Linotype"/>
              </w:rPr>
            </w:pPr>
            <w:r>
              <w:rPr>
                <w:rFonts w:ascii="Palatino Linotype" w:hAnsi="Palatino Linotype"/>
              </w:rPr>
              <w:t xml:space="preserve">Development of </w:t>
            </w:r>
            <w:r w:rsidR="005873A4">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5873A4">
              <w:rPr>
                <w:rFonts w:ascii="Palatino Linotype" w:hAnsi="Palatino Linotype"/>
              </w:rPr>
              <w:t xml:space="preserve"> </w:t>
            </w:r>
            <w:r w:rsidR="00E75F5B">
              <w:rPr>
                <w:rFonts w:ascii="Palatino Linotype" w:hAnsi="Palatino Linotype"/>
              </w:rPr>
              <w:t>Application</w:t>
            </w:r>
            <w:r w:rsidR="005873A4">
              <w:rPr>
                <w:rFonts w:ascii="Palatino Linotype" w:hAnsi="Palatino Linotype"/>
              </w:rPr>
              <w:t xml:space="preserve"> </w:t>
            </w:r>
            <w:r>
              <w:rPr>
                <w:rFonts w:ascii="Palatino Linotype" w:hAnsi="Palatino Linotype"/>
              </w:rPr>
              <w:t xml:space="preserve">and its </w:t>
            </w:r>
            <w:r w:rsidR="005873A4">
              <w:rPr>
                <w:rFonts w:ascii="Palatino Linotype" w:hAnsi="Palatino Linotype"/>
              </w:rPr>
              <w:t>Auditing &amp; Testing</w:t>
            </w:r>
          </w:p>
        </w:tc>
        <w:tc>
          <w:tcPr>
            <w:tcW w:w="2520" w:type="dxa"/>
          </w:tcPr>
          <w:p w14:paraId="1670C3AC" w14:textId="5DF3A56D" w:rsidR="005873A4" w:rsidRDefault="005873A4" w:rsidP="00E35B2F">
            <w:pPr>
              <w:pStyle w:val="BodyText"/>
              <w:tabs>
                <w:tab w:val="left" w:pos="1757"/>
              </w:tabs>
              <w:spacing w:line="302" w:lineRule="auto"/>
              <w:ind w:left="0" w:right="547"/>
              <w:jc w:val="both"/>
              <w:rPr>
                <w:rFonts w:ascii="Palatino Linotype" w:hAnsi="Palatino Linotype"/>
              </w:rPr>
            </w:pPr>
            <w:r>
              <w:rPr>
                <w:rFonts w:ascii="Palatino Linotype" w:hAnsi="Palatino Linotype"/>
              </w:rPr>
              <w:t>3</w:t>
            </w:r>
            <w:r w:rsidR="004178CB">
              <w:rPr>
                <w:rFonts w:ascii="Palatino Linotype" w:hAnsi="Palatino Linotype"/>
              </w:rPr>
              <w:t>5</w:t>
            </w:r>
            <w:r>
              <w:rPr>
                <w:rFonts w:ascii="Palatino Linotype" w:hAnsi="Palatino Linotype"/>
              </w:rPr>
              <w:t>% of</w:t>
            </w:r>
            <w:r w:rsidR="004178CB">
              <w:rPr>
                <w:rFonts w:ascii="Palatino Linotype" w:hAnsi="Palatino Linotype"/>
              </w:rPr>
              <w:t xml:space="preserve"> </w:t>
            </w:r>
            <w:r w:rsidR="004178CB" w:rsidRPr="004178CB">
              <w:rPr>
                <w:rFonts w:ascii="Palatino Linotype" w:hAnsi="Palatino Linotype"/>
              </w:rPr>
              <w:t>Design and Development Fees</w:t>
            </w:r>
            <w:r>
              <w:rPr>
                <w:rFonts w:ascii="Palatino Linotype" w:hAnsi="Palatino Linotype"/>
              </w:rPr>
              <w:t xml:space="preserve"> </w:t>
            </w:r>
          </w:p>
        </w:tc>
      </w:tr>
      <w:tr w:rsidR="005873A4" w14:paraId="7EE451FA" w14:textId="77777777" w:rsidTr="000850E2">
        <w:trPr>
          <w:trHeight w:val="20"/>
        </w:trPr>
        <w:tc>
          <w:tcPr>
            <w:tcW w:w="1890" w:type="dxa"/>
          </w:tcPr>
          <w:p w14:paraId="0A42B7CD" w14:textId="77777777" w:rsidR="005873A4" w:rsidRDefault="005873A4" w:rsidP="00BA0065">
            <w:pPr>
              <w:pStyle w:val="BodyText"/>
              <w:spacing w:line="302" w:lineRule="auto"/>
              <w:ind w:left="0" w:right="547"/>
              <w:jc w:val="both"/>
              <w:rPr>
                <w:rFonts w:ascii="Palatino Linotype" w:hAnsi="Palatino Linotype"/>
              </w:rPr>
            </w:pPr>
            <w:r w:rsidRPr="0083585A">
              <w:rPr>
                <w:rFonts w:ascii="Palatino Linotype" w:hAnsi="Palatino Linotype"/>
              </w:rPr>
              <w:t xml:space="preserve">Milestone </w:t>
            </w:r>
            <w:r>
              <w:rPr>
                <w:rFonts w:ascii="Palatino Linotype" w:hAnsi="Palatino Linotype"/>
              </w:rPr>
              <w:t>3</w:t>
            </w:r>
          </w:p>
        </w:tc>
        <w:tc>
          <w:tcPr>
            <w:tcW w:w="3510" w:type="dxa"/>
          </w:tcPr>
          <w:p w14:paraId="3C91E60D" w14:textId="31CB507A" w:rsidR="005873A4" w:rsidRDefault="005873A4" w:rsidP="00BA0065">
            <w:pPr>
              <w:pStyle w:val="BodyText"/>
              <w:spacing w:line="302" w:lineRule="auto"/>
              <w:ind w:left="0" w:right="69"/>
              <w:jc w:val="both"/>
              <w:rPr>
                <w:rFonts w:ascii="Palatino Linotype" w:hAnsi="Palatino Linotype"/>
              </w:rPr>
            </w:pPr>
            <w:r>
              <w:rPr>
                <w:rFonts w:ascii="Palatino Linotype" w:hAnsi="Palatino Linotype"/>
              </w:rPr>
              <w:t xml:space="preserve">Allocation of cloud infrastructure &amp; security arrangements, database migration from existing server to the new server and functionality checking of the 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Pr>
                <w:rFonts w:ascii="Palatino Linotype" w:hAnsi="Palatino Linotype"/>
              </w:rPr>
              <w:t xml:space="preserve"> </w:t>
            </w:r>
            <w:r w:rsidR="00E75F5B">
              <w:rPr>
                <w:rFonts w:ascii="Palatino Linotype" w:hAnsi="Palatino Linotype"/>
              </w:rPr>
              <w:t>Application</w:t>
            </w:r>
          </w:p>
        </w:tc>
        <w:tc>
          <w:tcPr>
            <w:tcW w:w="2520" w:type="dxa"/>
          </w:tcPr>
          <w:p w14:paraId="44334B80" w14:textId="671E29E0" w:rsidR="005873A4" w:rsidRDefault="005873A4" w:rsidP="00E35B2F">
            <w:pPr>
              <w:pStyle w:val="BodyText"/>
              <w:spacing w:line="302" w:lineRule="auto"/>
              <w:ind w:left="0"/>
              <w:jc w:val="both"/>
              <w:rPr>
                <w:rFonts w:ascii="Palatino Linotype" w:hAnsi="Palatino Linotype"/>
              </w:rPr>
            </w:pPr>
            <w:r>
              <w:rPr>
                <w:rFonts w:ascii="Palatino Linotype" w:hAnsi="Palatino Linotype"/>
              </w:rPr>
              <w:t xml:space="preserve">25% of </w:t>
            </w:r>
            <w:r w:rsidR="0041670F" w:rsidRPr="0041670F">
              <w:rPr>
                <w:rFonts w:ascii="Palatino Linotype" w:hAnsi="Palatino Linotype"/>
              </w:rPr>
              <w:t>Design and Development Fees</w:t>
            </w:r>
          </w:p>
        </w:tc>
      </w:tr>
      <w:tr w:rsidR="005873A4" w14:paraId="7CFE041F" w14:textId="77777777" w:rsidTr="000850E2">
        <w:trPr>
          <w:trHeight w:val="20"/>
        </w:trPr>
        <w:tc>
          <w:tcPr>
            <w:tcW w:w="1890" w:type="dxa"/>
          </w:tcPr>
          <w:p w14:paraId="1829D3EA" w14:textId="77777777" w:rsidR="005873A4" w:rsidRPr="0083585A" w:rsidRDefault="005873A4" w:rsidP="00BA0065">
            <w:pPr>
              <w:pStyle w:val="BodyText"/>
              <w:spacing w:line="302" w:lineRule="auto"/>
              <w:ind w:left="0" w:right="547"/>
              <w:jc w:val="both"/>
              <w:rPr>
                <w:rFonts w:ascii="Palatino Linotype" w:hAnsi="Palatino Linotype"/>
              </w:rPr>
            </w:pPr>
            <w:r>
              <w:rPr>
                <w:rFonts w:ascii="Palatino Linotype" w:hAnsi="Palatino Linotype"/>
              </w:rPr>
              <w:t>Milestone 4</w:t>
            </w:r>
          </w:p>
        </w:tc>
        <w:tc>
          <w:tcPr>
            <w:tcW w:w="3510" w:type="dxa"/>
          </w:tcPr>
          <w:p w14:paraId="17B387A9" w14:textId="5FDB2F4F" w:rsidR="005873A4" w:rsidRPr="00E56C02" w:rsidRDefault="005873A4" w:rsidP="00BA0065">
            <w:pPr>
              <w:pStyle w:val="BodyText"/>
              <w:spacing w:line="302" w:lineRule="auto"/>
              <w:ind w:left="0" w:right="69"/>
              <w:jc w:val="both"/>
              <w:rPr>
                <w:rFonts w:ascii="Palatino Linotype" w:hAnsi="Palatino Linotype"/>
              </w:rPr>
            </w:pPr>
            <w:r w:rsidRPr="00E56C02">
              <w:rPr>
                <w:rFonts w:ascii="Palatino Linotype" w:hAnsi="Palatino Linotype"/>
              </w:rPr>
              <w:t xml:space="preserve">Training, Handover of documents </w:t>
            </w:r>
            <w:r w:rsidR="0041670F">
              <w:rPr>
                <w:rFonts w:ascii="Palatino Linotype" w:hAnsi="Palatino Linotype"/>
              </w:rPr>
              <w:t>and</w:t>
            </w:r>
            <w:r w:rsidRPr="00E56C02">
              <w:rPr>
                <w:rFonts w:ascii="Palatino Linotype" w:hAnsi="Palatino Linotype"/>
              </w:rPr>
              <w:t xml:space="preserve"> Successful running of the </w:t>
            </w:r>
            <w:r w:rsidR="0041670F">
              <w:rPr>
                <w:rFonts w:ascii="Palatino Linotype" w:hAnsi="Palatino Linotype"/>
              </w:rPr>
              <w:t>W</w:t>
            </w:r>
            <w:r w:rsidRPr="00E56C02">
              <w:rPr>
                <w:rFonts w:ascii="Palatino Linotype" w:hAnsi="Palatino Linotype"/>
              </w:rPr>
              <w:t xml:space="preserve">eb </w:t>
            </w:r>
            <w:r w:rsidR="009A1A3D">
              <w:rPr>
                <w:rFonts w:ascii="Palatino Linotype" w:hAnsi="Palatino Linotype"/>
              </w:rPr>
              <w:t>Portal</w:t>
            </w:r>
            <w:r w:rsidR="0064526E" w:rsidRPr="00E56C02">
              <w:rPr>
                <w:rFonts w:ascii="Palatino Linotype" w:hAnsi="Palatino Linotype"/>
              </w:rPr>
              <w:t xml:space="preserve"> &amp; </w:t>
            </w:r>
            <w:r w:rsidR="002575B8">
              <w:rPr>
                <w:rFonts w:ascii="Palatino Linotype" w:hAnsi="Palatino Linotype"/>
              </w:rPr>
              <w:t>Mobile</w:t>
            </w:r>
            <w:r w:rsidRPr="00E56C02">
              <w:rPr>
                <w:rFonts w:ascii="Palatino Linotype" w:hAnsi="Palatino Linotype"/>
              </w:rPr>
              <w:t xml:space="preserve"> </w:t>
            </w:r>
            <w:r w:rsidR="00E75F5B">
              <w:rPr>
                <w:rFonts w:ascii="Palatino Linotype" w:hAnsi="Palatino Linotype"/>
              </w:rPr>
              <w:t>Application</w:t>
            </w:r>
            <w:r w:rsidRPr="00E56C02">
              <w:rPr>
                <w:rFonts w:ascii="Palatino Linotype" w:hAnsi="Palatino Linotype"/>
              </w:rPr>
              <w:t xml:space="preserve"> for </w:t>
            </w:r>
            <w:r w:rsidR="00040CBC" w:rsidRPr="000850E2">
              <w:rPr>
                <w:rFonts w:ascii="Palatino Linotype" w:hAnsi="Palatino Linotype"/>
              </w:rPr>
              <w:t>3</w:t>
            </w:r>
            <w:r w:rsidR="00040CBC" w:rsidRPr="00E56C02">
              <w:rPr>
                <w:rFonts w:ascii="Palatino Linotype" w:hAnsi="Palatino Linotype"/>
              </w:rPr>
              <w:t xml:space="preserve"> </w:t>
            </w:r>
            <w:r w:rsidRPr="00E56C02">
              <w:rPr>
                <w:rFonts w:ascii="Palatino Linotype" w:hAnsi="Palatino Linotype"/>
              </w:rPr>
              <w:t>months</w:t>
            </w:r>
          </w:p>
        </w:tc>
        <w:tc>
          <w:tcPr>
            <w:tcW w:w="2520" w:type="dxa"/>
          </w:tcPr>
          <w:p w14:paraId="5D681517" w14:textId="7EFAD755" w:rsidR="005873A4" w:rsidRDefault="005873A4" w:rsidP="00E35B2F">
            <w:pPr>
              <w:pStyle w:val="BodyText"/>
              <w:tabs>
                <w:tab w:val="left" w:pos="1757"/>
              </w:tabs>
              <w:spacing w:line="302" w:lineRule="auto"/>
              <w:ind w:left="0" w:right="547"/>
              <w:jc w:val="both"/>
              <w:rPr>
                <w:rFonts w:ascii="Palatino Linotype" w:hAnsi="Palatino Linotype"/>
              </w:rPr>
            </w:pPr>
            <w:r>
              <w:rPr>
                <w:rFonts w:ascii="Palatino Linotype" w:hAnsi="Palatino Linotype"/>
              </w:rPr>
              <w:t xml:space="preserve">30% of </w:t>
            </w:r>
            <w:r w:rsidR="0041670F" w:rsidRPr="0041670F">
              <w:rPr>
                <w:rFonts w:ascii="Palatino Linotype" w:hAnsi="Palatino Linotype"/>
              </w:rPr>
              <w:t>Design and Development Fees</w:t>
            </w:r>
          </w:p>
        </w:tc>
      </w:tr>
      <w:tr w:rsidR="005873A4" w14:paraId="3193816F" w14:textId="77777777" w:rsidTr="000850E2">
        <w:trPr>
          <w:trHeight w:val="20"/>
        </w:trPr>
        <w:tc>
          <w:tcPr>
            <w:tcW w:w="1890" w:type="dxa"/>
          </w:tcPr>
          <w:p w14:paraId="37F10143" w14:textId="77777777" w:rsidR="005873A4" w:rsidRDefault="005873A4" w:rsidP="00BA0065">
            <w:pPr>
              <w:pStyle w:val="BodyText"/>
              <w:spacing w:line="302" w:lineRule="auto"/>
              <w:ind w:left="0" w:right="547"/>
              <w:jc w:val="both"/>
              <w:rPr>
                <w:rFonts w:ascii="Palatino Linotype" w:hAnsi="Palatino Linotype"/>
              </w:rPr>
            </w:pPr>
            <w:r>
              <w:rPr>
                <w:rFonts w:ascii="Palatino Linotype" w:hAnsi="Palatino Linotype"/>
              </w:rPr>
              <w:t>Milestone 5</w:t>
            </w:r>
          </w:p>
        </w:tc>
        <w:tc>
          <w:tcPr>
            <w:tcW w:w="3510" w:type="dxa"/>
          </w:tcPr>
          <w:p w14:paraId="33CA45AD" w14:textId="76B2E57A" w:rsidR="005873A4" w:rsidRPr="00E56C02" w:rsidRDefault="005873A4" w:rsidP="008C4880">
            <w:pPr>
              <w:pStyle w:val="BodyText"/>
              <w:spacing w:line="302" w:lineRule="auto"/>
              <w:ind w:left="0" w:right="69"/>
              <w:jc w:val="both"/>
              <w:rPr>
                <w:rFonts w:ascii="Palatino Linotype" w:hAnsi="Palatino Linotype"/>
              </w:rPr>
            </w:pPr>
            <w:r w:rsidRPr="00E56C02">
              <w:rPr>
                <w:rFonts w:ascii="Palatino Linotype" w:hAnsi="Palatino Linotype"/>
              </w:rPr>
              <w:t>Maintenance and required enhancements after completion</w:t>
            </w:r>
            <w:r w:rsidR="003220CA" w:rsidRPr="00E56C02">
              <w:rPr>
                <w:rFonts w:ascii="Palatino Linotype" w:hAnsi="Palatino Linotype"/>
              </w:rPr>
              <w:t xml:space="preserve"> of </w:t>
            </w:r>
            <w:r w:rsidR="003220CA" w:rsidRPr="000850E2">
              <w:rPr>
                <w:rFonts w:ascii="Palatino Linotype" w:hAnsi="Palatino Linotype"/>
              </w:rPr>
              <w:t>requirements for successful hosting</w:t>
            </w:r>
            <w:r w:rsidR="003220CA" w:rsidRPr="00E56C02">
              <w:rPr>
                <w:rFonts w:ascii="Palatino Linotype" w:hAnsi="Palatino Linotype"/>
              </w:rPr>
              <w:t xml:space="preserve"> of </w:t>
            </w:r>
            <w:r w:rsidR="00CF68B2">
              <w:rPr>
                <w:rFonts w:ascii="Palatino Linotype" w:hAnsi="Palatino Linotype"/>
              </w:rPr>
              <w:t>W</w:t>
            </w:r>
            <w:r w:rsidRPr="00E56C02">
              <w:rPr>
                <w:rFonts w:ascii="Palatino Linotype" w:hAnsi="Palatino Linotype"/>
              </w:rPr>
              <w:t xml:space="preserve">eb </w:t>
            </w:r>
            <w:r w:rsidR="009A1A3D">
              <w:rPr>
                <w:rFonts w:ascii="Palatino Linotype" w:hAnsi="Palatino Linotype"/>
              </w:rPr>
              <w:t>Portal</w:t>
            </w:r>
            <w:r w:rsidR="0064526E" w:rsidRPr="000850E2">
              <w:rPr>
                <w:rFonts w:ascii="Palatino Linotype" w:hAnsi="Palatino Linotype"/>
              </w:rPr>
              <w:t xml:space="preserve"> &amp; </w:t>
            </w:r>
            <w:r w:rsidR="002575B8">
              <w:rPr>
                <w:rFonts w:ascii="Palatino Linotype" w:hAnsi="Palatino Linotype"/>
              </w:rPr>
              <w:t>Mobile</w:t>
            </w:r>
            <w:r w:rsidRPr="00E56C02">
              <w:rPr>
                <w:rFonts w:ascii="Palatino Linotype" w:hAnsi="Palatino Linotype"/>
              </w:rPr>
              <w:t xml:space="preserve"> </w:t>
            </w:r>
            <w:r w:rsidR="00E75F5B">
              <w:rPr>
                <w:rFonts w:ascii="Palatino Linotype" w:hAnsi="Palatino Linotype"/>
              </w:rPr>
              <w:t>Application</w:t>
            </w:r>
            <w:r w:rsidR="00E56C02">
              <w:rPr>
                <w:rFonts w:ascii="Palatino Linotype" w:hAnsi="Palatino Linotype"/>
              </w:rPr>
              <w:t xml:space="preserve"> as a part of annual fees</w:t>
            </w:r>
          </w:p>
        </w:tc>
        <w:tc>
          <w:tcPr>
            <w:tcW w:w="2520" w:type="dxa"/>
          </w:tcPr>
          <w:p w14:paraId="71DFCB9F" w14:textId="7DA3C2CF" w:rsidR="005873A4" w:rsidRDefault="006C794F">
            <w:pPr>
              <w:pStyle w:val="BodyText"/>
              <w:spacing w:line="302" w:lineRule="auto"/>
              <w:ind w:left="0" w:right="547"/>
              <w:jc w:val="both"/>
              <w:rPr>
                <w:rFonts w:ascii="Palatino Linotype" w:hAnsi="Palatino Linotype"/>
              </w:rPr>
            </w:pPr>
            <w:r>
              <w:rPr>
                <w:rFonts w:ascii="Palatino Linotype" w:hAnsi="Palatino Linotype"/>
              </w:rPr>
              <w:t xml:space="preserve">Pro rata </w:t>
            </w:r>
            <w:r w:rsidR="00CE160A">
              <w:rPr>
                <w:rFonts w:ascii="Palatino Linotype" w:hAnsi="Palatino Linotype"/>
              </w:rPr>
              <w:t xml:space="preserve">quarterly </w:t>
            </w:r>
            <w:r>
              <w:rPr>
                <w:rFonts w:ascii="Palatino Linotype" w:hAnsi="Palatino Linotype"/>
              </w:rPr>
              <w:t>payment of Annual Fees</w:t>
            </w:r>
          </w:p>
        </w:tc>
      </w:tr>
    </w:tbl>
    <w:p w14:paraId="02D93DBE" w14:textId="77777777" w:rsidR="005873A4" w:rsidRPr="00EE12C1" w:rsidRDefault="005873A4" w:rsidP="005873A4">
      <w:pPr>
        <w:pStyle w:val="ListParagraph"/>
        <w:rPr>
          <w:rFonts w:ascii="Palatino Linotype" w:hAnsi="Palatino Linotype"/>
          <w:sz w:val="24"/>
          <w:szCs w:val="24"/>
        </w:rPr>
      </w:pPr>
    </w:p>
    <w:p w14:paraId="38FA2CDF" w14:textId="7C2122E8" w:rsidR="005873A4" w:rsidRPr="00EE12C1" w:rsidRDefault="005873A4" w:rsidP="00066297">
      <w:pPr>
        <w:pStyle w:val="BodyText"/>
        <w:numPr>
          <w:ilvl w:val="1"/>
          <w:numId w:val="75"/>
        </w:numPr>
        <w:spacing w:line="302" w:lineRule="auto"/>
        <w:ind w:left="2160" w:right="521"/>
        <w:jc w:val="both"/>
        <w:rPr>
          <w:rFonts w:ascii="Palatino Linotype" w:hAnsi="Palatino Linotype"/>
        </w:rPr>
      </w:pPr>
      <w:r w:rsidRPr="00EE12C1">
        <w:rPr>
          <w:rFonts w:ascii="Palatino Linotype" w:hAnsi="Palatino Linotype"/>
        </w:rPr>
        <w:t>The payment of each Milestone</w:t>
      </w:r>
      <w:r w:rsidR="003E7747">
        <w:rPr>
          <w:rFonts w:ascii="Palatino Linotype" w:hAnsi="Palatino Linotype"/>
        </w:rPr>
        <w:t xml:space="preserve"> </w:t>
      </w:r>
      <w:r>
        <w:rPr>
          <w:rFonts w:ascii="Palatino Linotype" w:hAnsi="Palatino Linotype"/>
        </w:rPr>
        <w:t>would</w:t>
      </w:r>
      <w:r w:rsidRPr="00EE12C1">
        <w:rPr>
          <w:rFonts w:ascii="Palatino Linotype" w:hAnsi="Palatino Linotype"/>
        </w:rPr>
        <w:t xml:space="preserve"> be paid after completion of the respective Milestone within stipulated time, on submission of Invoice by the </w:t>
      </w:r>
      <w:r w:rsidR="008D66F9">
        <w:rPr>
          <w:rFonts w:ascii="Palatino Linotype" w:hAnsi="Palatino Linotype"/>
        </w:rPr>
        <w:t>Vendor</w:t>
      </w:r>
      <w:r w:rsidRPr="00EE12C1">
        <w:rPr>
          <w:rFonts w:ascii="Palatino Linotype" w:hAnsi="Palatino Linotype"/>
        </w:rPr>
        <w:t xml:space="preserve"> along with </w:t>
      </w:r>
      <w:r>
        <w:rPr>
          <w:rFonts w:ascii="Palatino Linotype" w:hAnsi="Palatino Linotype"/>
        </w:rPr>
        <w:t>relevant documents</w:t>
      </w:r>
      <w:r w:rsidR="003E7747">
        <w:rPr>
          <w:rFonts w:ascii="Palatino Linotype" w:hAnsi="Palatino Linotype"/>
        </w:rPr>
        <w:t>.</w:t>
      </w:r>
    </w:p>
    <w:p w14:paraId="70983635" w14:textId="59372038" w:rsidR="005873A4" w:rsidRDefault="005873A4" w:rsidP="00066297">
      <w:pPr>
        <w:pStyle w:val="BodyText"/>
        <w:numPr>
          <w:ilvl w:val="1"/>
          <w:numId w:val="75"/>
        </w:numPr>
        <w:spacing w:line="302" w:lineRule="auto"/>
        <w:ind w:left="2160" w:right="547"/>
        <w:jc w:val="both"/>
        <w:rPr>
          <w:rFonts w:ascii="Palatino Linotype" w:hAnsi="Palatino Linotype"/>
        </w:rPr>
      </w:pPr>
      <w:r w:rsidRPr="00EE12C1">
        <w:rPr>
          <w:rFonts w:ascii="Palatino Linotype" w:hAnsi="Palatino Linotype"/>
        </w:rPr>
        <w:t xml:space="preserve">The </w:t>
      </w:r>
      <w:r w:rsidR="008D66F9">
        <w:rPr>
          <w:rFonts w:ascii="Palatino Linotype" w:hAnsi="Palatino Linotype"/>
        </w:rPr>
        <w:t>Vendor</w:t>
      </w:r>
      <w:r w:rsidRPr="00EE12C1">
        <w:rPr>
          <w:rFonts w:ascii="Palatino Linotype" w:hAnsi="Palatino Linotype"/>
        </w:rPr>
        <w:t xml:space="preserve"> is responsible to complete all the assigned tasks as per the Milestone schedule. In case of termination/pre-closure of contract before completion of the contract period, the payment, as above mentioned, </w:t>
      </w:r>
      <w:r>
        <w:rPr>
          <w:rFonts w:ascii="Palatino Linotype" w:hAnsi="Palatino Linotype"/>
        </w:rPr>
        <w:t>would</w:t>
      </w:r>
      <w:r w:rsidRPr="00EE12C1">
        <w:rPr>
          <w:rFonts w:ascii="Palatino Linotype" w:hAnsi="Palatino Linotype"/>
        </w:rPr>
        <w:t xml:space="preserve"> be made on pro-rata basis for completed period of service on submission of Invoice by the </w:t>
      </w:r>
      <w:r w:rsidR="008D66F9">
        <w:rPr>
          <w:rFonts w:ascii="Palatino Linotype" w:hAnsi="Palatino Linotype"/>
        </w:rPr>
        <w:t>Vendor</w:t>
      </w:r>
      <w:r w:rsidRPr="00EE12C1">
        <w:rPr>
          <w:rFonts w:ascii="Palatino Linotype" w:hAnsi="Palatino Linotype"/>
        </w:rPr>
        <w:t xml:space="preserve"> along with a copy of the source code and satisfactory completion of service certification by PFCCL up to pre-closure date only.</w:t>
      </w:r>
    </w:p>
    <w:p w14:paraId="1A648F3C" w14:textId="5902ED3D" w:rsidR="005873A4" w:rsidRPr="00AD5363" w:rsidRDefault="005873A4" w:rsidP="00066297">
      <w:pPr>
        <w:pStyle w:val="BodyText"/>
        <w:numPr>
          <w:ilvl w:val="1"/>
          <w:numId w:val="75"/>
        </w:numPr>
        <w:spacing w:line="302" w:lineRule="auto"/>
        <w:ind w:left="2160" w:right="547"/>
        <w:jc w:val="both"/>
        <w:rPr>
          <w:rFonts w:ascii="Palatino Linotype" w:hAnsi="Palatino Linotype"/>
        </w:rPr>
      </w:pPr>
      <w:r w:rsidRPr="00AD5363">
        <w:rPr>
          <w:rFonts w:ascii="Palatino Linotype" w:hAnsi="Palatino Linotype"/>
        </w:rPr>
        <w:t xml:space="preserve">The Bidder </w:t>
      </w:r>
      <w:r>
        <w:rPr>
          <w:rFonts w:ascii="Palatino Linotype" w:hAnsi="Palatino Linotype"/>
        </w:rPr>
        <w:t>would</w:t>
      </w:r>
      <w:r w:rsidRPr="00AD5363">
        <w:rPr>
          <w:rFonts w:ascii="Palatino Linotype" w:hAnsi="Palatino Linotype"/>
        </w:rPr>
        <w:t xml:space="preserve"> submit the bills in duplicate to PFCCL addressed to </w:t>
      </w:r>
      <w:r>
        <w:rPr>
          <w:rFonts w:ascii="Palatino Linotype" w:hAnsi="Palatino Linotype"/>
        </w:rPr>
        <w:t>C</w:t>
      </w:r>
      <w:r w:rsidRPr="00AD5363">
        <w:rPr>
          <w:rFonts w:ascii="Palatino Linotype" w:hAnsi="Palatino Linotype"/>
        </w:rPr>
        <w:t xml:space="preserve">GM, PFCCL, indicating the </w:t>
      </w:r>
      <w:r w:rsidR="00695D00">
        <w:rPr>
          <w:rFonts w:ascii="Palatino Linotype" w:hAnsi="Palatino Linotype"/>
        </w:rPr>
        <w:t>milestone</w:t>
      </w:r>
      <w:r w:rsidR="00695D00" w:rsidRPr="00AD5363">
        <w:rPr>
          <w:rFonts w:ascii="Palatino Linotype" w:hAnsi="Palatino Linotype"/>
        </w:rPr>
        <w:t xml:space="preserve"> </w:t>
      </w:r>
      <w:r w:rsidRPr="00AD5363">
        <w:rPr>
          <w:rFonts w:ascii="Palatino Linotype" w:hAnsi="Palatino Linotype"/>
        </w:rPr>
        <w:t>achieved, out of the ones indicated above.</w:t>
      </w:r>
    </w:p>
    <w:p w14:paraId="1ED7AD91" w14:textId="12CBAE83" w:rsidR="001A27CD" w:rsidRPr="00EE12C1" w:rsidRDefault="00CE160A" w:rsidP="001A27CD">
      <w:pPr>
        <w:pStyle w:val="Heading2"/>
        <w:rPr>
          <w:rFonts w:ascii="Palatino Linotype" w:hAnsi="Palatino Linotype"/>
        </w:rPr>
      </w:pPr>
      <w:bookmarkStart w:id="1324" w:name="_Toc156472946"/>
      <w:r>
        <w:rPr>
          <w:rFonts w:ascii="Palatino Linotype" w:hAnsi="Palatino Linotype"/>
        </w:rPr>
        <w:lastRenderedPageBreak/>
        <w:t>Service Level Agreements (</w:t>
      </w:r>
      <w:r w:rsidR="001A27CD" w:rsidRPr="00EE12C1">
        <w:rPr>
          <w:rFonts w:ascii="Palatino Linotype" w:hAnsi="Palatino Linotype"/>
        </w:rPr>
        <w:t>SLAs</w:t>
      </w:r>
      <w:bookmarkEnd w:id="1324"/>
      <w:r>
        <w:rPr>
          <w:rFonts w:ascii="Palatino Linotype" w:hAnsi="Palatino Linotype"/>
        </w:rPr>
        <w:t>)</w:t>
      </w:r>
    </w:p>
    <w:p w14:paraId="532A5310" w14:textId="4F4A6023" w:rsidR="001A27CD" w:rsidRPr="00EE12C1" w:rsidRDefault="001A27CD" w:rsidP="00066297">
      <w:pPr>
        <w:pStyle w:val="BodyText"/>
        <w:numPr>
          <w:ilvl w:val="1"/>
          <w:numId w:val="76"/>
        </w:numPr>
        <w:spacing w:line="302" w:lineRule="auto"/>
        <w:ind w:left="2160" w:right="547"/>
        <w:jc w:val="both"/>
        <w:rPr>
          <w:rFonts w:ascii="Palatino Linotype" w:hAnsi="Palatino Linotype"/>
        </w:rPr>
      </w:pPr>
      <w:r w:rsidRPr="00EE12C1">
        <w:rPr>
          <w:rFonts w:ascii="Palatino Linotype" w:hAnsi="Palatino Linotype"/>
        </w:rPr>
        <w:t xml:space="preserve">The services provided by the </w:t>
      </w:r>
      <w:r w:rsidR="008D66F9">
        <w:rPr>
          <w:rFonts w:ascii="Palatino Linotype" w:hAnsi="Palatino Linotype"/>
        </w:rPr>
        <w:t>Vendor</w:t>
      </w:r>
      <w:r w:rsidRPr="00EE12C1">
        <w:rPr>
          <w:rFonts w:ascii="Palatino Linotype" w:hAnsi="Palatino Linotype"/>
        </w:rPr>
        <w:t xml:space="preserve"> will be covered in a defined SLA under different categories of severity, response &amp; resolution time. The SLAs will be protected with associated penalties for breaching the response &amp; resolution time defined in below section. The </w:t>
      </w:r>
      <w:r w:rsidR="008D66F9">
        <w:rPr>
          <w:rFonts w:ascii="Palatino Linotype" w:hAnsi="Palatino Linotype"/>
        </w:rPr>
        <w:t>Vendor</w:t>
      </w:r>
      <w:r w:rsidRPr="00EE12C1">
        <w:rPr>
          <w:rFonts w:ascii="Palatino Linotype" w:hAnsi="Palatino Linotype"/>
        </w:rPr>
        <w:t xml:space="preserve"> has to provide the services within the boundaries of the defined SLAs. The </w:t>
      </w:r>
      <w:r w:rsidR="008D66F9">
        <w:rPr>
          <w:rFonts w:ascii="Palatino Linotype" w:hAnsi="Palatino Linotype"/>
        </w:rPr>
        <w:t>Vendor</w:t>
      </w:r>
      <w:r w:rsidRPr="00EE12C1">
        <w:rPr>
          <w:rFonts w:ascii="Palatino Linotype" w:hAnsi="Palatino Linotype"/>
        </w:rPr>
        <w:t xml:space="preserve"> </w:t>
      </w:r>
      <w:r>
        <w:rPr>
          <w:rFonts w:ascii="Palatino Linotype" w:hAnsi="Palatino Linotype"/>
        </w:rPr>
        <w:t>would</w:t>
      </w:r>
      <w:r w:rsidRPr="00EE12C1">
        <w:rPr>
          <w:rFonts w:ascii="Palatino Linotype" w:hAnsi="Palatino Linotype"/>
        </w:rPr>
        <w:t xml:space="preserve"> submit the detailed quarterly SLA report to the project manager at PFCCL.</w:t>
      </w:r>
    </w:p>
    <w:p w14:paraId="19C18048" w14:textId="73570A89" w:rsidR="001A27CD" w:rsidRPr="00066297" w:rsidRDefault="001A27CD">
      <w:pPr>
        <w:pStyle w:val="BodyText"/>
        <w:numPr>
          <w:ilvl w:val="1"/>
          <w:numId w:val="76"/>
        </w:numPr>
        <w:spacing w:line="302" w:lineRule="auto"/>
        <w:ind w:left="2160" w:right="547" w:hanging="270"/>
        <w:jc w:val="both"/>
        <w:rPr>
          <w:rFonts w:ascii="Palatino Linotype" w:hAnsi="Palatino Linotype"/>
          <w:sz w:val="24"/>
          <w:szCs w:val="24"/>
        </w:rPr>
      </w:pPr>
      <w:r w:rsidRPr="00EE12C1">
        <w:rPr>
          <w:rFonts w:ascii="Palatino Linotype" w:hAnsi="Palatino Linotype"/>
        </w:rPr>
        <w:t xml:space="preserve">The </w:t>
      </w:r>
      <w:r w:rsidR="008D66F9">
        <w:rPr>
          <w:rFonts w:ascii="Palatino Linotype" w:hAnsi="Palatino Linotype"/>
        </w:rPr>
        <w:t>Vendor</w:t>
      </w:r>
      <w:r w:rsidRPr="00EE12C1">
        <w:rPr>
          <w:rFonts w:ascii="Palatino Linotype" w:hAnsi="Palatino Linotype"/>
        </w:rPr>
        <w:t xml:space="preserve"> </w:t>
      </w:r>
      <w:r>
        <w:rPr>
          <w:rFonts w:ascii="Palatino Linotype" w:hAnsi="Palatino Linotype"/>
        </w:rPr>
        <w:t>would</w:t>
      </w:r>
      <w:r w:rsidRPr="00EE12C1">
        <w:rPr>
          <w:rFonts w:ascii="Palatino Linotype" w:hAnsi="Palatino Linotype"/>
        </w:rPr>
        <w:t xml:space="preserve"> always endeavor to resolve problems as swiftly as possible. If the onsite resource is not able to address the issue, there should be backend support available to the onsite engineer for timely resolution of the issue. In case, On-call support engineer is also unable to resolve the issue, then the required experts from backend support team should visit the site to rectify the problem.</w:t>
      </w:r>
    </w:p>
    <w:tbl>
      <w:tblPr>
        <w:tblStyle w:val="GridTable1Light"/>
        <w:tblW w:w="0" w:type="auto"/>
        <w:tblInd w:w="2155" w:type="dxa"/>
        <w:tblLook w:val="04A0" w:firstRow="1" w:lastRow="0" w:firstColumn="1" w:lastColumn="0" w:noHBand="0" w:noVBand="1"/>
      </w:tblPr>
      <w:tblGrid>
        <w:gridCol w:w="1530"/>
        <w:gridCol w:w="6120"/>
      </w:tblGrid>
      <w:tr w:rsidR="001A27CD" w:rsidRPr="00D1454E" w14:paraId="22C6063D" w14:textId="77777777" w:rsidTr="00066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F2F2F2" w:themeFill="background1" w:themeFillShade="F2"/>
          </w:tcPr>
          <w:p w14:paraId="0321E79B" w14:textId="77777777" w:rsidR="001A27CD" w:rsidRPr="00EE12C1" w:rsidRDefault="001A27CD" w:rsidP="00BA0065">
            <w:pPr>
              <w:jc w:val="center"/>
              <w:rPr>
                <w:rFonts w:ascii="Palatino Linotype" w:hAnsi="Palatino Linotype"/>
              </w:rPr>
            </w:pPr>
            <w:r w:rsidRPr="00EE12C1">
              <w:rPr>
                <w:rFonts w:ascii="Palatino Linotype" w:hAnsi="Palatino Linotype"/>
              </w:rPr>
              <w:t>Severity</w:t>
            </w:r>
          </w:p>
        </w:tc>
        <w:tc>
          <w:tcPr>
            <w:tcW w:w="6120" w:type="dxa"/>
            <w:shd w:val="clear" w:color="auto" w:fill="F2F2F2" w:themeFill="background1" w:themeFillShade="F2"/>
          </w:tcPr>
          <w:p w14:paraId="46BEDA35" w14:textId="77777777" w:rsidR="001A27CD" w:rsidRPr="00EE12C1" w:rsidRDefault="001A27CD" w:rsidP="00BA0065">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Definition</w:t>
            </w:r>
          </w:p>
        </w:tc>
      </w:tr>
      <w:tr w:rsidR="001A27CD" w:rsidRPr="00FA524C" w14:paraId="3D5D223E" w14:textId="77777777" w:rsidTr="00066297">
        <w:trPr>
          <w:trHeight w:val="1315"/>
        </w:trPr>
        <w:tc>
          <w:tcPr>
            <w:cnfStyle w:val="001000000000" w:firstRow="0" w:lastRow="0" w:firstColumn="1" w:lastColumn="0" w:oddVBand="0" w:evenVBand="0" w:oddHBand="0" w:evenHBand="0" w:firstRowFirstColumn="0" w:firstRowLastColumn="0" w:lastRowFirstColumn="0" w:lastRowLastColumn="0"/>
            <w:tcW w:w="1530" w:type="dxa"/>
          </w:tcPr>
          <w:p w14:paraId="21EA1A9E" w14:textId="77777777" w:rsidR="001A27CD" w:rsidRPr="00EE12C1" w:rsidRDefault="001A27CD" w:rsidP="00BA0065">
            <w:pPr>
              <w:adjustRightInd w:val="0"/>
              <w:ind w:left="-14"/>
              <w:jc w:val="both"/>
              <w:rPr>
                <w:rFonts w:ascii="Palatino Linotype" w:hAnsi="Palatino Linotype"/>
              </w:rPr>
            </w:pPr>
            <w:r w:rsidRPr="00EE12C1">
              <w:rPr>
                <w:rFonts w:ascii="Palatino Linotype" w:hAnsi="Palatino Linotype"/>
              </w:rPr>
              <w:t>P1- Critical</w:t>
            </w:r>
          </w:p>
        </w:tc>
        <w:tc>
          <w:tcPr>
            <w:tcW w:w="6120" w:type="dxa"/>
          </w:tcPr>
          <w:p w14:paraId="2D0BEBAD" w14:textId="7CBBF44F" w:rsidR="001A27CD" w:rsidRPr="00EE12C1" w:rsidRDefault="001A27CD" w:rsidP="00BA0065">
            <w:pPr>
              <w:adjustRightInd w:val="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 xml:space="preserve">The incident/problem that affects the entire </w:t>
            </w:r>
            <w:r w:rsidR="00E75F5B">
              <w:rPr>
                <w:rFonts w:ascii="Palatino Linotype" w:hAnsi="Palatino Linotype"/>
              </w:rPr>
              <w:t>Application</w:t>
            </w:r>
            <w:r w:rsidRPr="00EE12C1">
              <w:rPr>
                <w:rFonts w:ascii="Palatino Linotype" w:hAnsi="Palatino Linotype"/>
              </w:rPr>
              <w:t xml:space="preserve">s, majority (&gt; 75%) of the business operations falls in this category e.g., </w:t>
            </w:r>
            <w:r w:rsidR="00E75F5B">
              <w:rPr>
                <w:rFonts w:ascii="Palatino Linotype" w:hAnsi="Palatino Linotype"/>
              </w:rPr>
              <w:t>Application</w:t>
            </w:r>
            <w:r w:rsidRPr="00EE12C1">
              <w:rPr>
                <w:rFonts w:ascii="Palatino Linotype" w:hAnsi="Palatino Linotype"/>
              </w:rPr>
              <w:t xml:space="preserve"> down, </w:t>
            </w:r>
            <w:r w:rsidR="00E75F5B">
              <w:rPr>
                <w:rFonts w:ascii="Palatino Linotype" w:hAnsi="Palatino Linotype"/>
              </w:rPr>
              <w:t>Application</w:t>
            </w:r>
            <w:r w:rsidRPr="00EE12C1">
              <w:rPr>
                <w:rFonts w:ascii="Palatino Linotype" w:hAnsi="Palatino Linotype"/>
              </w:rPr>
              <w:t xml:space="preserve"> services not available etc. </w:t>
            </w:r>
          </w:p>
        </w:tc>
      </w:tr>
      <w:tr w:rsidR="001A27CD" w:rsidRPr="00FA524C" w14:paraId="06CA0EB7" w14:textId="77777777" w:rsidTr="00066297">
        <w:trPr>
          <w:trHeight w:val="1686"/>
        </w:trPr>
        <w:tc>
          <w:tcPr>
            <w:cnfStyle w:val="001000000000" w:firstRow="0" w:lastRow="0" w:firstColumn="1" w:lastColumn="0" w:oddVBand="0" w:evenVBand="0" w:oddHBand="0" w:evenHBand="0" w:firstRowFirstColumn="0" w:firstRowLastColumn="0" w:lastRowFirstColumn="0" w:lastRowLastColumn="0"/>
            <w:tcW w:w="1530" w:type="dxa"/>
          </w:tcPr>
          <w:p w14:paraId="38F7688F" w14:textId="77777777" w:rsidR="001A27CD" w:rsidRPr="00EE12C1" w:rsidRDefault="001A27CD" w:rsidP="00BA0065">
            <w:pPr>
              <w:adjustRightInd w:val="0"/>
              <w:jc w:val="both"/>
              <w:rPr>
                <w:rFonts w:ascii="Palatino Linotype" w:hAnsi="Palatino Linotype"/>
              </w:rPr>
            </w:pPr>
            <w:r w:rsidRPr="00EE12C1">
              <w:rPr>
                <w:rFonts w:ascii="Palatino Linotype" w:hAnsi="Palatino Linotype"/>
              </w:rPr>
              <w:t xml:space="preserve">P2- Severe Problem </w:t>
            </w:r>
          </w:p>
        </w:tc>
        <w:tc>
          <w:tcPr>
            <w:tcW w:w="6120" w:type="dxa"/>
          </w:tcPr>
          <w:p w14:paraId="06730D18" w14:textId="51986DCA" w:rsidR="001A27CD" w:rsidRPr="00EE12C1" w:rsidRDefault="001A27CD" w:rsidP="00BA0065">
            <w:pPr>
              <w:adjustRightInd w:val="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 xml:space="preserve">The incident/problem has significant impact on business operations &amp; large number of users, critical business functions are affected will fall in this category e.g., </w:t>
            </w:r>
            <w:r w:rsidR="00E75F5B">
              <w:rPr>
                <w:rFonts w:ascii="Palatino Linotype" w:hAnsi="Palatino Linotype"/>
              </w:rPr>
              <w:t>Application</w:t>
            </w:r>
            <w:r w:rsidRPr="00EE12C1">
              <w:rPr>
                <w:rFonts w:ascii="Palatino Linotype" w:hAnsi="Palatino Linotype"/>
              </w:rPr>
              <w:t xml:space="preserve"> not available for selected users or services partly affected etc.</w:t>
            </w:r>
          </w:p>
        </w:tc>
      </w:tr>
      <w:tr w:rsidR="001A27CD" w:rsidRPr="00FA524C" w14:paraId="0F402F55" w14:textId="77777777" w:rsidTr="00066297">
        <w:trPr>
          <w:trHeight w:val="1749"/>
        </w:trPr>
        <w:tc>
          <w:tcPr>
            <w:cnfStyle w:val="001000000000" w:firstRow="0" w:lastRow="0" w:firstColumn="1" w:lastColumn="0" w:oddVBand="0" w:evenVBand="0" w:oddHBand="0" w:evenHBand="0" w:firstRowFirstColumn="0" w:firstRowLastColumn="0" w:lastRowFirstColumn="0" w:lastRowLastColumn="0"/>
            <w:tcW w:w="1530" w:type="dxa"/>
          </w:tcPr>
          <w:p w14:paraId="10A3306A" w14:textId="77777777" w:rsidR="001A27CD" w:rsidRPr="00EE12C1" w:rsidRDefault="001A27CD" w:rsidP="00BA0065">
            <w:pPr>
              <w:adjustRightInd w:val="0"/>
              <w:jc w:val="both"/>
              <w:rPr>
                <w:rFonts w:ascii="Palatino Linotype" w:hAnsi="Palatino Linotype"/>
              </w:rPr>
            </w:pPr>
            <w:r w:rsidRPr="00EE12C1">
              <w:rPr>
                <w:rFonts w:ascii="Palatino Linotype" w:hAnsi="Palatino Linotype"/>
              </w:rPr>
              <w:t xml:space="preserve">P3- Moderate Problems </w:t>
            </w:r>
          </w:p>
        </w:tc>
        <w:tc>
          <w:tcPr>
            <w:tcW w:w="6120" w:type="dxa"/>
          </w:tcPr>
          <w:p w14:paraId="5F85133F" w14:textId="5FB8B838" w:rsidR="001A27CD" w:rsidRPr="00EE12C1" w:rsidRDefault="001A27CD" w:rsidP="00BA0065">
            <w:pPr>
              <w:adjustRightInd w:val="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A problem that affects a very limited n</w:t>
            </w:r>
            <w:r>
              <w:rPr>
                <w:rFonts w:ascii="Palatino Linotype" w:hAnsi="Palatino Linotype"/>
              </w:rPr>
              <w:t>umber</w:t>
            </w:r>
            <w:r w:rsidRPr="00EE12C1">
              <w:rPr>
                <w:rFonts w:ascii="Palatino Linotype" w:hAnsi="Palatino Linotype"/>
              </w:rPr>
              <w:t xml:space="preserve"> of users, which is not business critical e.g., some </w:t>
            </w:r>
            <w:r w:rsidR="00E75F5B">
              <w:rPr>
                <w:rFonts w:ascii="Palatino Linotype" w:hAnsi="Palatino Linotype"/>
              </w:rPr>
              <w:t>Application</w:t>
            </w:r>
            <w:r w:rsidRPr="00EE12C1">
              <w:rPr>
                <w:rFonts w:ascii="Palatino Linotype" w:hAnsi="Palatino Linotype"/>
              </w:rPr>
              <w:t xml:space="preserve"> software component is not responding, configuration issues etc. Planned installations, migrations, up gradations, capacity addition and changes to software inventory etc. </w:t>
            </w:r>
          </w:p>
        </w:tc>
      </w:tr>
    </w:tbl>
    <w:p w14:paraId="140B7DBF" w14:textId="77777777" w:rsidR="001A27CD" w:rsidRPr="00EE12C1" w:rsidRDefault="001A27CD" w:rsidP="001A27CD">
      <w:pPr>
        <w:pStyle w:val="BodyText"/>
        <w:numPr>
          <w:ilvl w:val="1"/>
          <w:numId w:val="76"/>
        </w:numPr>
        <w:spacing w:before="240" w:after="240" w:line="302" w:lineRule="auto"/>
        <w:ind w:left="2520" w:right="547"/>
        <w:jc w:val="both"/>
        <w:rPr>
          <w:rFonts w:ascii="Palatino Linotype" w:hAnsi="Palatino Linotype"/>
          <w:b/>
          <w:bCs/>
        </w:rPr>
      </w:pPr>
      <w:r w:rsidRPr="00EE12C1">
        <w:rPr>
          <w:rFonts w:ascii="Palatino Linotype" w:hAnsi="Palatino Linotype"/>
          <w:b/>
          <w:bCs/>
        </w:rPr>
        <w:t>Service Levels for Services</w:t>
      </w:r>
    </w:p>
    <w:tbl>
      <w:tblPr>
        <w:tblStyle w:val="GridTable1Light"/>
        <w:tblW w:w="0" w:type="auto"/>
        <w:tblInd w:w="2155" w:type="dxa"/>
        <w:tblLook w:val="04A0" w:firstRow="1" w:lastRow="0" w:firstColumn="1" w:lastColumn="0" w:noHBand="0" w:noVBand="1"/>
      </w:tblPr>
      <w:tblGrid>
        <w:gridCol w:w="1078"/>
        <w:gridCol w:w="1252"/>
        <w:gridCol w:w="1346"/>
        <w:gridCol w:w="1180"/>
        <w:gridCol w:w="1314"/>
        <w:gridCol w:w="1480"/>
      </w:tblGrid>
      <w:tr w:rsidR="00085891" w:rsidRPr="00FA524C" w14:paraId="541E5329" w14:textId="77777777" w:rsidTr="00066297">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078" w:type="dxa"/>
            <w:vMerge w:val="restart"/>
            <w:shd w:val="clear" w:color="auto" w:fill="F2F2F2" w:themeFill="background1" w:themeFillShade="F2"/>
          </w:tcPr>
          <w:p w14:paraId="17E3D1BF" w14:textId="77777777" w:rsidR="001A27CD" w:rsidRPr="00EE12C1" w:rsidRDefault="001A27CD" w:rsidP="00BA0065">
            <w:pPr>
              <w:rPr>
                <w:rFonts w:ascii="Palatino Linotype" w:hAnsi="Palatino Linotype"/>
                <w:color w:val="000000" w:themeColor="text1"/>
              </w:rPr>
            </w:pPr>
            <w:r w:rsidRPr="00EE12C1">
              <w:rPr>
                <w:rFonts w:ascii="Palatino Linotype" w:hAnsi="Palatino Linotype"/>
                <w:color w:val="000000" w:themeColor="text1"/>
              </w:rPr>
              <w:t>Severity Level</w:t>
            </w:r>
          </w:p>
          <w:p w14:paraId="19F23932" w14:textId="77777777" w:rsidR="001A27CD" w:rsidRPr="00EE12C1" w:rsidRDefault="001A27CD" w:rsidP="00BA0065">
            <w:pPr>
              <w:rPr>
                <w:rFonts w:ascii="Palatino Linotype" w:hAnsi="Palatino Linotype"/>
                <w:color w:val="000000" w:themeColor="text1"/>
              </w:rPr>
            </w:pPr>
          </w:p>
        </w:tc>
        <w:tc>
          <w:tcPr>
            <w:tcW w:w="1252" w:type="dxa"/>
            <w:vMerge w:val="restart"/>
            <w:shd w:val="clear" w:color="auto" w:fill="F2F2F2" w:themeFill="background1" w:themeFillShade="F2"/>
          </w:tcPr>
          <w:p w14:paraId="7C88FE77" w14:textId="77777777" w:rsidR="001A27CD" w:rsidRPr="00EE12C1" w:rsidRDefault="001A27CD" w:rsidP="00BA0065">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EE12C1">
              <w:rPr>
                <w:rFonts w:ascii="Palatino Linotype" w:hAnsi="Palatino Linotype"/>
                <w:color w:val="000000" w:themeColor="text1"/>
              </w:rPr>
              <w:t>Response Time</w:t>
            </w:r>
          </w:p>
          <w:p w14:paraId="2E970A20" w14:textId="77777777" w:rsidR="001A27CD" w:rsidRPr="00EE12C1" w:rsidRDefault="001A27CD" w:rsidP="00BA0065">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000000" w:themeColor="text1"/>
              </w:rPr>
            </w:pPr>
          </w:p>
        </w:tc>
        <w:tc>
          <w:tcPr>
            <w:tcW w:w="1346" w:type="dxa"/>
            <w:vMerge w:val="restart"/>
            <w:shd w:val="clear" w:color="auto" w:fill="F2F2F2" w:themeFill="background1" w:themeFillShade="F2"/>
          </w:tcPr>
          <w:p w14:paraId="736C40DE" w14:textId="77777777" w:rsidR="001A27CD" w:rsidRPr="00EE12C1" w:rsidRDefault="001A27CD" w:rsidP="00BA0065">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EE12C1">
              <w:rPr>
                <w:rFonts w:ascii="Palatino Linotype" w:hAnsi="Palatino Linotype"/>
                <w:color w:val="000000" w:themeColor="text1"/>
              </w:rPr>
              <w:t>Resolution Time</w:t>
            </w:r>
          </w:p>
          <w:p w14:paraId="1B017D49" w14:textId="77777777" w:rsidR="001A27CD" w:rsidRPr="00EE12C1" w:rsidRDefault="001A27CD" w:rsidP="00BA0065">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000000" w:themeColor="text1"/>
              </w:rPr>
            </w:pPr>
          </w:p>
        </w:tc>
        <w:tc>
          <w:tcPr>
            <w:tcW w:w="0" w:type="dxa"/>
            <w:gridSpan w:val="2"/>
            <w:shd w:val="clear" w:color="auto" w:fill="F2F2F2" w:themeFill="background1" w:themeFillShade="F2"/>
          </w:tcPr>
          <w:p w14:paraId="23301E15" w14:textId="77777777" w:rsidR="001A27CD" w:rsidRPr="00EE12C1" w:rsidRDefault="001A27CD" w:rsidP="00BA0065">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EE12C1">
              <w:rPr>
                <w:rFonts w:ascii="Palatino Linotype" w:hAnsi="Palatino Linotype"/>
                <w:color w:val="000000" w:themeColor="text1"/>
              </w:rPr>
              <w:t>Benchmark</w:t>
            </w:r>
          </w:p>
        </w:tc>
        <w:tc>
          <w:tcPr>
            <w:tcW w:w="1480" w:type="dxa"/>
            <w:vMerge w:val="restart"/>
            <w:shd w:val="clear" w:color="auto" w:fill="F2F2F2" w:themeFill="background1" w:themeFillShade="F2"/>
          </w:tcPr>
          <w:p w14:paraId="07FEC6D3" w14:textId="77777777" w:rsidR="001A27CD" w:rsidRPr="00EE12C1" w:rsidRDefault="001A27CD" w:rsidP="00BA0065">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EE12C1">
              <w:rPr>
                <w:rFonts w:ascii="Palatino Linotype" w:hAnsi="Palatino Linotype"/>
                <w:color w:val="000000" w:themeColor="text1"/>
              </w:rPr>
              <w:t>Calculation window</w:t>
            </w:r>
          </w:p>
        </w:tc>
      </w:tr>
      <w:tr w:rsidR="00085891" w:rsidRPr="00FA524C" w14:paraId="69433194" w14:textId="77777777" w:rsidTr="00066297">
        <w:trPr>
          <w:trHeight w:val="560"/>
        </w:trPr>
        <w:tc>
          <w:tcPr>
            <w:cnfStyle w:val="001000000000" w:firstRow="0" w:lastRow="0" w:firstColumn="1" w:lastColumn="0" w:oddVBand="0" w:evenVBand="0" w:oddHBand="0" w:evenHBand="0" w:firstRowFirstColumn="0" w:firstRowLastColumn="0" w:lastRowFirstColumn="0" w:lastRowLastColumn="0"/>
            <w:tcW w:w="1078" w:type="dxa"/>
            <w:vMerge/>
          </w:tcPr>
          <w:p w14:paraId="2A6922D0" w14:textId="77777777" w:rsidR="001A27CD" w:rsidRPr="00EE12C1" w:rsidRDefault="001A27CD" w:rsidP="00BA0065">
            <w:pPr>
              <w:ind w:right="30"/>
              <w:jc w:val="both"/>
              <w:outlineLvl w:val="1"/>
              <w:rPr>
                <w:rFonts w:ascii="Palatino Linotype" w:hAnsi="Palatino Linotype"/>
              </w:rPr>
            </w:pPr>
          </w:p>
        </w:tc>
        <w:tc>
          <w:tcPr>
            <w:tcW w:w="1252" w:type="dxa"/>
            <w:vMerge/>
          </w:tcPr>
          <w:p w14:paraId="1E695404" w14:textId="77777777" w:rsidR="001A27CD" w:rsidRPr="00EE12C1" w:rsidRDefault="001A27CD" w:rsidP="00BA0065">
            <w:pPr>
              <w:ind w:right="30"/>
              <w:jc w:val="both"/>
              <w:outlineLvl w:val="1"/>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1346" w:type="dxa"/>
            <w:vMerge/>
          </w:tcPr>
          <w:p w14:paraId="49C8D7BF" w14:textId="77777777" w:rsidR="001A27CD" w:rsidRPr="00EE12C1" w:rsidRDefault="001A27CD" w:rsidP="00BA0065">
            <w:pPr>
              <w:ind w:right="30"/>
              <w:jc w:val="both"/>
              <w:outlineLvl w:val="1"/>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c>
          <w:tcPr>
            <w:tcW w:w="0" w:type="dxa"/>
            <w:shd w:val="clear" w:color="auto" w:fill="F2F2F2" w:themeFill="background1" w:themeFillShade="F2"/>
          </w:tcPr>
          <w:p w14:paraId="3909A05D"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rPr>
            </w:pPr>
            <w:r w:rsidRPr="00EE12C1">
              <w:rPr>
                <w:rFonts w:ascii="Palatino Linotype" w:hAnsi="Palatino Linotype"/>
                <w:b/>
                <w:bCs/>
              </w:rPr>
              <w:t>Response Time</w:t>
            </w:r>
          </w:p>
        </w:tc>
        <w:tc>
          <w:tcPr>
            <w:tcW w:w="0" w:type="dxa"/>
            <w:shd w:val="clear" w:color="auto" w:fill="F2F2F2" w:themeFill="background1" w:themeFillShade="F2"/>
          </w:tcPr>
          <w:p w14:paraId="4159F1CB"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b/>
                <w:bCs/>
              </w:rPr>
            </w:pPr>
            <w:r w:rsidRPr="00EE12C1">
              <w:rPr>
                <w:rFonts w:ascii="Palatino Linotype" w:hAnsi="Palatino Linotype"/>
                <w:b/>
                <w:bCs/>
              </w:rPr>
              <w:t>Resolution Time</w:t>
            </w:r>
          </w:p>
        </w:tc>
        <w:tc>
          <w:tcPr>
            <w:tcW w:w="1480" w:type="dxa"/>
            <w:vMerge/>
          </w:tcPr>
          <w:p w14:paraId="329DC2B4" w14:textId="77777777" w:rsidR="001A27CD" w:rsidRPr="00EE12C1" w:rsidRDefault="001A27CD" w:rsidP="00BA0065">
            <w:pPr>
              <w:ind w:right="30"/>
              <w:jc w:val="both"/>
              <w:outlineLvl w:val="1"/>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085891" w:rsidRPr="00FA524C" w14:paraId="237EC7D3" w14:textId="77777777" w:rsidTr="00066297">
        <w:tc>
          <w:tcPr>
            <w:cnfStyle w:val="001000000000" w:firstRow="0" w:lastRow="0" w:firstColumn="1" w:lastColumn="0" w:oddVBand="0" w:evenVBand="0" w:oddHBand="0" w:evenHBand="0" w:firstRowFirstColumn="0" w:firstRowLastColumn="0" w:lastRowFirstColumn="0" w:lastRowLastColumn="0"/>
            <w:tcW w:w="1078" w:type="dxa"/>
          </w:tcPr>
          <w:p w14:paraId="51D1F1D3" w14:textId="77777777" w:rsidR="001A27CD" w:rsidRPr="00EE12C1" w:rsidRDefault="001A27CD" w:rsidP="00BA0065">
            <w:pPr>
              <w:rPr>
                <w:rFonts w:ascii="Palatino Linotype" w:hAnsi="Palatino Linotype"/>
              </w:rPr>
            </w:pPr>
            <w:r w:rsidRPr="00EE12C1">
              <w:rPr>
                <w:rFonts w:ascii="Palatino Linotype" w:hAnsi="Palatino Linotype"/>
              </w:rPr>
              <w:t>P1</w:t>
            </w:r>
          </w:p>
        </w:tc>
        <w:tc>
          <w:tcPr>
            <w:tcW w:w="1252" w:type="dxa"/>
          </w:tcPr>
          <w:p w14:paraId="7E371D8A"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15 mins.</w:t>
            </w:r>
          </w:p>
        </w:tc>
        <w:tc>
          <w:tcPr>
            <w:tcW w:w="1346" w:type="dxa"/>
          </w:tcPr>
          <w:p w14:paraId="23753AEF"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60 mins.</w:t>
            </w:r>
          </w:p>
        </w:tc>
        <w:tc>
          <w:tcPr>
            <w:tcW w:w="1180" w:type="dxa"/>
          </w:tcPr>
          <w:p w14:paraId="6362A9C8"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99.5%</w:t>
            </w:r>
          </w:p>
        </w:tc>
        <w:tc>
          <w:tcPr>
            <w:tcW w:w="0" w:type="dxa"/>
          </w:tcPr>
          <w:p w14:paraId="5B183805"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99%</w:t>
            </w:r>
          </w:p>
        </w:tc>
        <w:tc>
          <w:tcPr>
            <w:tcW w:w="1480" w:type="dxa"/>
            <w:vMerge w:val="restart"/>
          </w:tcPr>
          <w:p w14:paraId="4B29F3E7"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Quarterly</w:t>
            </w:r>
          </w:p>
        </w:tc>
      </w:tr>
      <w:tr w:rsidR="00085891" w:rsidRPr="00FA524C" w14:paraId="7A53D37C" w14:textId="77777777" w:rsidTr="00066297">
        <w:tc>
          <w:tcPr>
            <w:cnfStyle w:val="001000000000" w:firstRow="0" w:lastRow="0" w:firstColumn="1" w:lastColumn="0" w:oddVBand="0" w:evenVBand="0" w:oddHBand="0" w:evenHBand="0" w:firstRowFirstColumn="0" w:firstRowLastColumn="0" w:lastRowFirstColumn="0" w:lastRowLastColumn="0"/>
            <w:tcW w:w="1078" w:type="dxa"/>
          </w:tcPr>
          <w:p w14:paraId="51C4BA80" w14:textId="77777777" w:rsidR="001A27CD" w:rsidRPr="00EE12C1" w:rsidRDefault="001A27CD" w:rsidP="00BA0065">
            <w:pPr>
              <w:rPr>
                <w:rFonts w:ascii="Palatino Linotype" w:hAnsi="Palatino Linotype"/>
              </w:rPr>
            </w:pPr>
            <w:r w:rsidRPr="00EE12C1">
              <w:rPr>
                <w:rFonts w:ascii="Palatino Linotype" w:hAnsi="Palatino Linotype"/>
              </w:rPr>
              <w:t>P2</w:t>
            </w:r>
          </w:p>
        </w:tc>
        <w:tc>
          <w:tcPr>
            <w:tcW w:w="1252" w:type="dxa"/>
          </w:tcPr>
          <w:p w14:paraId="033399F8"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15 mins.</w:t>
            </w:r>
          </w:p>
        </w:tc>
        <w:tc>
          <w:tcPr>
            <w:tcW w:w="1346" w:type="dxa"/>
          </w:tcPr>
          <w:p w14:paraId="6DA66DEC"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90 mins.</w:t>
            </w:r>
          </w:p>
        </w:tc>
        <w:tc>
          <w:tcPr>
            <w:tcW w:w="1180" w:type="dxa"/>
          </w:tcPr>
          <w:p w14:paraId="24D3E4BC"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99.5%</w:t>
            </w:r>
          </w:p>
        </w:tc>
        <w:tc>
          <w:tcPr>
            <w:tcW w:w="0" w:type="dxa"/>
          </w:tcPr>
          <w:p w14:paraId="6FFABD5C"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99%</w:t>
            </w:r>
          </w:p>
        </w:tc>
        <w:tc>
          <w:tcPr>
            <w:tcW w:w="1480" w:type="dxa"/>
            <w:vMerge/>
          </w:tcPr>
          <w:p w14:paraId="013F740D" w14:textId="77777777" w:rsidR="001A27CD" w:rsidRPr="00EE12C1" w:rsidRDefault="001A27CD" w:rsidP="00BA0065">
            <w:pPr>
              <w:ind w:right="30"/>
              <w:jc w:val="both"/>
              <w:outlineLvl w:val="1"/>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085891" w:rsidRPr="00FA524C" w14:paraId="30E35674" w14:textId="77777777" w:rsidTr="00066297">
        <w:tc>
          <w:tcPr>
            <w:cnfStyle w:val="001000000000" w:firstRow="0" w:lastRow="0" w:firstColumn="1" w:lastColumn="0" w:oddVBand="0" w:evenVBand="0" w:oddHBand="0" w:evenHBand="0" w:firstRowFirstColumn="0" w:firstRowLastColumn="0" w:lastRowFirstColumn="0" w:lastRowLastColumn="0"/>
            <w:tcW w:w="1078" w:type="dxa"/>
          </w:tcPr>
          <w:p w14:paraId="7CE54829" w14:textId="77777777" w:rsidR="001A27CD" w:rsidRPr="00EE12C1" w:rsidRDefault="001A27CD" w:rsidP="00BA0065">
            <w:pPr>
              <w:rPr>
                <w:rFonts w:ascii="Palatino Linotype" w:hAnsi="Palatino Linotype"/>
              </w:rPr>
            </w:pPr>
            <w:r w:rsidRPr="00EE12C1">
              <w:rPr>
                <w:rFonts w:ascii="Palatino Linotype" w:hAnsi="Palatino Linotype"/>
              </w:rPr>
              <w:t>P3</w:t>
            </w:r>
          </w:p>
        </w:tc>
        <w:tc>
          <w:tcPr>
            <w:tcW w:w="1252" w:type="dxa"/>
          </w:tcPr>
          <w:p w14:paraId="030E4BE7"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60 mins.</w:t>
            </w:r>
          </w:p>
        </w:tc>
        <w:tc>
          <w:tcPr>
            <w:tcW w:w="1346" w:type="dxa"/>
          </w:tcPr>
          <w:p w14:paraId="56828BE6"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4 hrs.</w:t>
            </w:r>
          </w:p>
        </w:tc>
        <w:tc>
          <w:tcPr>
            <w:tcW w:w="1180" w:type="dxa"/>
          </w:tcPr>
          <w:p w14:paraId="693DCC1F"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99%</w:t>
            </w:r>
          </w:p>
        </w:tc>
        <w:tc>
          <w:tcPr>
            <w:tcW w:w="0" w:type="dxa"/>
          </w:tcPr>
          <w:p w14:paraId="02CCC2BE"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98%</w:t>
            </w:r>
          </w:p>
        </w:tc>
        <w:tc>
          <w:tcPr>
            <w:tcW w:w="1480" w:type="dxa"/>
            <w:vMerge/>
          </w:tcPr>
          <w:p w14:paraId="0457A1B5" w14:textId="77777777" w:rsidR="001A27CD" w:rsidRPr="00EE12C1" w:rsidRDefault="001A27CD" w:rsidP="00BA0065">
            <w:pPr>
              <w:ind w:right="30"/>
              <w:jc w:val="both"/>
              <w:outlineLvl w:val="1"/>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bl>
    <w:p w14:paraId="51D58B72" w14:textId="77777777" w:rsidR="001A27CD" w:rsidRPr="00EE12C1" w:rsidRDefault="001A27CD" w:rsidP="00066297">
      <w:pPr>
        <w:pStyle w:val="BodyText"/>
        <w:numPr>
          <w:ilvl w:val="1"/>
          <w:numId w:val="76"/>
        </w:numPr>
        <w:spacing w:before="240" w:after="240" w:line="302" w:lineRule="auto"/>
        <w:ind w:left="2520" w:right="547"/>
        <w:jc w:val="both"/>
        <w:rPr>
          <w:rFonts w:ascii="Palatino Linotype" w:hAnsi="Palatino Linotype"/>
          <w:b/>
          <w:bCs/>
        </w:rPr>
      </w:pPr>
      <w:r w:rsidRPr="00EE12C1">
        <w:rPr>
          <w:rFonts w:ascii="Palatino Linotype" w:hAnsi="Palatino Linotype"/>
          <w:b/>
          <w:bCs/>
        </w:rPr>
        <w:t>Measurement of Penalties</w:t>
      </w:r>
    </w:p>
    <w:p w14:paraId="085370C4" w14:textId="3493D047" w:rsidR="001A27CD" w:rsidRPr="00EE12C1" w:rsidRDefault="001A27CD" w:rsidP="001A27CD">
      <w:pPr>
        <w:pStyle w:val="BodyText"/>
        <w:numPr>
          <w:ilvl w:val="1"/>
          <w:numId w:val="39"/>
        </w:numPr>
        <w:spacing w:line="302" w:lineRule="auto"/>
        <w:ind w:left="3240" w:right="547"/>
        <w:jc w:val="both"/>
        <w:rPr>
          <w:rFonts w:ascii="Palatino Linotype" w:hAnsi="Palatino Linotype"/>
        </w:rPr>
      </w:pPr>
      <w:r w:rsidRPr="00EE12C1">
        <w:rPr>
          <w:rFonts w:ascii="Palatino Linotype" w:hAnsi="Palatino Linotype"/>
        </w:rPr>
        <w:lastRenderedPageBreak/>
        <w:t xml:space="preserve">The response time &amp; resolution time will be measured from the time issue is reported to the </w:t>
      </w:r>
      <w:r w:rsidR="008D66F9">
        <w:rPr>
          <w:rFonts w:ascii="Palatino Linotype" w:hAnsi="Palatino Linotype"/>
        </w:rPr>
        <w:t>Vendor</w:t>
      </w:r>
      <w:r w:rsidRPr="00EE12C1">
        <w:rPr>
          <w:rFonts w:ascii="Palatino Linotype" w:hAnsi="Palatino Linotype"/>
        </w:rPr>
        <w:t xml:space="preserve">’s resource at PFCCL and resolution/closure of the issue. If the </w:t>
      </w:r>
      <w:r w:rsidR="008D66F9">
        <w:rPr>
          <w:rFonts w:ascii="Palatino Linotype" w:hAnsi="Palatino Linotype"/>
        </w:rPr>
        <w:t>Vendor</w:t>
      </w:r>
      <w:r w:rsidRPr="00EE12C1">
        <w:rPr>
          <w:rFonts w:ascii="Palatino Linotype" w:hAnsi="Palatino Linotype"/>
        </w:rPr>
        <w:t xml:space="preserve"> fails to meet the defined SLAs, the penalty will be calculated and applicable as detailed below and decision of the PFCCL project manager </w:t>
      </w:r>
      <w:r>
        <w:rPr>
          <w:rFonts w:ascii="Palatino Linotype" w:hAnsi="Palatino Linotype"/>
        </w:rPr>
        <w:t>would</w:t>
      </w:r>
      <w:r w:rsidRPr="00EE12C1">
        <w:rPr>
          <w:rFonts w:ascii="Palatino Linotype" w:hAnsi="Palatino Linotype"/>
        </w:rPr>
        <w:t xml:space="preserve"> be final in this regard. </w:t>
      </w:r>
    </w:p>
    <w:p w14:paraId="0419D0FF" w14:textId="25A9F6DB" w:rsidR="001A27CD" w:rsidRPr="00EE12C1" w:rsidRDefault="001A27CD" w:rsidP="001A27CD">
      <w:pPr>
        <w:pStyle w:val="BodyText"/>
        <w:numPr>
          <w:ilvl w:val="1"/>
          <w:numId w:val="39"/>
        </w:numPr>
        <w:spacing w:line="302" w:lineRule="auto"/>
        <w:ind w:left="3240" w:right="547"/>
        <w:jc w:val="both"/>
        <w:rPr>
          <w:rFonts w:ascii="Palatino Linotype" w:hAnsi="Palatino Linotype"/>
        </w:rPr>
      </w:pPr>
      <w:r w:rsidRPr="00EE12C1">
        <w:rPr>
          <w:rFonts w:ascii="Palatino Linotype" w:hAnsi="Palatino Linotype"/>
        </w:rPr>
        <w:t xml:space="preserve">The penalty </w:t>
      </w:r>
      <w:r>
        <w:rPr>
          <w:rFonts w:ascii="Palatino Linotype" w:hAnsi="Palatino Linotype"/>
        </w:rPr>
        <w:t>would</w:t>
      </w:r>
      <w:r w:rsidRPr="00EE12C1">
        <w:rPr>
          <w:rFonts w:ascii="Palatino Linotype" w:hAnsi="Palatino Linotype"/>
        </w:rPr>
        <w:t xml:space="preserve"> be calculated for number of hours or part thereof by which the SLA was missed as per below penalty clause. The applicable penalty </w:t>
      </w:r>
      <w:r>
        <w:rPr>
          <w:rFonts w:ascii="Palatino Linotype" w:hAnsi="Palatino Linotype"/>
        </w:rPr>
        <w:t>would</w:t>
      </w:r>
      <w:r w:rsidRPr="00EE12C1">
        <w:rPr>
          <w:rFonts w:ascii="Palatino Linotype" w:hAnsi="Palatino Linotype"/>
        </w:rPr>
        <w:t xml:space="preserve"> be deducted from the payment due to the </w:t>
      </w:r>
      <w:r w:rsidR="008D66F9">
        <w:rPr>
          <w:rFonts w:ascii="Palatino Linotype" w:hAnsi="Palatino Linotype"/>
        </w:rPr>
        <w:t>Vendor</w:t>
      </w:r>
      <w:r w:rsidRPr="00EE12C1">
        <w:rPr>
          <w:rFonts w:ascii="Palatino Linotype" w:hAnsi="Palatino Linotype"/>
        </w:rPr>
        <w:t>.</w:t>
      </w:r>
    </w:p>
    <w:tbl>
      <w:tblPr>
        <w:tblStyle w:val="GridTable1Light"/>
        <w:tblW w:w="6840" w:type="dxa"/>
        <w:tblInd w:w="2875" w:type="dxa"/>
        <w:tblLook w:val="04A0" w:firstRow="1" w:lastRow="0" w:firstColumn="1" w:lastColumn="0" w:noHBand="0" w:noVBand="1"/>
      </w:tblPr>
      <w:tblGrid>
        <w:gridCol w:w="479"/>
        <w:gridCol w:w="1080"/>
        <w:gridCol w:w="2774"/>
        <w:gridCol w:w="2507"/>
      </w:tblGrid>
      <w:tr w:rsidR="00085891" w:rsidRPr="00FA524C" w14:paraId="18BFC318" w14:textId="77777777" w:rsidTr="00085891">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50" w:type="dxa"/>
            <w:shd w:val="clear" w:color="auto" w:fill="F2F2F2" w:themeFill="background1" w:themeFillShade="F2"/>
          </w:tcPr>
          <w:p w14:paraId="6D73662E" w14:textId="77777777" w:rsidR="001A27CD" w:rsidRPr="00EE12C1" w:rsidRDefault="001A27CD" w:rsidP="00BA0065">
            <w:pPr>
              <w:rPr>
                <w:rFonts w:ascii="Palatino Linotype" w:hAnsi="Palatino Linotype"/>
                <w:color w:val="000000" w:themeColor="text1"/>
              </w:rPr>
            </w:pPr>
            <w:r w:rsidRPr="00EE12C1">
              <w:rPr>
                <w:rFonts w:ascii="Palatino Linotype" w:hAnsi="Palatino Linotype"/>
                <w:color w:val="000000" w:themeColor="text1"/>
              </w:rPr>
              <w:t xml:space="preserve">Sl. </w:t>
            </w:r>
          </w:p>
        </w:tc>
        <w:tc>
          <w:tcPr>
            <w:tcW w:w="1080" w:type="dxa"/>
            <w:shd w:val="clear" w:color="auto" w:fill="F2F2F2" w:themeFill="background1" w:themeFillShade="F2"/>
          </w:tcPr>
          <w:p w14:paraId="7F23DE9B" w14:textId="77777777" w:rsidR="001A27CD" w:rsidRPr="00EE12C1" w:rsidRDefault="001A27CD" w:rsidP="00BA0065">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EE12C1">
              <w:rPr>
                <w:rFonts w:ascii="Palatino Linotype" w:hAnsi="Palatino Linotype"/>
                <w:color w:val="000000" w:themeColor="text1"/>
              </w:rPr>
              <w:t xml:space="preserve">Severity Level </w:t>
            </w:r>
          </w:p>
        </w:tc>
        <w:tc>
          <w:tcPr>
            <w:tcW w:w="2790" w:type="dxa"/>
            <w:shd w:val="clear" w:color="auto" w:fill="F2F2F2" w:themeFill="background1" w:themeFillShade="F2"/>
          </w:tcPr>
          <w:p w14:paraId="1E1FCFBB" w14:textId="77777777" w:rsidR="001A27CD" w:rsidRPr="00EE12C1" w:rsidRDefault="001A27CD" w:rsidP="00BA0065">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EE12C1">
              <w:rPr>
                <w:rFonts w:ascii="Palatino Linotype" w:hAnsi="Palatino Linotype"/>
                <w:color w:val="000000" w:themeColor="text1"/>
              </w:rPr>
              <w:t>Penalty Per Hour</w:t>
            </w:r>
          </w:p>
        </w:tc>
        <w:tc>
          <w:tcPr>
            <w:tcW w:w="2520" w:type="dxa"/>
            <w:shd w:val="clear" w:color="auto" w:fill="F2F2F2" w:themeFill="background1" w:themeFillShade="F2"/>
          </w:tcPr>
          <w:p w14:paraId="4570F04E" w14:textId="77777777" w:rsidR="001A27CD" w:rsidRPr="00EE12C1" w:rsidRDefault="001A27CD" w:rsidP="00BA0065">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EE12C1">
              <w:rPr>
                <w:rFonts w:ascii="Palatino Linotype" w:hAnsi="Palatino Linotype"/>
                <w:color w:val="000000" w:themeColor="text1"/>
              </w:rPr>
              <w:t>Remarks</w:t>
            </w:r>
          </w:p>
        </w:tc>
      </w:tr>
      <w:tr w:rsidR="001A27CD" w:rsidRPr="00FA524C" w14:paraId="32B37688" w14:textId="77777777" w:rsidTr="000850E2">
        <w:trPr>
          <w:trHeight w:val="721"/>
        </w:trPr>
        <w:tc>
          <w:tcPr>
            <w:cnfStyle w:val="001000000000" w:firstRow="0" w:lastRow="0" w:firstColumn="1" w:lastColumn="0" w:oddVBand="0" w:evenVBand="0" w:oddHBand="0" w:evenHBand="0" w:firstRowFirstColumn="0" w:firstRowLastColumn="0" w:lastRowFirstColumn="0" w:lastRowLastColumn="0"/>
            <w:tcW w:w="0" w:type="dxa"/>
          </w:tcPr>
          <w:p w14:paraId="0FAC32A2" w14:textId="77777777" w:rsidR="001A27CD" w:rsidRPr="00EE12C1" w:rsidRDefault="001A27CD" w:rsidP="00BA0065">
            <w:pPr>
              <w:rPr>
                <w:rFonts w:ascii="Palatino Linotype" w:hAnsi="Palatino Linotype"/>
              </w:rPr>
            </w:pPr>
            <w:r w:rsidRPr="00EE12C1">
              <w:rPr>
                <w:rFonts w:ascii="Palatino Linotype" w:hAnsi="Palatino Linotype"/>
              </w:rPr>
              <w:t>1.</w:t>
            </w:r>
          </w:p>
        </w:tc>
        <w:tc>
          <w:tcPr>
            <w:tcW w:w="0" w:type="dxa"/>
          </w:tcPr>
          <w:p w14:paraId="5C1F2C32"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P1</w:t>
            </w:r>
          </w:p>
        </w:tc>
        <w:tc>
          <w:tcPr>
            <w:tcW w:w="0" w:type="dxa"/>
          </w:tcPr>
          <w:p w14:paraId="32EF4E9C"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 xml:space="preserve">3% of applicable quarterly payment </w:t>
            </w:r>
          </w:p>
        </w:tc>
        <w:tc>
          <w:tcPr>
            <w:tcW w:w="0" w:type="dxa"/>
            <w:vMerge w:val="restart"/>
          </w:tcPr>
          <w:p w14:paraId="21A78559"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 xml:space="preserve">Overall ceiling of penalty will not exceed 10% of the applicable quarterly payment. </w:t>
            </w:r>
          </w:p>
        </w:tc>
      </w:tr>
      <w:tr w:rsidR="001A27CD" w:rsidRPr="00FA524C" w14:paraId="6F95BE06" w14:textId="77777777" w:rsidTr="000850E2">
        <w:trPr>
          <w:trHeight w:val="660"/>
        </w:trPr>
        <w:tc>
          <w:tcPr>
            <w:cnfStyle w:val="001000000000" w:firstRow="0" w:lastRow="0" w:firstColumn="1" w:lastColumn="0" w:oddVBand="0" w:evenVBand="0" w:oddHBand="0" w:evenHBand="0" w:firstRowFirstColumn="0" w:firstRowLastColumn="0" w:lastRowFirstColumn="0" w:lastRowLastColumn="0"/>
            <w:tcW w:w="0" w:type="dxa"/>
          </w:tcPr>
          <w:p w14:paraId="29D71906" w14:textId="77777777" w:rsidR="001A27CD" w:rsidRPr="00EE12C1" w:rsidRDefault="001A27CD" w:rsidP="00BA0065">
            <w:pPr>
              <w:rPr>
                <w:rFonts w:ascii="Palatino Linotype" w:hAnsi="Palatino Linotype"/>
              </w:rPr>
            </w:pPr>
            <w:r w:rsidRPr="00EE12C1">
              <w:rPr>
                <w:rFonts w:ascii="Palatino Linotype" w:hAnsi="Palatino Linotype"/>
              </w:rPr>
              <w:t>2.</w:t>
            </w:r>
          </w:p>
        </w:tc>
        <w:tc>
          <w:tcPr>
            <w:tcW w:w="0" w:type="dxa"/>
          </w:tcPr>
          <w:p w14:paraId="3BE7B7F2"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P2</w:t>
            </w:r>
          </w:p>
        </w:tc>
        <w:tc>
          <w:tcPr>
            <w:tcW w:w="0" w:type="dxa"/>
          </w:tcPr>
          <w:p w14:paraId="4388A4AB"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 xml:space="preserve">2% of applicable quarterly payment </w:t>
            </w:r>
          </w:p>
        </w:tc>
        <w:tc>
          <w:tcPr>
            <w:tcW w:w="0" w:type="dxa"/>
            <w:vMerge/>
          </w:tcPr>
          <w:p w14:paraId="6C220138" w14:textId="77777777" w:rsidR="001A27CD" w:rsidRPr="00EE12C1" w:rsidRDefault="001A27CD" w:rsidP="00BA0065">
            <w:pPr>
              <w:adjustRightInd w:val="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r w:rsidR="001A27CD" w:rsidRPr="00FA524C" w14:paraId="76D0FB49" w14:textId="77777777" w:rsidTr="000850E2">
        <w:trPr>
          <w:trHeight w:val="687"/>
        </w:trPr>
        <w:tc>
          <w:tcPr>
            <w:cnfStyle w:val="001000000000" w:firstRow="0" w:lastRow="0" w:firstColumn="1" w:lastColumn="0" w:oddVBand="0" w:evenVBand="0" w:oddHBand="0" w:evenHBand="0" w:firstRowFirstColumn="0" w:firstRowLastColumn="0" w:lastRowFirstColumn="0" w:lastRowLastColumn="0"/>
            <w:tcW w:w="0" w:type="dxa"/>
          </w:tcPr>
          <w:p w14:paraId="5EA7CF9C" w14:textId="77777777" w:rsidR="001A27CD" w:rsidRPr="00EE12C1" w:rsidRDefault="001A27CD" w:rsidP="00BA0065">
            <w:pPr>
              <w:rPr>
                <w:rFonts w:ascii="Palatino Linotype" w:hAnsi="Palatino Linotype"/>
              </w:rPr>
            </w:pPr>
            <w:r w:rsidRPr="00EE12C1">
              <w:rPr>
                <w:rFonts w:ascii="Palatino Linotype" w:hAnsi="Palatino Linotype"/>
              </w:rPr>
              <w:t>3.</w:t>
            </w:r>
          </w:p>
        </w:tc>
        <w:tc>
          <w:tcPr>
            <w:tcW w:w="0" w:type="dxa"/>
          </w:tcPr>
          <w:p w14:paraId="66D46F02"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P3</w:t>
            </w:r>
          </w:p>
        </w:tc>
        <w:tc>
          <w:tcPr>
            <w:tcW w:w="0" w:type="dxa"/>
          </w:tcPr>
          <w:p w14:paraId="7EB389AC" w14:textId="77777777" w:rsidR="001A27CD" w:rsidRPr="00EE12C1" w:rsidRDefault="001A27CD" w:rsidP="00BA0065">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EE12C1">
              <w:rPr>
                <w:rFonts w:ascii="Palatino Linotype" w:hAnsi="Palatino Linotype"/>
              </w:rPr>
              <w:t xml:space="preserve">1% of applicable quarterly payment </w:t>
            </w:r>
          </w:p>
        </w:tc>
        <w:tc>
          <w:tcPr>
            <w:tcW w:w="0" w:type="dxa"/>
            <w:vMerge/>
          </w:tcPr>
          <w:p w14:paraId="48B5858B" w14:textId="77777777" w:rsidR="001A27CD" w:rsidRPr="00EE12C1" w:rsidRDefault="001A27CD" w:rsidP="00BA0065">
            <w:pPr>
              <w:adjustRightInd w:val="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p>
        </w:tc>
      </w:tr>
    </w:tbl>
    <w:p w14:paraId="4A451EE6" w14:textId="77777777" w:rsidR="001A27CD" w:rsidRPr="00EE12C1" w:rsidRDefault="001A27CD" w:rsidP="001A27CD">
      <w:pPr>
        <w:pStyle w:val="ListParagraph"/>
        <w:spacing w:line="302" w:lineRule="auto"/>
        <w:ind w:left="2520" w:right="547" w:firstLine="0"/>
        <w:rPr>
          <w:rFonts w:ascii="Palatino Linotype" w:hAnsi="Palatino Linotype"/>
        </w:rPr>
      </w:pPr>
    </w:p>
    <w:p w14:paraId="58BF2F4D" w14:textId="046FF8D8" w:rsidR="001A27CD" w:rsidRPr="00EE12C1" w:rsidRDefault="001A27CD" w:rsidP="001A27CD">
      <w:pPr>
        <w:pStyle w:val="BodyText"/>
        <w:numPr>
          <w:ilvl w:val="1"/>
          <w:numId w:val="76"/>
        </w:numPr>
        <w:spacing w:line="302" w:lineRule="auto"/>
        <w:ind w:left="2520" w:right="547"/>
        <w:jc w:val="both"/>
        <w:rPr>
          <w:rFonts w:ascii="Palatino Linotype" w:hAnsi="Palatino Linotype"/>
        </w:rPr>
      </w:pPr>
      <w:r w:rsidRPr="00EE12C1">
        <w:rPr>
          <w:rFonts w:ascii="Palatino Linotype" w:hAnsi="Palatino Linotype"/>
        </w:rPr>
        <w:t xml:space="preserve">The </w:t>
      </w:r>
      <w:r w:rsidR="008D66F9">
        <w:rPr>
          <w:rFonts w:ascii="Palatino Linotype" w:hAnsi="Palatino Linotype"/>
        </w:rPr>
        <w:t>Vendor</w:t>
      </w:r>
      <w:r w:rsidRPr="00EE12C1">
        <w:rPr>
          <w:rFonts w:ascii="Palatino Linotype" w:hAnsi="Palatino Linotype"/>
        </w:rPr>
        <w:t xml:space="preserve"> </w:t>
      </w:r>
      <w:r>
        <w:rPr>
          <w:rFonts w:ascii="Palatino Linotype" w:hAnsi="Palatino Linotype"/>
        </w:rPr>
        <w:t>would</w:t>
      </w:r>
      <w:r w:rsidRPr="00EE12C1">
        <w:rPr>
          <w:rFonts w:ascii="Palatino Linotype" w:hAnsi="Palatino Linotype"/>
        </w:rPr>
        <w:t xml:space="preserve"> be responsible for fixing bugs/ issues, functionality enhancements, patches to cater changes, modification or enhancement to existing business processes, incremental integrations with external systems and changes to configurations in cloud hosting infrastructure &amp; customizations as and when required at no additional cost to PFCCL.</w:t>
      </w:r>
    </w:p>
    <w:p w14:paraId="39867D55" w14:textId="37E69B31" w:rsidR="005116F5" w:rsidRPr="00EE12C1" w:rsidRDefault="00492A4E">
      <w:pPr>
        <w:pStyle w:val="Heading2"/>
        <w:ind w:left="720"/>
        <w:rPr>
          <w:rFonts w:ascii="Palatino Linotype" w:hAnsi="Palatino Linotype"/>
        </w:rPr>
      </w:pPr>
      <w:bookmarkStart w:id="1325" w:name="_Toc156472947"/>
      <w:r w:rsidRPr="00EE12C1">
        <w:rPr>
          <w:rFonts w:ascii="Palatino Linotype" w:hAnsi="Palatino Linotype"/>
        </w:rPr>
        <w:t>Contract Agreement</w:t>
      </w:r>
      <w:bookmarkEnd w:id="1322"/>
      <w:bookmarkEnd w:id="1323"/>
      <w:bookmarkEnd w:id="1325"/>
    </w:p>
    <w:p w14:paraId="7782EFFB" w14:textId="77777777" w:rsidR="005116F5" w:rsidRPr="00EE12C1" w:rsidRDefault="00492A4E">
      <w:pPr>
        <w:pStyle w:val="ListParagraph"/>
        <w:numPr>
          <w:ilvl w:val="1"/>
          <w:numId w:val="26"/>
        </w:numPr>
        <w:spacing w:before="123" w:line="302" w:lineRule="auto"/>
        <w:ind w:right="544"/>
        <w:rPr>
          <w:rFonts w:ascii="Palatino Linotype" w:hAnsi="Palatino Linotype"/>
        </w:rPr>
      </w:pPr>
      <w:r w:rsidRPr="00EE12C1">
        <w:rPr>
          <w:rFonts w:ascii="Palatino Linotype" w:hAnsi="Palatino Linotype"/>
        </w:rPr>
        <w:t>In the event of award, the selected bidder (“</w:t>
      </w:r>
      <w:r w:rsidR="009B0CCB" w:rsidRPr="00EE12C1">
        <w:rPr>
          <w:rFonts w:ascii="Palatino Linotype" w:hAnsi="Palatino Linotype"/>
        </w:rPr>
        <w:t>Bidder</w:t>
      </w:r>
      <w:r w:rsidRPr="00EE12C1">
        <w:rPr>
          <w:rFonts w:ascii="Palatino Linotype" w:hAnsi="Palatino Linotype"/>
        </w:rPr>
        <w:t>”) will be required to enter into a Contract Agreement with the PFCCL within fifteen (15) days from the date of the Letter of Award (LOA) or within such extended time, as may be granted by the PFCCL.</w:t>
      </w:r>
    </w:p>
    <w:p w14:paraId="753D62AC" w14:textId="359B4D35" w:rsidR="005116F5" w:rsidRPr="00EE12C1" w:rsidRDefault="001A4D58" w:rsidP="00066297">
      <w:pPr>
        <w:pStyle w:val="ListParagraph"/>
        <w:numPr>
          <w:ilvl w:val="1"/>
          <w:numId w:val="26"/>
        </w:numPr>
        <w:spacing w:line="302" w:lineRule="auto"/>
        <w:ind w:right="544"/>
        <w:rPr>
          <w:rFonts w:ascii="Palatino Linotype" w:hAnsi="Palatino Linotype"/>
        </w:rPr>
      </w:pPr>
      <w:r w:rsidRPr="00EE12C1">
        <w:rPr>
          <w:rFonts w:ascii="Palatino Linotype" w:hAnsi="Palatino Linotype"/>
        </w:rPr>
        <w:t xml:space="preserve">Formal Contract Agreement will be executed on </w:t>
      </w:r>
      <w:r w:rsidR="00BC61B2" w:rsidRPr="00EE12C1">
        <w:rPr>
          <w:rFonts w:ascii="Palatino Linotype" w:hAnsi="Palatino Linotype"/>
        </w:rPr>
        <w:t>non-judicial</w:t>
      </w:r>
      <w:r w:rsidRPr="00EE12C1">
        <w:rPr>
          <w:rFonts w:ascii="Palatino Linotype" w:hAnsi="Palatino Linotype"/>
        </w:rPr>
        <w:t xml:space="preserve"> stamp paper of Rs. 100/- (Rs. </w:t>
      </w:r>
      <w:r w:rsidR="0042368E" w:rsidRPr="00EE12C1">
        <w:rPr>
          <w:rFonts w:ascii="Palatino Linotype" w:hAnsi="Palatino Linotype"/>
        </w:rPr>
        <w:t>O</w:t>
      </w:r>
      <w:r w:rsidRPr="00EE12C1">
        <w:rPr>
          <w:rFonts w:ascii="Palatino Linotype" w:hAnsi="Palatino Linotype"/>
        </w:rPr>
        <w:t xml:space="preserve">ne hundred only) as per the format provided by PFCCL. Two sets of Non-Judicial Stamp papers of Rs.100/- each to be purchased by the </w:t>
      </w:r>
      <w:r w:rsidR="009B0CCB" w:rsidRPr="00EE12C1">
        <w:rPr>
          <w:rFonts w:ascii="Palatino Linotype" w:hAnsi="Palatino Linotype"/>
        </w:rPr>
        <w:t>Bidder</w:t>
      </w:r>
      <w:r w:rsidRPr="00EE12C1">
        <w:rPr>
          <w:rFonts w:ascii="Palatino Linotype" w:hAnsi="Palatino Linotype"/>
        </w:rPr>
        <w:t xml:space="preserve"> from Delhi State.</w:t>
      </w:r>
    </w:p>
    <w:p w14:paraId="4EFF4F4E" w14:textId="77777777" w:rsidR="005116F5" w:rsidRPr="00EE12C1" w:rsidRDefault="00492A4E" w:rsidP="00066297">
      <w:pPr>
        <w:pStyle w:val="ListParagraph"/>
        <w:numPr>
          <w:ilvl w:val="1"/>
          <w:numId w:val="26"/>
        </w:numPr>
        <w:spacing w:line="302" w:lineRule="auto"/>
        <w:ind w:right="544"/>
        <w:rPr>
          <w:rFonts w:ascii="Palatino Linotype" w:hAnsi="Palatino Linotype"/>
        </w:rPr>
      </w:pPr>
      <w:r w:rsidRPr="00EE12C1">
        <w:rPr>
          <w:rFonts w:ascii="Palatino Linotype" w:hAnsi="Palatino Linotype"/>
        </w:rPr>
        <w:t xml:space="preserve">The Agreement will be signed in two originals and 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001E39C2" w:rsidRPr="00EE12C1">
        <w:rPr>
          <w:rFonts w:ascii="Palatino Linotype" w:hAnsi="Palatino Linotype"/>
        </w:rPr>
        <w:t xml:space="preserve"> </w:t>
      </w:r>
      <w:r w:rsidRPr="00EE12C1">
        <w:rPr>
          <w:rFonts w:ascii="Palatino Linotype" w:hAnsi="Palatino Linotype"/>
        </w:rPr>
        <w:t>be provided with one signed original Agreement</w:t>
      </w:r>
    </w:p>
    <w:p w14:paraId="33922FB0" w14:textId="3C2855D0" w:rsidR="005116F5" w:rsidRPr="00EE12C1" w:rsidRDefault="00492A4E" w:rsidP="00066297">
      <w:pPr>
        <w:pStyle w:val="ListParagraph"/>
        <w:numPr>
          <w:ilvl w:val="1"/>
          <w:numId w:val="26"/>
        </w:numPr>
        <w:spacing w:line="302" w:lineRule="auto"/>
        <w:ind w:right="544"/>
        <w:rPr>
          <w:rFonts w:ascii="Palatino Linotype" w:hAnsi="Palatino Linotype"/>
        </w:rPr>
      </w:pPr>
      <w:r w:rsidRPr="00EE12C1">
        <w:rPr>
          <w:rFonts w:ascii="Palatino Linotype" w:hAnsi="Palatino Linotype"/>
        </w:rPr>
        <w:t xml:space="preserve">The date of execution of the </w:t>
      </w:r>
      <w:r w:rsidR="00695D00">
        <w:rPr>
          <w:rFonts w:ascii="Palatino Linotype" w:hAnsi="Palatino Linotype"/>
        </w:rPr>
        <w:t>C</w:t>
      </w:r>
      <w:r w:rsidR="00695D00" w:rsidRPr="00EE12C1">
        <w:rPr>
          <w:rFonts w:ascii="Palatino Linotype" w:hAnsi="Palatino Linotype"/>
        </w:rPr>
        <w:t xml:space="preserve">ontract </w:t>
      </w:r>
      <w:r w:rsidR="00695D00">
        <w:rPr>
          <w:rFonts w:ascii="Palatino Linotype" w:hAnsi="Palatino Linotype"/>
        </w:rPr>
        <w:t>A</w:t>
      </w:r>
      <w:r w:rsidR="00695D00" w:rsidRPr="00EE12C1">
        <w:rPr>
          <w:rFonts w:ascii="Palatino Linotype" w:hAnsi="Palatino Linotype"/>
        </w:rPr>
        <w:t xml:space="preserve">greement </w:t>
      </w:r>
      <w:r w:rsidRPr="00EE12C1">
        <w:rPr>
          <w:rFonts w:ascii="Palatino Linotype" w:hAnsi="Palatino Linotype"/>
        </w:rPr>
        <w:t xml:space="preserve">in no case </w:t>
      </w:r>
      <w:r w:rsidR="001E39C2">
        <w:rPr>
          <w:rFonts w:ascii="Palatino Linotype" w:hAnsi="Palatino Linotype"/>
        </w:rPr>
        <w:t>would</w:t>
      </w:r>
      <w:r w:rsidR="001E39C2" w:rsidRPr="00EE12C1">
        <w:rPr>
          <w:rFonts w:ascii="Palatino Linotype" w:hAnsi="Palatino Linotype"/>
        </w:rPr>
        <w:t xml:space="preserve"> </w:t>
      </w:r>
      <w:r w:rsidRPr="00EE12C1">
        <w:rPr>
          <w:rFonts w:ascii="Palatino Linotype" w:hAnsi="Palatino Linotype"/>
        </w:rPr>
        <w:t xml:space="preserve">alter the date of </w:t>
      </w:r>
      <w:r w:rsidRPr="00EE12C1">
        <w:rPr>
          <w:rFonts w:ascii="Palatino Linotype" w:hAnsi="Palatino Linotype"/>
        </w:rPr>
        <w:lastRenderedPageBreak/>
        <w:t>start or completion period of the work.</w:t>
      </w:r>
    </w:p>
    <w:p w14:paraId="0A3C504D" w14:textId="77777777" w:rsidR="005116F5" w:rsidRPr="00EE12C1" w:rsidRDefault="00492A4E" w:rsidP="00066297">
      <w:pPr>
        <w:pStyle w:val="ListParagraph"/>
        <w:numPr>
          <w:ilvl w:val="1"/>
          <w:numId w:val="26"/>
        </w:numPr>
        <w:spacing w:line="302" w:lineRule="auto"/>
        <w:ind w:right="544"/>
        <w:rPr>
          <w:rFonts w:ascii="Palatino Linotype" w:hAnsi="Palatino Linotype"/>
        </w:rPr>
      </w:pPr>
      <w:r w:rsidRPr="00EE12C1">
        <w:rPr>
          <w:rFonts w:ascii="Palatino Linotype" w:hAnsi="Palatino Linotype"/>
        </w:rPr>
        <w:t xml:space="preserve">Till the time a “Contract Agreement” is prepared and executed, the Letter of Award </w:t>
      </w:r>
      <w:r w:rsidR="001E39C2">
        <w:rPr>
          <w:rFonts w:ascii="Palatino Linotype" w:hAnsi="Palatino Linotype"/>
        </w:rPr>
        <w:t>would</w:t>
      </w:r>
      <w:r w:rsidR="001E39C2" w:rsidRPr="00EE12C1">
        <w:rPr>
          <w:rFonts w:ascii="Palatino Linotype" w:hAnsi="Palatino Linotype"/>
        </w:rPr>
        <w:t xml:space="preserve"> </w:t>
      </w:r>
      <w:r w:rsidRPr="00EE12C1">
        <w:rPr>
          <w:rFonts w:ascii="Palatino Linotype" w:hAnsi="Palatino Linotype"/>
        </w:rPr>
        <w:t>be read in conjunction with the Bidding Documents and will constitute a binding contract.</w:t>
      </w:r>
    </w:p>
    <w:p w14:paraId="46E159E3" w14:textId="77777777" w:rsidR="00365B4D" w:rsidRPr="00EE12C1" w:rsidRDefault="00365B4D" w:rsidP="004F02D3">
      <w:pPr>
        <w:pStyle w:val="ListParagraph"/>
        <w:numPr>
          <w:ilvl w:val="0"/>
          <w:numId w:val="27"/>
        </w:numPr>
        <w:tabs>
          <w:tab w:val="left" w:pos="1203"/>
        </w:tabs>
        <w:outlineLvl w:val="1"/>
        <w:rPr>
          <w:rFonts w:ascii="Palatino Linotype" w:hAnsi="Palatino Linotype"/>
          <w:b/>
          <w:bCs/>
          <w:vanish/>
        </w:rPr>
      </w:pPr>
      <w:bookmarkStart w:id="1326" w:name="_Toc139632439"/>
      <w:bookmarkStart w:id="1327" w:name="_Toc139632725"/>
      <w:bookmarkStart w:id="1328" w:name="_Toc139632808"/>
      <w:bookmarkStart w:id="1329" w:name="_Toc139634076"/>
      <w:bookmarkStart w:id="1330" w:name="_Toc139634346"/>
      <w:bookmarkStart w:id="1331" w:name="_Toc139635022"/>
      <w:bookmarkStart w:id="1332" w:name="_Toc139635127"/>
      <w:bookmarkStart w:id="1333" w:name="_Toc139635894"/>
      <w:bookmarkStart w:id="1334" w:name="_Toc139636005"/>
      <w:bookmarkStart w:id="1335" w:name="_Toc139636110"/>
      <w:bookmarkStart w:id="1336" w:name="_Toc139636209"/>
      <w:bookmarkStart w:id="1337" w:name="_Toc139636314"/>
      <w:bookmarkStart w:id="1338" w:name="_Toc139636413"/>
      <w:bookmarkStart w:id="1339" w:name="_Toc139636530"/>
      <w:bookmarkStart w:id="1340" w:name="_Toc148450741"/>
      <w:bookmarkStart w:id="1341" w:name="_Toc148450973"/>
      <w:bookmarkStart w:id="1342" w:name="_Toc148451205"/>
      <w:bookmarkStart w:id="1343" w:name="_Toc148451422"/>
      <w:bookmarkStart w:id="1344" w:name="_Toc148451772"/>
      <w:bookmarkStart w:id="1345" w:name="_Toc148451989"/>
      <w:bookmarkStart w:id="1346" w:name="_Toc148455771"/>
      <w:bookmarkStart w:id="1347" w:name="_Toc148455988"/>
      <w:bookmarkStart w:id="1348" w:name="_Toc151480116"/>
      <w:bookmarkStart w:id="1349" w:name="_Toc151480684"/>
      <w:bookmarkStart w:id="1350" w:name="_Toc151483000"/>
      <w:bookmarkStart w:id="1351" w:name="_Toc151483574"/>
      <w:bookmarkStart w:id="1352" w:name="_Toc151484716"/>
      <w:bookmarkStart w:id="1353" w:name="_Toc151485300"/>
      <w:bookmarkStart w:id="1354" w:name="_Toc151485884"/>
      <w:bookmarkStart w:id="1355" w:name="_Toc151486468"/>
      <w:bookmarkStart w:id="1356" w:name="_Toc151487046"/>
      <w:bookmarkStart w:id="1357" w:name="_Toc151487604"/>
      <w:bookmarkStart w:id="1358" w:name="_Toc151488163"/>
      <w:bookmarkStart w:id="1359" w:name="_Toc151542241"/>
      <w:bookmarkStart w:id="1360" w:name="_Toc154051436"/>
      <w:bookmarkStart w:id="1361" w:name="_Toc156397270"/>
      <w:bookmarkStart w:id="1362" w:name="_Toc156469808"/>
      <w:bookmarkStart w:id="1363" w:name="_Toc156470286"/>
      <w:bookmarkStart w:id="1364" w:name="_Toc156470345"/>
      <w:bookmarkStart w:id="1365" w:name="_Toc156472467"/>
      <w:bookmarkStart w:id="1366" w:name="_Toc156472651"/>
      <w:bookmarkStart w:id="1367" w:name="_Toc156472800"/>
      <w:bookmarkStart w:id="1368" w:name="_Toc156472948"/>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4E4230FB" w14:textId="77777777" w:rsidR="005116F5" w:rsidRPr="00EE12C1" w:rsidRDefault="00492A4E">
      <w:pPr>
        <w:pStyle w:val="Heading2"/>
        <w:ind w:left="720"/>
        <w:rPr>
          <w:rFonts w:ascii="Palatino Linotype" w:hAnsi="Palatino Linotype"/>
        </w:rPr>
      </w:pPr>
      <w:bookmarkStart w:id="1369" w:name="_Toc139636006"/>
      <w:bookmarkStart w:id="1370" w:name="_Toc139636210"/>
      <w:bookmarkStart w:id="1371" w:name="_Toc156472949"/>
      <w:r w:rsidRPr="00EE12C1">
        <w:rPr>
          <w:rFonts w:ascii="Palatino Linotype" w:hAnsi="Palatino Linotype"/>
        </w:rPr>
        <w:t>Validity of Bid</w:t>
      </w:r>
      <w:bookmarkEnd w:id="1369"/>
      <w:bookmarkEnd w:id="1370"/>
      <w:bookmarkEnd w:id="1371"/>
    </w:p>
    <w:p w14:paraId="5C5DED04" w14:textId="51A8C61A" w:rsidR="00036EB4" w:rsidRPr="00EE12C1" w:rsidRDefault="00492A4E" w:rsidP="0031061A">
      <w:pPr>
        <w:pStyle w:val="BodyText"/>
        <w:tabs>
          <w:tab w:val="left" w:pos="1276"/>
        </w:tabs>
        <w:spacing w:line="276" w:lineRule="auto"/>
        <w:ind w:right="120"/>
        <w:jc w:val="both"/>
      </w:pPr>
      <w:r w:rsidRPr="00EE12C1">
        <w:rPr>
          <w:rFonts w:ascii="Palatino Linotype" w:hAnsi="Palatino Linotype"/>
          <w:spacing w:val="3"/>
        </w:rPr>
        <w:t xml:space="preserve">Bidders </w:t>
      </w:r>
      <w:r w:rsidR="001E39C2">
        <w:rPr>
          <w:rFonts w:ascii="Palatino Linotype" w:hAnsi="Palatino Linotype"/>
          <w:spacing w:val="3"/>
        </w:rPr>
        <w:t>would</w:t>
      </w:r>
      <w:r w:rsidR="001E39C2" w:rsidRPr="00EE12C1">
        <w:rPr>
          <w:rFonts w:ascii="Palatino Linotype" w:hAnsi="Palatino Linotype"/>
          <w:spacing w:val="3"/>
        </w:rPr>
        <w:t xml:space="preserve"> </w:t>
      </w:r>
      <w:r w:rsidRPr="00EE12C1">
        <w:rPr>
          <w:rFonts w:ascii="Palatino Linotype" w:hAnsi="Palatino Linotype"/>
          <w:spacing w:val="3"/>
        </w:rPr>
        <w:t xml:space="preserve">keep their bids /proposals valid up to </w:t>
      </w:r>
      <w:r w:rsidR="00003A44" w:rsidRPr="00EE12C1">
        <w:rPr>
          <w:rFonts w:ascii="Palatino Linotype" w:hAnsi="Palatino Linotype"/>
          <w:spacing w:val="3"/>
        </w:rPr>
        <w:t>o</w:t>
      </w:r>
      <w:r w:rsidRPr="00EE12C1">
        <w:rPr>
          <w:rFonts w:ascii="Palatino Linotype" w:hAnsi="Palatino Linotype"/>
          <w:spacing w:val="3"/>
        </w:rPr>
        <w:t>ne hundred</w:t>
      </w:r>
      <w:r w:rsidR="00003A44" w:rsidRPr="00EE12C1">
        <w:rPr>
          <w:rFonts w:ascii="Palatino Linotype" w:hAnsi="Palatino Linotype"/>
          <w:spacing w:val="3"/>
        </w:rPr>
        <w:t xml:space="preserve"> eighty</w:t>
      </w:r>
      <w:r w:rsidR="006C122F">
        <w:rPr>
          <w:rFonts w:ascii="Palatino Linotype" w:hAnsi="Palatino Linotype"/>
          <w:spacing w:val="3"/>
        </w:rPr>
        <w:t xml:space="preserve"> (180</w:t>
      </w:r>
      <w:r w:rsidRPr="00EE12C1">
        <w:rPr>
          <w:rFonts w:ascii="Palatino Linotype" w:hAnsi="Palatino Linotype"/>
          <w:spacing w:val="3"/>
        </w:rPr>
        <w:t>) days from the date of opening of the Financial Proposal. Bidders may be required to further extend the validity of Bid as per the requirement of PFCCL.</w:t>
      </w:r>
      <w:bookmarkStart w:id="1372" w:name="_Toc139632441"/>
      <w:bookmarkStart w:id="1373" w:name="_Toc139632727"/>
      <w:bookmarkStart w:id="1374" w:name="_Toc139632810"/>
      <w:bookmarkStart w:id="1375" w:name="_Toc139634078"/>
      <w:bookmarkStart w:id="1376" w:name="_Toc139634348"/>
      <w:bookmarkStart w:id="1377" w:name="_Toc139635024"/>
      <w:bookmarkStart w:id="1378" w:name="_Toc139635129"/>
      <w:bookmarkStart w:id="1379" w:name="_Toc139635896"/>
      <w:bookmarkStart w:id="1380" w:name="_Toc139636007"/>
      <w:bookmarkStart w:id="1381" w:name="_Toc139636112"/>
      <w:bookmarkStart w:id="1382" w:name="_Toc139636211"/>
      <w:bookmarkStart w:id="1383" w:name="_Toc139636316"/>
      <w:bookmarkStart w:id="1384" w:name="_Toc139636415"/>
      <w:bookmarkStart w:id="1385" w:name="_Toc139636532"/>
      <w:bookmarkStart w:id="1386" w:name="_Toc139632443"/>
      <w:bookmarkStart w:id="1387" w:name="_Toc139632729"/>
      <w:bookmarkStart w:id="1388" w:name="_Toc139632812"/>
      <w:bookmarkStart w:id="1389" w:name="_Toc139634080"/>
      <w:bookmarkStart w:id="1390" w:name="_Toc139634350"/>
      <w:bookmarkStart w:id="1391" w:name="_Toc139635026"/>
      <w:bookmarkStart w:id="1392" w:name="_Toc139635131"/>
      <w:bookmarkStart w:id="1393" w:name="_Toc139635898"/>
      <w:bookmarkStart w:id="1394" w:name="_Toc139636009"/>
      <w:bookmarkStart w:id="1395" w:name="_Toc139636114"/>
      <w:bookmarkStart w:id="1396" w:name="_Toc139636213"/>
      <w:bookmarkStart w:id="1397" w:name="_Toc139636318"/>
      <w:bookmarkStart w:id="1398" w:name="_Toc139636417"/>
      <w:bookmarkStart w:id="1399" w:name="_Toc139636534"/>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14:paraId="1A5A9882" w14:textId="77777777" w:rsidR="00036EB4" w:rsidRPr="00EE12C1" w:rsidRDefault="00036EB4">
      <w:pPr>
        <w:pStyle w:val="Heading2"/>
        <w:ind w:left="720"/>
        <w:rPr>
          <w:rFonts w:ascii="Palatino Linotype" w:hAnsi="Palatino Linotype"/>
          <w:spacing w:val="3"/>
        </w:rPr>
      </w:pPr>
      <w:bookmarkStart w:id="1400" w:name="_Toc148450743"/>
      <w:bookmarkStart w:id="1401" w:name="_Toc148450975"/>
      <w:bookmarkStart w:id="1402" w:name="_Toc148451207"/>
      <w:bookmarkStart w:id="1403" w:name="_Toc148451424"/>
      <w:bookmarkStart w:id="1404" w:name="_Toc148451774"/>
      <w:bookmarkStart w:id="1405" w:name="_Toc148451991"/>
      <w:bookmarkStart w:id="1406" w:name="_Toc148455773"/>
      <w:bookmarkStart w:id="1407" w:name="_Toc148455990"/>
      <w:bookmarkStart w:id="1408" w:name="_Toc151480119"/>
      <w:bookmarkStart w:id="1409" w:name="_Toc151480687"/>
      <w:bookmarkStart w:id="1410" w:name="_Toc151483003"/>
      <w:bookmarkStart w:id="1411" w:name="_Toc151483577"/>
      <w:bookmarkStart w:id="1412" w:name="_Toc151484719"/>
      <w:bookmarkStart w:id="1413" w:name="_Toc151485303"/>
      <w:bookmarkStart w:id="1414" w:name="_Toc151485887"/>
      <w:bookmarkStart w:id="1415" w:name="_Toc151486471"/>
      <w:bookmarkStart w:id="1416" w:name="_Toc151487049"/>
      <w:bookmarkStart w:id="1417" w:name="_Toc151487607"/>
      <w:bookmarkStart w:id="1418" w:name="_Toc151488165"/>
      <w:bookmarkStart w:id="1419" w:name="_Toc151542243"/>
      <w:bookmarkStart w:id="1420" w:name="_Toc148450744"/>
      <w:bookmarkStart w:id="1421" w:name="_Toc148450976"/>
      <w:bookmarkStart w:id="1422" w:name="_Toc148451208"/>
      <w:bookmarkStart w:id="1423" w:name="_Toc148451425"/>
      <w:bookmarkStart w:id="1424" w:name="_Toc148451775"/>
      <w:bookmarkStart w:id="1425" w:name="_Toc148451992"/>
      <w:bookmarkStart w:id="1426" w:name="_Toc148455774"/>
      <w:bookmarkStart w:id="1427" w:name="_Toc148455991"/>
      <w:bookmarkStart w:id="1428" w:name="_Toc151480120"/>
      <w:bookmarkStart w:id="1429" w:name="_Toc151480688"/>
      <w:bookmarkStart w:id="1430" w:name="_Toc151483004"/>
      <w:bookmarkStart w:id="1431" w:name="_Toc151483578"/>
      <w:bookmarkStart w:id="1432" w:name="_Toc151484720"/>
      <w:bookmarkStart w:id="1433" w:name="_Toc151485304"/>
      <w:bookmarkStart w:id="1434" w:name="_Toc151485888"/>
      <w:bookmarkStart w:id="1435" w:name="_Toc151486472"/>
      <w:bookmarkStart w:id="1436" w:name="_Toc151487050"/>
      <w:bookmarkStart w:id="1437" w:name="_Toc151487608"/>
      <w:bookmarkStart w:id="1438" w:name="_Toc151488166"/>
      <w:bookmarkStart w:id="1439" w:name="_Toc151542244"/>
      <w:bookmarkStart w:id="1440" w:name="_Toc156472950"/>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EE12C1">
        <w:rPr>
          <w:rFonts w:ascii="Palatino Linotype" w:hAnsi="Palatino Linotype"/>
          <w:spacing w:val="3"/>
        </w:rPr>
        <w:t xml:space="preserve">Third-Party </w:t>
      </w:r>
      <w:r w:rsidRPr="00EE12C1">
        <w:rPr>
          <w:rFonts w:ascii="Palatino Linotype" w:hAnsi="Palatino Linotype"/>
        </w:rPr>
        <w:t>Materials</w:t>
      </w:r>
      <w:bookmarkEnd w:id="1440"/>
    </w:p>
    <w:p w14:paraId="209975D7" w14:textId="1389F66B" w:rsidR="00036EB4" w:rsidRPr="00EE12C1" w:rsidRDefault="00E21414" w:rsidP="001E4B0B">
      <w:pPr>
        <w:pStyle w:val="BodyText"/>
        <w:tabs>
          <w:tab w:val="left" w:pos="1276"/>
        </w:tabs>
        <w:spacing w:line="276" w:lineRule="auto"/>
        <w:ind w:right="120"/>
        <w:jc w:val="both"/>
        <w:rPr>
          <w:rFonts w:ascii="Palatino Linotype" w:hAnsi="Palatino Linotype"/>
          <w:spacing w:val="3"/>
        </w:rPr>
      </w:pPr>
      <w:r w:rsidRPr="00E21414">
        <w:rPr>
          <w:rFonts w:ascii="Palatino Linotype" w:hAnsi="Palatino Linotype"/>
          <w:spacing w:val="3"/>
        </w:rPr>
        <w:t xml:space="preserve">In the event that the </w:t>
      </w:r>
      <w:r w:rsidR="008D66F9">
        <w:rPr>
          <w:rFonts w:ascii="Palatino Linotype" w:hAnsi="Palatino Linotype"/>
          <w:spacing w:val="3"/>
        </w:rPr>
        <w:t>Vendor</w:t>
      </w:r>
      <w:r w:rsidRPr="00E21414">
        <w:rPr>
          <w:rFonts w:ascii="Palatino Linotype" w:hAnsi="Palatino Linotype"/>
          <w:spacing w:val="3"/>
        </w:rPr>
        <w:t xml:space="preserve"> incorporates any third-party materials, such as open-source software or stock images, into the </w:t>
      </w:r>
      <w:r w:rsidR="009554E2">
        <w:rPr>
          <w:rFonts w:ascii="Palatino Linotype" w:hAnsi="Palatino Linotype"/>
          <w:spacing w:val="3"/>
        </w:rPr>
        <w:t xml:space="preserve">web </w:t>
      </w:r>
      <w:r w:rsidR="009A1A3D">
        <w:rPr>
          <w:rFonts w:ascii="Palatino Linotype" w:hAnsi="Palatino Linotype"/>
          <w:spacing w:val="3"/>
        </w:rPr>
        <w:t>Portal</w:t>
      </w:r>
      <w:r w:rsidR="0064526E">
        <w:rPr>
          <w:rFonts w:ascii="Palatino Linotype" w:hAnsi="Palatino Linotype"/>
          <w:spacing w:val="3"/>
        </w:rPr>
        <w:t xml:space="preserve"> &amp; </w:t>
      </w:r>
      <w:r w:rsidR="002575B8">
        <w:rPr>
          <w:rFonts w:ascii="Palatino Linotype" w:hAnsi="Palatino Linotype"/>
          <w:spacing w:val="3"/>
        </w:rPr>
        <w:t>Mobile</w:t>
      </w:r>
      <w:r w:rsidR="009554E2">
        <w:rPr>
          <w:rFonts w:ascii="Palatino Linotype" w:hAnsi="Palatino Linotype"/>
          <w:spacing w:val="3"/>
        </w:rPr>
        <w:t xml:space="preserve"> </w:t>
      </w:r>
      <w:r w:rsidR="00E75F5B">
        <w:rPr>
          <w:rFonts w:ascii="Palatino Linotype" w:hAnsi="Palatino Linotype"/>
          <w:spacing w:val="3"/>
        </w:rPr>
        <w:t>Application</w:t>
      </w:r>
      <w:r w:rsidRPr="00E21414">
        <w:rPr>
          <w:rFonts w:ascii="Palatino Linotype" w:hAnsi="Palatino Linotype"/>
          <w:spacing w:val="3"/>
        </w:rPr>
        <w:t xml:space="preserve">, the </w:t>
      </w:r>
      <w:r w:rsidR="008D66F9">
        <w:rPr>
          <w:rFonts w:ascii="Palatino Linotype" w:hAnsi="Palatino Linotype"/>
          <w:spacing w:val="3"/>
        </w:rPr>
        <w:t>Vendor</w:t>
      </w:r>
      <w:r w:rsidRPr="00E21414">
        <w:rPr>
          <w:rFonts w:ascii="Palatino Linotype" w:hAnsi="Palatino Linotype"/>
          <w:spacing w:val="3"/>
        </w:rPr>
        <w:t xml:space="preserve"> </w:t>
      </w:r>
      <w:r w:rsidR="001E39C2">
        <w:rPr>
          <w:rFonts w:ascii="Palatino Linotype" w:hAnsi="Palatino Linotype"/>
          <w:spacing w:val="3"/>
        </w:rPr>
        <w:t>would</w:t>
      </w:r>
      <w:r w:rsidRPr="00E21414">
        <w:rPr>
          <w:rFonts w:ascii="Palatino Linotype" w:hAnsi="Palatino Linotype"/>
          <w:spacing w:val="3"/>
        </w:rPr>
        <w:t xml:space="preserve"> ensure compliance to the relevant rules and regulations for usage of such materials at no extra cost to PFCCL.</w:t>
      </w:r>
      <w:r w:rsidR="001C2ED9" w:rsidRPr="001C2ED9">
        <w:rPr>
          <w:rFonts w:ascii="Palatino Linotype" w:hAnsi="Palatino Linotype"/>
          <w:spacing w:val="3"/>
        </w:rPr>
        <w:t xml:space="preserve"> </w:t>
      </w:r>
      <w:r w:rsidR="001C2ED9" w:rsidRPr="00EE12C1">
        <w:rPr>
          <w:rFonts w:ascii="Palatino Linotype" w:hAnsi="Palatino Linotype"/>
          <w:spacing w:val="3"/>
        </w:rPr>
        <w:t xml:space="preserve">The </w:t>
      </w:r>
      <w:r w:rsidR="008D66F9">
        <w:rPr>
          <w:rFonts w:ascii="Palatino Linotype" w:hAnsi="Palatino Linotype"/>
          <w:spacing w:val="3"/>
        </w:rPr>
        <w:t>Vendor</w:t>
      </w:r>
      <w:r w:rsidR="001C2ED9" w:rsidRPr="00EE12C1">
        <w:rPr>
          <w:rFonts w:ascii="Palatino Linotype" w:hAnsi="Palatino Linotype"/>
          <w:spacing w:val="3"/>
        </w:rPr>
        <w:t xml:space="preserve"> </w:t>
      </w:r>
      <w:r w:rsidR="001E39C2">
        <w:rPr>
          <w:rFonts w:ascii="Palatino Linotype" w:hAnsi="Palatino Linotype"/>
          <w:spacing w:val="3"/>
        </w:rPr>
        <w:t>would</w:t>
      </w:r>
      <w:r w:rsidR="001C2ED9" w:rsidRPr="00EE12C1">
        <w:rPr>
          <w:rFonts w:ascii="Palatino Linotype" w:hAnsi="Palatino Linotype"/>
          <w:spacing w:val="3"/>
        </w:rPr>
        <w:t xml:space="preserve"> inform </w:t>
      </w:r>
      <w:r w:rsidR="001C2ED9">
        <w:rPr>
          <w:rFonts w:ascii="Palatino Linotype" w:hAnsi="Palatino Linotype"/>
          <w:spacing w:val="3"/>
        </w:rPr>
        <w:t xml:space="preserve">PFCCL </w:t>
      </w:r>
      <w:r w:rsidR="001C2ED9" w:rsidRPr="00EE12C1">
        <w:rPr>
          <w:rFonts w:ascii="Palatino Linotype" w:hAnsi="Palatino Linotype"/>
          <w:spacing w:val="3"/>
        </w:rPr>
        <w:t xml:space="preserve">of any third-party materials used and provide </w:t>
      </w:r>
      <w:r w:rsidR="001C2ED9">
        <w:rPr>
          <w:rFonts w:ascii="Palatino Linotype" w:hAnsi="Palatino Linotype"/>
          <w:spacing w:val="3"/>
        </w:rPr>
        <w:t xml:space="preserve">necessary </w:t>
      </w:r>
      <w:r w:rsidR="001C2ED9" w:rsidRPr="00EE12C1">
        <w:rPr>
          <w:rFonts w:ascii="Palatino Linotype" w:hAnsi="Palatino Linotype"/>
          <w:spacing w:val="3"/>
        </w:rPr>
        <w:t xml:space="preserve">documentation regarding their </w:t>
      </w:r>
      <w:r w:rsidR="006D7564">
        <w:rPr>
          <w:rFonts w:ascii="Palatino Linotype" w:hAnsi="Palatino Linotype"/>
          <w:spacing w:val="3"/>
        </w:rPr>
        <w:t>usage</w:t>
      </w:r>
      <w:r w:rsidR="001C2ED9" w:rsidRPr="00EE12C1">
        <w:rPr>
          <w:rFonts w:ascii="Palatino Linotype" w:hAnsi="Palatino Linotype"/>
          <w:spacing w:val="3"/>
        </w:rPr>
        <w:t>.</w:t>
      </w:r>
    </w:p>
    <w:p w14:paraId="3A4A7EF0" w14:textId="77777777" w:rsidR="00B6439B" w:rsidRPr="00EE12C1" w:rsidRDefault="00B6439B">
      <w:pPr>
        <w:pStyle w:val="Heading2"/>
        <w:ind w:left="720"/>
        <w:rPr>
          <w:rFonts w:ascii="Palatino Linotype" w:hAnsi="Palatino Linotype"/>
        </w:rPr>
      </w:pPr>
      <w:bookmarkStart w:id="1441" w:name="_Toc148450746"/>
      <w:bookmarkStart w:id="1442" w:name="_Toc148450978"/>
      <w:bookmarkStart w:id="1443" w:name="_Toc148451210"/>
      <w:bookmarkStart w:id="1444" w:name="_Toc148451427"/>
      <w:bookmarkStart w:id="1445" w:name="_Toc148451777"/>
      <w:bookmarkStart w:id="1446" w:name="_Toc148451994"/>
      <w:bookmarkStart w:id="1447" w:name="_Toc148455776"/>
      <w:bookmarkStart w:id="1448" w:name="_Toc148455993"/>
      <w:bookmarkStart w:id="1449" w:name="_Toc151480122"/>
      <w:bookmarkStart w:id="1450" w:name="_Toc151480690"/>
      <w:bookmarkStart w:id="1451" w:name="_Toc151483006"/>
      <w:bookmarkStart w:id="1452" w:name="_Toc151483580"/>
      <w:bookmarkStart w:id="1453" w:name="_Toc151484722"/>
      <w:bookmarkStart w:id="1454" w:name="_Toc151485306"/>
      <w:bookmarkStart w:id="1455" w:name="_Toc151485890"/>
      <w:bookmarkStart w:id="1456" w:name="_Toc151486474"/>
      <w:bookmarkStart w:id="1457" w:name="_Toc151487052"/>
      <w:bookmarkStart w:id="1458" w:name="_Toc151487610"/>
      <w:bookmarkStart w:id="1459" w:name="_Toc151488168"/>
      <w:bookmarkStart w:id="1460" w:name="_Toc151542246"/>
      <w:bookmarkStart w:id="1461" w:name="_Toc148450747"/>
      <w:bookmarkStart w:id="1462" w:name="_Toc148450979"/>
      <w:bookmarkStart w:id="1463" w:name="_Toc148451211"/>
      <w:bookmarkStart w:id="1464" w:name="_Toc148451428"/>
      <w:bookmarkStart w:id="1465" w:name="_Toc148451778"/>
      <w:bookmarkStart w:id="1466" w:name="_Toc148451995"/>
      <w:bookmarkStart w:id="1467" w:name="_Toc148455777"/>
      <w:bookmarkStart w:id="1468" w:name="_Toc148455994"/>
      <w:bookmarkStart w:id="1469" w:name="_Toc151480123"/>
      <w:bookmarkStart w:id="1470" w:name="_Toc151480691"/>
      <w:bookmarkStart w:id="1471" w:name="_Toc151483007"/>
      <w:bookmarkStart w:id="1472" w:name="_Toc151483581"/>
      <w:bookmarkStart w:id="1473" w:name="_Toc151484723"/>
      <w:bookmarkStart w:id="1474" w:name="_Toc151485307"/>
      <w:bookmarkStart w:id="1475" w:name="_Toc151485891"/>
      <w:bookmarkStart w:id="1476" w:name="_Toc151486475"/>
      <w:bookmarkStart w:id="1477" w:name="_Toc151487053"/>
      <w:bookmarkStart w:id="1478" w:name="_Toc151487611"/>
      <w:bookmarkStart w:id="1479" w:name="_Toc151488169"/>
      <w:bookmarkStart w:id="1480" w:name="_Toc151542247"/>
      <w:bookmarkStart w:id="1481" w:name="_Toc148450748"/>
      <w:bookmarkStart w:id="1482" w:name="_Toc148450980"/>
      <w:bookmarkStart w:id="1483" w:name="_Toc148451212"/>
      <w:bookmarkStart w:id="1484" w:name="_Toc148451429"/>
      <w:bookmarkStart w:id="1485" w:name="_Toc148451779"/>
      <w:bookmarkStart w:id="1486" w:name="_Toc148451996"/>
      <w:bookmarkStart w:id="1487" w:name="_Toc148455778"/>
      <w:bookmarkStart w:id="1488" w:name="_Toc148455995"/>
      <w:bookmarkStart w:id="1489" w:name="_Toc151480124"/>
      <w:bookmarkStart w:id="1490" w:name="_Toc151480692"/>
      <w:bookmarkStart w:id="1491" w:name="_Toc151483008"/>
      <w:bookmarkStart w:id="1492" w:name="_Toc151483582"/>
      <w:bookmarkStart w:id="1493" w:name="_Toc151484724"/>
      <w:bookmarkStart w:id="1494" w:name="_Toc151485308"/>
      <w:bookmarkStart w:id="1495" w:name="_Toc151485892"/>
      <w:bookmarkStart w:id="1496" w:name="_Toc151486476"/>
      <w:bookmarkStart w:id="1497" w:name="_Toc151487054"/>
      <w:bookmarkStart w:id="1498" w:name="_Toc151487612"/>
      <w:bookmarkStart w:id="1499" w:name="_Toc151488170"/>
      <w:bookmarkStart w:id="1500" w:name="_Toc151542248"/>
      <w:bookmarkStart w:id="1501" w:name="_Toc148450749"/>
      <w:bookmarkStart w:id="1502" w:name="_Toc148450981"/>
      <w:bookmarkStart w:id="1503" w:name="_Toc148451213"/>
      <w:bookmarkStart w:id="1504" w:name="_Toc148451430"/>
      <w:bookmarkStart w:id="1505" w:name="_Toc148451780"/>
      <w:bookmarkStart w:id="1506" w:name="_Toc148451997"/>
      <w:bookmarkStart w:id="1507" w:name="_Toc148455779"/>
      <w:bookmarkStart w:id="1508" w:name="_Toc148455996"/>
      <w:bookmarkStart w:id="1509" w:name="_Toc151480125"/>
      <w:bookmarkStart w:id="1510" w:name="_Toc151480693"/>
      <w:bookmarkStart w:id="1511" w:name="_Toc151483009"/>
      <w:bookmarkStart w:id="1512" w:name="_Toc151483583"/>
      <w:bookmarkStart w:id="1513" w:name="_Toc151484725"/>
      <w:bookmarkStart w:id="1514" w:name="_Toc151485309"/>
      <w:bookmarkStart w:id="1515" w:name="_Toc151485893"/>
      <w:bookmarkStart w:id="1516" w:name="_Toc151486477"/>
      <w:bookmarkStart w:id="1517" w:name="_Toc151487055"/>
      <w:bookmarkStart w:id="1518" w:name="_Toc151487613"/>
      <w:bookmarkStart w:id="1519" w:name="_Toc151488171"/>
      <w:bookmarkStart w:id="1520" w:name="_Toc151542249"/>
      <w:bookmarkStart w:id="1521" w:name="_Toc148450750"/>
      <w:bookmarkStart w:id="1522" w:name="_Toc148450982"/>
      <w:bookmarkStart w:id="1523" w:name="_Toc148451214"/>
      <w:bookmarkStart w:id="1524" w:name="_Toc148451431"/>
      <w:bookmarkStart w:id="1525" w:name="_Toc148451781"/>
      <w:bookmarkStart w:id="1526" w:name="_Toc148451998"/>
      <w:bookmarkStart w:id="1527" w:name="_Toc148455780"/>
      <w:bookmarkStart w:id="1528" w:name="_Toc148455997"/>
      <w:bookmarkStart w:id="1529" w:name="_Toc151480126"/>
      <w:bookmarkStart w:id="1530" w:name="_Toc151480694"/>
      <w:bookmarkStart w:id="1531" w:name="_Toc151483010"/>
      <w:bookmarkStart w:id="1532" w:name="_Toc151483584"/>
      <w:bookmarkStart w:id="1533" w:name="_Toc151484726"/>
      <w:bookmarkStart w:id="1534" w:name="_Toc151485310"/>
      <w:bookmarkStart w:id="1535" w:name="_Toc151485894"/>
      <w:bookmarkStart w:id="1536" w:name="_Toc151486478"/>
      <w:bookmarkStart w:id="1537" w:name="_Toc151487056"/>
      <w:bookmarkStart w:id="1538" w:name="_Toc151487614"/>
      <w:bookmarkStart w:id="1539" w:name="_Toc151488172"/>
      <w:bookmarkStart w:id="1540" w:name="_Toc151542250"/>
      <w:bookmarkStart w:id="1541" w:name="_Toc148450751"/>
      <w:bookmarkStart w:id="1542" w:name="_Toc148450983"/>
      <w:bookmarkStart w:id="1543" w:name="_Toc148451215"/>
      <w:bookmarkStart w:id="1544" w:name="_Toc148451432"/>
      <w:bookmarkStart w:id="1545" w:name="_Toc148451782"/>
      <w:bookmarkStart w:id="1546" w:name="_Toc148451999"/>
      <w:bookmarkStart w:id="1547" w:name="_Toc148455781"/>
      <w:bookmarkStart w:id="1548" w:name="_Toc148455998"/>
      <w:bookmarkStart w:id="1549" w:name="_Toc151480127"/>
      <w:bookmarkStart w:id="1550" w:name="_Toc151480695"/>
      <w:bookmarkStart w:id="1551" w:name="_Toc151483011"/>
      <w:bookmarkStart w:id="1552" w:name="_Toc151483585"/>
      <w:bookmarkStart w:id="1553" w:name="_Toc151484727"/>
      <w:bookmarkStart w:id="1554" w:name="_Toc151485311"/>
      <w:bookmarkStart w:id="1555" w:name="_Toc151485895"/>
      <w:bookmarkStart w:id="1556" w:name="_Toc151486479"/>
      <w:bookmarkStart w:id="1557" w:name="_Toc151487057"/>
      <w:bookmarkStart w:id="1558" w:name="_Toc151487615"/>
      <w:bookmarkStart w:id="1559" w:name="_Toc151488173"/>
      <w:bookmarkStart w:id="1560" w:name="_Toc151542251"/>
      <w:bookmarkStart w:id="1561" w:name="_Toc156472951"/>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rsidRPr="00EE12C1">
        <w:rPr>
          <w:rFonts w:ascii="Palatino Linotype" w:hAnsi="Palatino Linotype"/>
        </w:rPr>
        <w:t>Liability for Delay</w:t>
      </w:r>
      <w:bookmarkEnd w:id="1561"/>
    </w:p>
    <w:p w14:paraId="56F4A21D" w14:textId="37216745" w:rsidR="00772751" w:rsidRPr="00772751" w:rsidRDefault="00772751" w:rsidP="00772751">
      <w:pPr>
        <w:pStyle w:val="BodyText"/>
        <w:tabs>
          <w:tab w:val="left" w:pos="1276"/>
        </w:tabs>
        <w:spacing w:line="276" w:lineRule="auto"/>
        <w:ind w:right="120"/>
        <w:jc w:val="both"/>
        <w:rPr>
          <w:rFonts w:ascii="Palatino Linotype" w:hAnsi="Palatino Linotype"/>
        </w:rPr>
      </w:pPr>
      <w:r w:rsidRPr="00772751">
        <w:rPr>
          <w:rFonts w:ascii="Palatino Linotype" w:hAnsi="Palatino Linotype"/>
        </w:rPr>
        <w:t xml:space="preserve">In case of any delay in execution of the order beyond stipulated date of delivery work schedule, including any extension permitted in writing, the Owner reserves the right to recover from the </w:t>
      </w:r>
      <w:r w:rsidR="008D66F9">
        <w:rPr>
          <w:rFonts w:ascii="Palatino Linotype" w:hAnsi="Palatino Linotype"/>
        </w:rPr>
        <w:t>Vendor</w:t>
      </w:r>
      <w:r w:rsidRPr="00772751">
        <w:rPr>
          <w:rFonts w:ascii="Palatino Linotype" w:hAnsi="Palatino Linotype"/>
        </w:rPr>
        <w:t xml:space="preserve"> a sum equivalent to half percent</w:t>
      </w:r>
      <w:r w:rsidR="006C122F">
        <w:rPr>
          <w:rFonts w:ascii="Palatino Linotype" w:hAnsi="Palatino Linotype"/>
        </w:rPr>
        <w:t xml:space="preserve"> (</w:t>
      </w:r>
      <w:r w:rsidR="006C122F" w:rsidRPr="00772751">
        <w:rPr>
          <w:rFonts w:ascii="Palatino Linotype" w:hAnsi="Palatino Linotype"/>
        </w:rPr>
        <w:t>½</w:t>
      </w:r>
      <w:r w:rsidRPr="00772751">
        <w:rPr>
          <w:rFonts w:ascii="Palatino Linotype" w:hAnsi="Palatino Linotype"/>
        </w:rPr>
        <w:t xml:space="preserve">) of the value of delayed unperformed services for each week of the delay and </w:t>
      </w:r>
      <w:r w:rsidRPr="000850E2">
        <w:rPr>
          <w:rFonts w:ascii="Palatino Linotype" w:hAnsi="Palatino Linotype"/>
        </w:rPr>
        <w:t xml:space="preserve">part thereof subject to a maximum of </w:t>
      </w:r>
      <w:r w:rsidR="006C122F">
        <w:rPr>
          <w:rFonts w:ascii="Palatino Linotype" w:hAnsi="Palatino Linotype"/>
        </w:rPr>
        <w:t>five percent (</w:t>
      </w:r>
      <w:r w:rsidRPr="000850E2">
        <w:rPr>
          <w:rFonts w:ascii="Palatino Linotype" w:hAnsi="Palatino Linotype"/>
        </w:rPr>
        <w:t>5%</w:t>
      </w:r>
      <w:r w:rsidR="006C122F">
        <w:rPr>
          <w:rFonts w:ascii="Palatino Linotype" w:hAnsi="Palatino Linotype"/>
        </w:rPr>
        <w:t>)</w:t>
      </w:r>
      <w:r w:rsidRPr="000850E2">
        <w:rPr>
          <w:rFonts w:ascii="Palatino Linotype" w:hAnsi="Palatino Linotype"/>
        </w:rPr>
        <w:t xml:space="preserve"> of the total value of the </w:t>
      </w:r>
      <w:r w:rsidR="003A7C0C">
        <w:rPr>
          <w:rFonts w:ascii="Palatino Linotype" w:hAnsi="Palatino Linotype"/>
        </w:rPr>
        <w:t>Contract</w:t>
      </w:r>
      <w:r w:rsidRPr="000850E2">
        <w:rPr>
          <w:rFonts w:ascii="Palatino Linotype" w:hAnsi="Palatino Linotype"/>
        </w:rPr>
        <w:t>.</w:t>
      </w:r>
    </w:p>
    <w:p w14:paraId="01FC2614" w14:textId="565BFD5C" w:rsidR="00772751" w:rsidRPr="00772751" w:rsidRDefault="00772751" w:rsidP="00772751">
      <w:pPr>
        <w:pStyle w:val="BodyText"/>
        <w:tabs>
          <w:tab w:val="left" w:pos="1276"/>
        </w:tabs>
        <w:spacing w:line="276" w:lineRule="auto"/>
        <w:ind w:right="120"/>
        <w:jc w:val="both"/>
        <w:rPr>
          <w:rFonts w:ascii="Palatino Linotype" w:hAnsi="Palatino Linotype"/>
        </w:rPr>
      </w:pPr>
      <w:r w:rsidRPr="00772751">
        <w:rPr>
          <w:rFonts w:ascii="Palatino Linotype" w:hAnsi="Palatino Linotype"/>
        </w:rPr>
        <w:t xml:space="preserve">Alternatively, the </w:t>
      </w:r>
      <w:r w:rsidR="000744C3">
        <w:rPr>
          <w:rFonts w:ascii="Palatino Linotype" w:hAnsi="Palatino Linotype"/>
        </w:rPr>
        <w:t>owner</w:t>
      </w:r>
      <w:r w:rsidR="000744C3" w:rsidRPr="00772751">
        <w:rPr>
          <w:rFonts w:ascii="Palatino Linotype" w:hAnsi="Palatino Linotype"/>
        </w:rPr>
        <w:t xml:space="preserve"> </w:t>
      </w:r>
      <w:r w:rsidRPr="00772751">
        <w:rPr>
          <w:rFonts w:ascii="Palatino Linotype" w:hAnsi="Palatino Linotype"/>
        </w:rPr>
        <w:t xml:space="preserve">reserves the right to </w:t>
      </w:r>
      <w:r w:rsidR="003A7C0C">
        <w:rPr>
          <w:rFonts w:ascii="Palatino Linotype" w:hAnsi="Palatino Linotype"/>
        </w:rPr>
        <w:t>procure</w:t>
      </w:r>
      <w:r w:rsidRPr="00772751">
        <w:rPr>
          <w:rFonts w:ascii="Palatino Linotype" w:hAnsi="Palatino Linotype"/>
        </w:rPr>
        <w:t xml:space="preserve"> the </w:t>
      </w:r>
      <w:r w:rsidR="004B71F6" w:rsidRPr="00772751">
        <w:rPr>
          <w:rFonts w:ascii="Palatino Linotype" w:hAnsi="Palatino Linotype"/>
        </w:rPr>
        <w:t>unperformed services</w:t>
      </w:r>
      <w:r w:rsidRPr="00772751">
        <w:rPr>
          <w:rFonts w:ascii="Palatino Linotype" w:hAnsi="Palatino Linotype"/>
        </w:rPr>
        <w:t xml:space="preserve"> from elsewhere at the risk and cost of the </w:t>
      </w:r>
      <w:r w:rsidR="008D66F9">
        <w:rPr>
          <w:rFonts w:ascii="Palatino Linotype" w:hAnsi="Palatino Linotype"/>
        </w:rPr>
        <w:t>Vendor</w:t>
      </w:r>
      <w:r w:rsidRPr="00772751">
        <w:rPr>
          <w:rFonts w:ascii="Palatino Linotype" w:hAnsi="Palatino Linotype"/>
        </w:rPr>
        <w:t xml:space="preserve"> and recover all such extra cost incurred by the </w:t>
      </w:r>
      <w:r w:rsidR="000744C3">
        <w:rPr>
          <w:rFonts w:ascii="Palatino Linotype" w:hAnsi="Palatino Linotype"/>
        </w:rPr>
        <w:t>owner</w:t>
      </w:r>
      <w:r w:rsidR="000744C3" w:rsidRPr="00772751">
        <w:rPr>
          <w:rFonts w:ascii="Palatino Linotype" w:hAnsi="Palatino Linotype"/>
        </w:rPr>
        <w:t xml:space="preserve"> </w:t>
      </w:r>
      <w:r w:rsidRPr="00772751">
        <w:rPr>
          <w:rFonts w:ascii="Palatino Linotype" w:hAnsi="Palatino Linotype"/>
        </w:rPr>
        <w:t xml:space="preserve">in procuring the </w:t>
      </w:r>
      <w:proofErr w:type="gramStart"/>
      <w:r w:rsidR="003A7C0C">
        <w:rPr>
          <w:rFonts w:ascii="Palatino Linotype" w:hAnsi="Palatino Linotype"/>
        </w:rPr>
        <w:t xml:space="preserve">services </w:t>
      </w:r>
      <w:r w:rsidRPr="00772751">
        <w:rPr>
          <w:rFonts w:ascii="Palatino Linotype" w:hAnsi="Palatino Linotype"/>
        </w:rPr>
        <w:t xml:space="preserve"> by</w:t>
      </w:r>
      <w:proofErr w:type="gramEnd"/>
      <w:r w:rsidRPr="00772751">
        <w:rPr>
          <w:rFonts w:ascii="Palatino Linotype" w:hAnsi="Palatino Linotype"/>
        </w:rPr>
        <w:t xml:space="preserve"> the above procedure.</w:t>
      </w:r>
    </w:p>
    <w:p w14:paraId="414D8430" w14:textId="2213A118" w:rsidR="00772751" w:rsidRDefault="00772751" w:rsidP="00772751">
      <w:pPr>
        <w:pStyle w:val="BodyText"/>
        <w:tabs>
          <w:tab w:val="left" w:pos="1276"/>
        </w:tabs>
        <w:spacing w:line="276" w:lineRule="auto"/>
        <w:ind w:right="120"/>
        <w:jc w:val="both"/>
        <w:rPr>
          <w:rFonts w:ascii="Palatino Linotype" w:hAnsi="Palatino Linotype"/>
        </w:rPr>
      </w:pPr>
      <w:r w:rsidRPr="00772751">
        <w:rPr>
          <w:rFonts w:ascii="Palatino Linotype" w:hAnsi="Palatino Linotype"/>
        </w:rPr>
        <w:t xml:space="preserve">Alternatively, the </w:t>
      </w:r>
      <w:r w:rsidR="000744C3">
        <w:rPr>
          <w:rFonts w:ascii="Palatino Linotype" w:hAnsi="Palatino Linotype"/>
        </w:rPr>
        <w:t>owner</w:t>
      </w:r>
      <w:r w:rsidR="000744C3" w:rsidRPr="00772751">
        <w:rPr>
          <w:rFonts w:ascii="Palatino Linotype" w:hAnsi="Palatino Linotype"/>
        </w:rPr>
        <w:t xml:space="preserve"> </w:t>
      </w:r>
      <w:r w:rsidRPr="00772751">
        <w:rPr>
          <w:rFonts w:ascii="Palatino Linotype" w:hAnsi="Palatino Linotype"/>
        </w:rPr>
        <w:t xml:space="preserve">may cancel the </w:t>
      </w:r>
      <w:r w:rsidR="003A7C0C">
        <w:rPr>
          <w:rFonts w:ascii="Palatino Linotype" w:hAnsi="Palatino Linotype"/>
        </w:rPr>
        <w:t>Contract</w:t>
      </w:r>
      <w:r w:rsidR="003A7C0C" w:rsidRPr="00772751">
        <w:rPr>
          <w:rFonts w:ascii="Palatino Linotype" w:hAnsi="Palatino Linotype"/>
        </w:rPr>
        <w:t xml:space="preserve"> </w:t>
      </w:r>
      <w:r w:rsidRPr="00772751">
        <w:rPr>
          <w:rFonts w:ascii="Palatino Linotype" w:hAnsi="Palatino Linotype"/>
        </w:rPr>
        <w:t>completely without prejudice to his right under the alternatives mentioned above.</w:t>
      </w:r>
    </w:p>
    <w:p w14:paraId="55D504BF" w14:textId="77777777" w:rsidR="001247EE" w:rsidRPr="001247EE" w:rsidRDefault="001247EE">
      <w:pPr>
        <w:pStyle w:val="Heading2"/>
        <w:ind w:left="720"/>
        <w:rPr>
          <w:rFonts w:ascii="Palatino Linotype" w:hAnsi="Palatino Linotype"/>
        </w:rPr>
      </w:pPr>
      <w:bookmarkStart w:id="1562" w:name="_Toc156472952"/>
      <w:r w:rsidRPr="001247EE">
        <w:rPr>
          <w:rFonts w:ascii="Palatino Linotype" w:hAnsi="Palatino Linotype"/>
        </w:rPr>
        <w:t>B</w:t>
      </w:r>
      <w:r w:rsidR="00790730">
        <w:rPr>
          <w:rFonts w:ascii="Palatino Linotype" w:hAnsi="Palatino Linotype"/>
        </w:rPr>
        <w:t>id Currencies</w:t>
      </w:r>
      <w:bookmarkEnd w:id="1562"/>
    </w:p>
    <w:p w14:paraId="68240606" w14:textId="77777777" w:rsidR="001247EE" w:rsidRDefault="001247EE" w:rsidP="001247EE">
      <w:pPr>
        <w:pStyle w:val="BodyText"/>
        <w:tabs>
          <w:tab w:val="left" w:pos="1276"/>
        </w:tabs>
        <w:spacing w:line="276" w:lineRule="auto"/>
        <w:ind w:right="120"/>
        <w:jc w:val="both"/>
        <w:rPr>
          <w:rFonts w:ascii="Palatino Linotype" w:hAnsi="Palatino Linotype"/>
        </w:rPr>
      </w:pPr>
      <w:r w:rsidRPr="001247EE">
        <w:rPr>
          <w:rFonts w:ascii="Palatino Linotype" w:hAnsi="Palatino Linotype"/>
        </w:rPr>
        <w:t xml:space="preserve">Prices </w:t>
      </w:r>
      <w:r w:rsidR="001E39C2">
        <w:rPr>
          <w:rFonts w:ascii="Palatino Linotype" w:hAnsi="Palatino Linotype"/>
        </w:rPr>
        <w:t>would</w:t>
      </w:r>
      <w:r w:rsidR="001E39C2" w:rsidRPr="001247EE">
        <w:rPr>
          <w:rFonts w:ascii="Palatino Linotype" w:hAnsi="Palatino Linotype"/>
        </w:rPr>
        <w:t xml:space="preserve"> </w:t>
      </w:r>
      <w:r w:rsidRPr="001247EE">
        <w:rPr>
          <w:rFonts w:ascii="Palatino Linotype" w:hAnsi="Palatino Linotype"/>
        </w:rPr>
        <w:t>be quoted in Indian Rupees only.</w:t>
      </w:r>
    </w:p>
    <w:p w14:paraId="490810EF" w14:textId="77777777" w:rsidR="00527CD3" w:rsidRPr="00527CD3" w:rsidRDefault="00520F41">
      <w:pPr>
        <w:pStyle w:val="Heading2"/>
        <w:ind w:left="720"/>
        <w:rPr>
          <w:rFonts w:ascii="Palatino Linotype" w:hAnsi="Palatino Linotype"/>
        </w:rPr>
      </w:pPr>
      <w:bookmarkStart w:id="1563" w:name="_Toc156472953"/>
      <w:r w:rsidRPr="00527CD3">
        <w:rPr>
          <w:rFonts w:ascii="Palatino Linotype" w:hAnsi="Palatino Linotype"/>
        </w:rPr>
        <w:t>C</w:t>
      </w:r>
      <w:r>
        <w:rPr>
          <w:rFonts w:ascii="Palatino Linotype" w:hAnsi="Palatino Linotype"/>
        </w:rPr>
        <w:t>larification</w:t>
      </w:r>
      <w:r w:rsidR="00790730">
        <w:rPr>
          <w:rFonts w:ascii="Palatino Linotype" w:hAnsi="Palatino Linotype"/>
        </w:rPr>
        <w:t xml:space="preserve"> of Bids</w:t>
      </w:r>
      <w:bookmarkEnd w:id="1563"/>
    </w:p>
    <w:p w14:paraId="557E8B39" w14:textId="77777777" w:rsidR="00527CD3" w:rsidRPr="00527CD3" w:rsidRDefault="00527CD3" w:rsidP="00527CD3">
      <w:pPr>
        <w:pStyle w:val="BodyText"/>
        <w:tabs>
          <w:tab w:val="left" w:pos="1276"/>
        </w:tabs>
        <w:spacing w:line="276" w:lineRule="auto"/>
        <w:ind w:right="120"/>
        <w:jc w:val="both"/>
        <w:rPr>
          <w:rFonts w:ascii="Palatino Linotype" w:hAnsi="Palatino Linotype"/>
        </w:rPr>
      </w:pPr>
      <w:r w:rsidRPr="00527CD3">
        <w:rPr>
          <w:rFonts w:ascii="Palatino Linotype" w:hAnsi="Palatino Linotype"/>
        </w:rPr>
        <w:t xml:space="preserve">To assist in the examination, </w:t>
      </w:r>
      <w:r w:rsidR="00DB1A37" w:rsidRPr="00527CD3">
        <w:rPr>
          <w:rFonts w:ascii="Palatino Linotype" w:hAnsi="Palatino Linotype"/>
        </w:rPr>
        <w:t>evaluation,</w:t>
      </w:r>
      <w:r w:rsidRPr="00527CD3">
        <w:rPr>
          <w:rFonts w:ascii="Palatino Linotype" w:hAnsi="Palatino Linotype"/>
        </w:rPr>
        <w:t xml:space="preserve"> and comparison of bids the Owner may, at its discretion, ask the Bidder for clarification of its bid. The request for clarification and the response </w:t>
      </w:r>
      <w:r w:rsidR="001E39C2">
        <w:rPr>
          <w:rFonts w:ascii="Palatino Linotype" w:hAnsi="Palatino Linotype"/>
        </w:rPr>
        <w:t>would</w:t>
      </w:r>
      <w:r w:rsidR="001E39C2" w:rsidRPr="00527CD3">
        <w:rPr>
          <w:rFonts w:ascii="Palatino Linotype" w:hAnsi="Palatino Linotype"/>
        </w:rPr>
        <w:t xml:space="preserve"> </w:t>
      </w:r>
      <w:r w:rsidRPr="00527CD3">
        <w:rPr>
          <w:rFonts w:ascii="Palatino Linotype" w:hAnsi="Palatino Linotype"/>
        </w:rPr>
        <w:t xml:space="preserve">be in writing and no change in the price or substance of the bid </w:t>
      </w:r>
      <w:r w:rsidR="001E39C2">
        <w:rPr>
          <w:rFonts w:ascii="Palatino Linotype" w:hAnsi="Palatino Linotype"/>
        </w:rPr>
        <w:t>would</w:t>
      </w:r>
      <w:r w:rsidR="001E39C2" w:rsidRPr="00527CD3" w:rsidDel="001E39C2">
        <w:rPr>
          <w:rFonts w:ascii="Palatino Linotype" w:hAnsi="Palatino Linotype"/>
        </w:rPr>
        <w:t xml:space="preserve"> </w:t>
      </w:r>
      <w:r w:rsidRPr="00527CD3">
        <w:rPr>
          <w:rFonts w:ascii="Palatino Linotype" w:hAnsi="Palatino Linotype"/>
        </w:rPr>
        <w:t xml:space="preserve">be sought, </w:t>
      </w:r>
      <w:r w:rsidR="00F47E9B" w:rsidRPr="00527CD3">
        <w:rPr>
          <w:rFonts w:ascii="Palatino Linotype" w:hAnsi="Palatino Linotype"/>
        </w:rPr>
        <w:t>offered,</w:t>
      </w:r>
      <w:r w:rsidRPr="00527CD3">
        <w:rPr>
          <w:rFonts w:ascii="Palatino Linotype" w:hAnsi="Palatino Linotype"/>
        </w:rPr>
        <w:t xml:space="preserve"> or permitted.</w:t>
      </w:r>
    </w:p>
    <w:p w14:paraId="72AFE0D9" w14:textId="77777777" w:rsidR="00EE175B" w:rsidRPr="00EE175B" w:rsidRDefault="00EE175B">
      <w:pPr>
        <w:pStyle w:val="Heading2"/>
        <w:ind w:left="720"/>
        <w:rPr>
          <w:rFonts w:ascii="Palatino Linotype" w:hAnsi="Palatino Linotype"/>
        </w:rPr>
      </w:pPr>
      <w:bookmarkStart w:id="1564" w:name="_Toc156472954"/>
      <w:bookmarkStart w:id="1565" w:name="_Toc139636011"/>
      <w:bookmarkStart w:id="1566" w:name="_Toc139636215"/>
      <w:r w:rsidRPr="00EE175B">
        <w:rPr>
          <w:rFonts w:ascii="Palatino Linotype" w:hAnsi="Palatino Linotype"/>
        </w:rPr>
        <w:t>S</w:t>
      </w:r>
      <w:r w:rsidR="00790730">
        <w:rPr>
          <w:rFonts w:ascii="Palatino Linotype" w:hAnsi="Palatino Linotype"/>
        </w:rPr>
        <w:t>ub-Letting</w:t>
      </w:r>
      <w:bookmarkEnd w:id="1564"/>
    </w:p>
    <w:p w14:paraId="6051C82F" w14:textId="154F6996" w:rsidR="00EE175B" w:rsidRPr="00EE175B" w:rsidRDefault="00EE175B" w:rsidP="00EE175B">
      <w:pPr>
        <w:pStyle w:val="BodyText"/>
        <w:tabs>
          <w:tab w:val="left" w:pos="1276"/>
        </w:tabs>
        <w:spacing w:line="276" w:lineRule="auto"/>
        <w:ind w:right="120"/>
        <w:jc w:val="both"/>
        <w:rPr>
          <w:rFonts w:ascii="Palatino Linotype" w:hAnsi="Palatino Linotype"/>
        </w:rPr>
      </w:pPr>
      <w:r w:rsidRPr="00EE175B">
        <w:rPr>
          <w:rFonts w:ascii="Palatino Linotype" w:hAnsi="Palatino Linotype"/>
        </w:rPr>
        <w:t xml:space="preserve">The </w:t>
      </w:r>
      <w:r w:rsidR="008D66F9">
        <w:rPr>
          <w:rFonts w:ascii="Palatino Linotype" w:hAnsi="Palatino Linotype"/>
        </w:rPr>
        <w:t>Vendor</w:t>
      </w:r>
      <w:r w:rsidRPr="00EE175B">
        <w:rPr>
          <w:rFonts w:ascii="Palatino Linotype" w:hAnsi="Palatino Linotype"/>
        </w:rPr>
        <w:t xml:space="preserve"> </w:t>
      </w:r>
      <w:r w:rsidR="001E39C2">
        <w:rPr>
          <w:rFonts w:ascii="Palatino Linotype" w:hAnsi="Palatino Linotype"/>
        </w:rPr>
        <w:t>would</w:t>
      </w:r>
      <w:r w:rsidR="001E39C2" w:rsidRPr="00EE175B" w:rsidDel="001E39C2">
        <w:rPr>
          <w:rFonts w:ascii="Palatino Linotype" w:hAnsi="Palatino Linotype"/>
        </w:rPr>
        <w:t xml:space="preserve"> </w:t>
      </w:r>
      <w:r w:rsidRPr="00EE175B">
        <w:rPr>
          <w:rFonts w:ascii="Palatino Linotype" w:hAnsi="Palatino Linotype"/>
        </w:rPr>
        <w:t xml:space="preserve">not sub-let, </w:t>
      </w:r>
      <w:r w:rsidR="00DB1A37" w:rsidRPr="00EE175B">
        <w:rPr>
          <w:rFonts w:ascii="Palatino Linotype" w:hAnsi="Palatino Linotype"/>
        </w:rPr>
        <w:t>transfer,</w:t>
      </w:r>
      <w:r w:rsidRPr="00EE175B">
        <w:rPr>
          <w:rFonts w:ascii="Palatino Linotype" w:hAnsi="Palatino Linotype"/>
        </w:rPr>
        <w:t xml:space="preserve"> or assign any part of this order without the prior written consent of the </w:t>
      </w:r>
      <w:r w:rsidR="000744C3">
        <w:rPr>
          <w:rFonts w:ascii="Palatino Linotype" w:hAnsi="Palatino Linotype"/>
        </w:rPr>
        <w:t>owner</w:t>
      </w:r>
      <w:r w:rsidRPr="00EE175B">
        <w:rPr>
          <w:rFonts w:ascii="Palatino Linotype" w:hAnsi="Palatino Linotype"/>
        </w:rPr>
        <w:t xml:space="preserve">. Copies of sub-contract order </w:t>
      </w:r>
      <w:r w:rsidR="001E39C2">
        <w:rPr>
          <w:rFonts w:ascii="Palatino Linotype" w:hAnsi="Palatino Linotype"/>
        </w:rPr>
        <w:t>would</w:t>
      </w:r>
      <w:r w:rsidR="001E39C2" w:rsidRPr="00EE175B" w:rsidDel="001E39C2">
        <w:rPr>
          <w:rFonts w:ascii="Palatino Linotype" w:hAnsi="Palatino Linotype"/>
        </w:rPr>
        <w:t xml:space="preserve"> </w:t>
      </w:r>
      <w:r w:rsidRPr="00EE175B">
        <w:rPr>
          <w:rFonts w:ascii="Palatino Linotype" w:hAnsi="Palatino Linotype"/>
        </w:rPr>
        <w:t xml:space="preserve">be forwarded to the </w:t>
      </w:r>
      <w:r w:rsidR="000744C3">
        <w:rPr>
          <w:rFonts w:ascii="Palatino Linotype" w:hAnsi="Palatino Linotype"/>
        </w:rPr>
        <w:t>owner</w:t>
      </w:r>
      <w:r w:rsidRPr="00EE175B">
        <w:rPr>
          <w:rFonts w:ascii="Palatino Linotype" w:hAnsi="Palatino Linotype"/>
        </w:rPr>
        <w:t>.</w:t>
      </w:r>
    </w:p>
    <w:p w14:paraId="3C79ADE2" w14:textId="6617D40F" w:rsidR="009B56F1" w:rsidRPr="009B56F1" w:rsidRDefault="009B56F1">
      <w:pPr>
        <w:pStyle w:val="Heading2"/>
        <w:ind w:left="720"/>
        <w:rPr>
          <w:rFonts w:ascii="Palatino Linotype" w:hAnsi="Palatino Linotype"/>
        </w:rPr>
      </w:pPr>
      <w:bookmarkStart w:id="1567" w:name="_Toc156472955"/>
      <w:r w:rsidRPr="009B56F1">
        <w:rPr>
          <w:rFonts w:ascii="Palatino Linotype" w:hAnsi="Palatino Linotype"/>
        </w:rPr>
        <w:lastRenderedPageBreak/>
        <w:t xml:space="preserve">Nature of </w:t>
      </w:r>
      <w:r w:rsidR="003A7C0C">
        <w:rPr>
          <w:rFonts w:ascii="Palatino Linotype" w:hAnsi="Palatino Linotype"/>
        </w:rPr>
        <w:t>Vendor</w:t>
      </w:r>
      <w:r w:rsidR="00FE7838" w:rsidRPr="009B56F1">
        <w:t>’</w:t>
      </w:r>
      <w:r w:rsidR="00FE7838" w:rsidRPr="009B56F1">
        <w:rPr>
          <w:rFonts w:ascii="Palatino Linotype" w:hAnsi="Palatino Linotype"/>
        </w:rPr>
        <w:t>s</w:t>
      </w:r>
      <w:r w:rsidRPr="009B56F1">
        <w:rPr>
          <w:rFonts w:ascii="Palatino Linotype" w:hAnsi="Palatino Linotype"/>
        </w:rPr>
        <w:t xml:space="preserve"> Default</w:t>
      </w:r>
      <w:bookmarkEnd w:id="1567"/>
    </w:p>
    <w:p w14:paraId="231085C7" w14:textId="3B2F2216" w:rsidR="009B56F1" w:rsidRPr="003A7C0C" w:rsidRDefault="009B56F1" w:rsidP="003A7C0C">
      <w:pPr>
        <w:pStyle w:val="BodyText"/>
        <w:tabs>
          <w:tab w:val="left" w:pos="1540"/>
        </w:tabs>
        <w:spacing w:line="276" w:lineRule="auto"/>
        <w:ind w:right="126"/>
        <w:jc w:val="both"/>
        <w:rPr>
          <w:rFonts w:ascii="Palatino Linotype" w:hAnsi="Palatino Linotype"/>
        </w:rPr>
      </w:pPr>
      <w:r w:rsidRPr="003A7C0C">
        <w:rPr>
          <w:rFonts w:ascii="Palatino Linotype" w:hAnsi="Palatino Linotype"/>
        </w:rPr>
        <w:t xml:space="preserve">If the </w:t>
      </w:r>
      <w:r w:rsidR="003A7C0C" w:rsidRPr="003A7C0C">
        <w:rPr>
          <w:rFonts w:ascii="Palatino Linotype" w:hAnsi="Palatino Linotype"/>
        </w:rPr>
        <w:t>Vendor</w:t>
      </w:r>
      <w:r w:rsidRPr="003A7C0C">
        <w:rPr>
          <w:rFonts w:ascii="Palatino Linotype" w:hAnsi="Palatino Linotype"/>
        </w:rPr>
        <w:t>:</w:t>
      </w:r>
    </w:p>
    <w:p w14:paraId="4BE8F27E" w14:textId="7442A6FA" w:rsidR="009B56F1" w:rsidRPr="003A7C0C" w:rsidRDefault="009B56F1">
      <w:pPr>
        <w:pStyle w:val="BodyText"/>
        <w:numPr>
          <w:ilvl w:val="2"/>
          <w:numId w:val="98"/>
        </w:numPr>
        <w:tabs>
          <w:tab w:val="left" w:pos="1540"/>
        </w:tabs>
        <w:spacing w:line="276" w:lineRule="auto"/>
        <w:ind w:left="1540" w:right="126"/>
        <w:jc w:val="both"/>
        <w:rPr>
          <w:rFonts w:ascii="Palatino Linotype" w:hAnsi="Palatino Linotype"/>
        </w:rPr>
      </w:pPr>
      <w:r w:rsidRPr="003A7C0C">
        <w:rPr>
          <w:rFonts w:ascii="Palatino Linotype" w:hAnsi="Palatino Linotype"/>
        </w:rPr>
        <w:t>has failed to comply within a reasonable time with a notice</w:t>
      </w:r>
      <w:r w:rsidR="00C47E0B" w:rsidRPr="003A7C0C">
        <w:rPr>
          <w:rFonts w:ascii="Palatino Linotype" w:hAnsi="Palatino Linotype"/>
        </w:rPr>
        <w:t xml:space="preserve"> such that the </w:t>
      </w:r>
      <w:r w:rsidR="003A7C0C" w:rsidRPr="003A7C0C">
        <w:rPr>
          <w:rFonts w:ascii="Palatino Linotype" w:hAnsi="Palatino Linotype"/>
        </w:rPr>
        <w:t>Vendor</w:t>
      </w:r>
      <w:r w:rsidR="00C47E0B" w:rsidRPr="003A7C0C">
        <w:rPr>
          <w:rFonts w:ascii="Palatino Linotype" w:hAnsi="Palatino Linotype"/>
        </w:rPr>
        <w:t xml:space="preserve"> is not executing the Works</w:t>
      </w:r>
      <w:r w:rsidR="003A7C0C" w:rsidRPr="003A7C0C">
        <w:rPr>
          <w:rFonts w:ascii="Palatino Linotype" w:hAnsi="Palatino Linotype"/>
        </w:rPr>
        <w:t>/ services</w:t>
      </w:r>
      <w:r w:rsidR="00C47E0B" w:rsidRPr="003A7C0C">
        <w:rPr>
          <w:rFonts w:ascii="Palatino Linotype" w:hAnsi="Palatino Linotype"/>
        </w:rPr>
        <w:t xml:space="preserve"> in accordance with the Contract or is neglecting to perform his obligations there under so as to seriously affect the program for carrying out of the Works, the </w:t>
      </w:r>
      <w:r w:rsidR="000744C3" w:rsidRPr="003A7C0C">
        <w:rPr>
          <w:rFonts w:ascii="Palatino Linotype" w:hAnsi="Palatino Linotype"/>
        </w:rPr>
        <w:t xml:space="preserve">owner </w:t>
      </w:r>
      <w:r w:rsidR="00C47E0B" w:rsidRPr="003A7C0C">
        <w:rPr>
          <w:rFonts w:ascii="Palatino Linotype" w:hAnsi="Palatino Linotype"/>
        </w:rPr>
        <w:t xml:space="preserve">may give notice to the </w:t>
      </w:r>
      <w:r w:rsidR="003A7C0C" w:rsidRPr="003A7C0C">
        <w:rPr>
          <w:rFonts w:ascii="Palatino Linotype" w:hAnsi="Palatino Linotype"/>
        </w:rPr>
        <w:t>Vendor</w:t>
      </w:r>
      <w:r w:rsidR="00C47E0B" w:rsidRPr="003A7C0C">
        <w:rPr>
          <w:rFonts w:ascii="Palatino Linotype" w:hAnsi="Palatino Linotype"/>
        </w:rPr>
        <w:t xml:space="preserve"> requiring him to make good such failure or neglect.</w:t>
      </w:r>
    </w:p>
    <w:p w14:paraId="42ABA563" w14:textId="3B41685A" w:rsidR="009B56F1" w:rsidRPr="003A7C0C" w:rsidRDefault="009B56F1">
      <w:pPr>
        <w:pStyle w:val="BodyText"/>
        <w:numPr>
          <w:ilvl w:val="2"/>
          <w:numId w:val="98"/>
        </w:numPr>
        <w:tabs>
          <w:tab w:val="left" w:pos="1540"/>
        </w:tabs>
        <w:spacing w:line="276" w:lineRule="auto"/>
        <w:ind w:left="1540" w:right="126"/>
        <w:jc w:val="both"/>
        <w:rPr>
          <w:rFonts w:ascii="Palatino Linotype" w:hAnsi="Palatino Linotype"/>
        </w:rPr>
      </w:pPr>
      <w:r w:rsidRPr="003A7C0C">
        <w:rPr>
          <w:rFonts w:ascii="Palatino Linotype" w:hAnsi="Palatino Linotype"/>
        </w:rPr>
        <w:t xml:space="preserve">assigns the Contract or sub-contracts the </w:t>
      </w:r>
      <w:r w:rsidR="002F5063" w:rsidRPr="003A7C0C">
        <w:rPr>
          <w:rFonts w:ascii="Palatino Linotype" w:hAnsi="Palatino Linotype"/>
        </w:rPr>
        <w:t xml:space="preserve">development, </w:t>
      </w:r>
      <w:r w:rsidR="00A7478F" w:rsidRPr="003A7C0C">
        <w:rPr>
          <w:rFonts w:ascii="Palatino Linotype" w:hAnsi="Palatino Linotype"/>
        </w:rPr>
        <w:t>maintenance,</w:t>
      </w:r>
      <w:r w:rsidR="002F5063" w:rsidRPr="003A7C0C">
        <w:rPr>
          <w:rFonts w:ascii="Palatino Linotype" w:hAnsi="Palatino Linotype"/>
        </w:rPr>
        <w:t xml:space="preserve"> and enhancement</w:t>
      </w:r>
      <w:r w:rsidRPr="003A7C0C">
        <w:rPr>
          <w:rFonts w:ascii="Palatino Linotype" w:hAnsi="Palatino Linotype"/>
        </w:rPr>
        <w:t xml:space="preserve"> of </w:t>
      </w:r>
      <w:r w:rsidR="009A1A3D" w:rsidRPr="003A7C0C">
        <w:rPr>
          <w:rFonts w:ascii="Palatino Linotype" w:hAnsi="Palatino Linotype"/>
        </w:rPr>
        <w:t>Portal</w:t>
      </w:r>
      <w:r w:rsidR="002F5063" w:rsidRPr="003A7C0C">
        <w:rPr>
          <w:rFonts w:ascii="Palatino Linotype" w:hAnsi="Palatino Linotype"/>
        </w:rPr>
        <w:t xml:space="preserve"> </w:t>
      </w:r>
      <w:r w:rsidRPr="003A7C0C">
        <w:rPr>
          <w:rFonts w:ascii="Palatino Linotype" w:hAnsi="Palatino Linotype"/>
        </w:rPr>
        <w:t xml:space="preserve">without the written consent </w:t>
      </w:r>
      <w:r w:rsidR="00695D00" w:rsidRPr="003A7C0C">
        <w:rPr>
          <w:rFonts w:ascii="Palatino Linotype" w:hAnsi="Palatino Linotype"/>
        </w:rPr>
        <w:t xml:space="preserve">of the Owner </w:t>
      </w:r>
      <w:r w:rsidRPr="003A7C0C">
        <w:rPr>
          <w:rFonts w:ascii="Palatino Linotype" w:hAnsi="Palatino Linotype"/>
        </w:rPr>
        <w:t>or</w:t>
      </w:r>
    </w:p>
    <w:p w14:paraId="4DF4AA18" w14:textId="77777777" w:rsidR="00F31E8F" w:rsidRPr="003A7C0C" w:rsidRDefault="009B56F1">
      <w:pPr>
        <w:pStyle w:val="BodyText"/>
        <w:numPr>
          <w:ilvl w:val="2"/>
          <w:numId w:val="98"/>
        </w:numPr>
        <w:tabs>
          <w:tab w:val="left" w:pos="1540"/>
        </w:tabs>
        <w:spacing w:line="276" w:lineRule="auto"/>
        <w:ind w:left="1540" w:right="126"/>
        <w:jc w:val="both"/>
        <w:rPr>
          <w:rFonts w:ascii="Palatino Linotype" w:hAnsi="Palatino Linotype"/>
        </w:rPr>
      </w:pPr>
      <w:proofErr w:type="gramStart"/>
      <w:r w:rsidRPr="003A7C0C">
        <w:rPr>
          <w:rFonts w:ascii="Palatino Linotype" w:hAnsi="Palatino Linotype"/>
        </w:rPr>
        <w:t>becomes</w:t>
      </w:r>
      <w:proofErr w:type="gramEnd"/>
      <w:r w:rsidRPr="003A7C0C">
        <w:rPr>
          <w:rFonts w:ascii="Palatino Linotype" w:hAnsi="Palatino Linotype"/>
        </w:rPr>
        <w:t xml:space="preserve"> bankrupt or insolvent and has a receiving order made against him or compounds with his creditors, or carries on business under a receiver, </w:t>
      </w:r>
      <w:r w:rsidR="00A7478F" w:rsidRPr="003A7C0C">
        <w:rPr>
          <w:rFonts w:ascii="Palatino Linotype" w:hAnsi="Palatino Linotype"/>
        </w:rPr>
        <w:t>trustee,</w:t>
      </w:r>
      <w:r w:rsidRPr="003A7C0C">
        <w:rPr>
          <w:rFonts w:ascii="Palatino Linotype" w:hAnsi="Palatino Linotype"/>
        </w:rPr>
        <w:t xml:space="preserve"> or manager for the benefit of his creditors or goes into liquidation.</w:t>
      </w:r>
    </w:p>
    <w:p w14:paraId="3E2E4079" w14:textId="2FDB0E5C" w:rsidR="009B56F1" w:rsidRPr="003A7C0C" w:rsidRDefault="009B56F1" w:rsidP="00E7309A">
      <w:pPr>
        <w:pStyle w:val="BodyText"/>
        <w:tabs>
          <w:tab w:val="left" w:pos="1540"/>
        </w:tabs>
        <w:spacing w:line="276" w:lineRule="auto"/>
        <w:ind w:right="126"/>
        <w:jc w:val="both"/>
        <w:rPr>
          <w:rFonts w:ascii="Palatino Linotype" w:hAnsi="Palatino Linotype"/>
        </w:rPr>
      </w:pPr>
      <w:r w:rsidRPr="003A7C0C">
        <w:rPr>
          <w:rFonts w:ascii="Palatino Linotype" w:hAnsi="Palatino Linotype"/>
        </w:rPr>
        <w:t xml:space="preserve">The </w:t>
      </w:r>
      <w:r w:rsidR="000744C3" w:rsidRPr="003A7C0C">
        <w:rPr>
          <w:rFonts w:ascii="Palatino Linotype" w:hAnsi="Palatino Linotype"/>
        </w:rPr>
        <w:t xml:space="preserve">owner </w:t>
      </w:r>
      <w:r w:rsidRPr="003A7C0C">
        <w:rPr>
          <w:rFonts w:ascii="Palatino Linotype" w:hAnsi="Palatino Linotype"/>
        </w:rPr>
        <w:t xml:space="preserve">may, after giving </w:t>
      </w:r>
      <w:r w:rsidR="006C122F" w:rsidRPr="003A7C0C">
        <w:rPr>
          <w:rFonts w:ascii="Palatino Linotype" w:hAnsi="Palatino Linotype"/>
        </w:rPr>
        <w:t>fifteen (</w:t>
      </w:r>
      <w:r w:rsidRPr="003A7C0C">
        <w:rPr>
          <w:rFonts w:ascii="Palatino Linotype" w:hAnsi="Palatino Linotype"/>
        </w:rPr>
        <w:t>15</w:t>
      </w:r>
      <w:r w:rsidR="006C122F" w:rsidRPr="003A7C0C">
        <w:rPr>
          <w:rFonts w:ascii="Palatino Linotype" w:hAnsi="Palatino Linotype"/>
        </w:rPr>
        <w:t>)</w:t>
      </w:r>
      <w:r w:rsidRPr="003A7C0C">
        <w:rPr>
          <w:rFonts w:ascii="Palatino Linotype" w:hAnsi="Palatino Linotype"/>
        </w:rPr>
        <w:t xml:space="preserve"> </w:t>
      </w:r>
      <w:r w:rsidR="00C10440" w:rsidRPr="003A7C0C">
        <w:rPr>
          <w:rFonts w:ascii="Palatino Linotype" w:hAnsi="Palatino Linotype"/>
        </w:rPr>
        <w:t>days’ notice</w:t>
      </w:r>
      <w:r w:rsidRPr="003A7C0C">
        <w:rPr>
          <w:rFonts w:ascii="Palatino Linotype" w:hAnsi="Palatino Linotype"/>
        </w:rPr>
        <w:t xml:space="preserve"> to the </w:t>
      </w:r>
      <w:r w:rsidR="003A7C0C" w:rsidRPr="003A7C0C">
        <w:rPr>
          <w:rFonts w:ascii="Palatino Linotype" w:hAnsi="Palatino Linotype"/>
        </w:rPr>
        <w:t>Vendor</w:t>
      </w:r>
      <w:r w:rsidRPr="003A7C0C">
        <w:rPr>
          <w:rFonts w:ascii="Palatino Linotype" w:hAnsi="Palatino Linotype"/>
        </w:rPr>
        <w:t xml:space="preserve"> terminate the Contract.</w:t>
      </w:r>
    </w:p>
    <w:p w14:paraId="0F6C2F10" w14:textId="01C2A58F" w:rsidR="009B56F1" w:rsidRPr="003A7C0C" w:rsidRDefault="009B56F1" w:rsidP="00E7309A">
      <w:pPr>
        <w:pStyle w:val="BodyText"/>
        <w:tabs>
          <w:tab w:val="left" w:pos="1540"/>
        </w:tabs>
        <w:spacing w:after="240" w:line="276" w:lineRule="auto"/>
        <w:ind w:right="126"/>
        <w:jc w:val="both"/>
        <w:rPr>
          <w:rFonts w:ascii="Palatino Linotype" w:hAnsi="Palatino Linotype"/>
        </w:rPr>
      </w:pPr>
      <w:r w:rsidRPr="003A7C0C">
        <w:rPr>
          <w:rFonts w:ascii="Palatino Linotype" w:hAnsi="Palatino Linotype"/>
        </w:rPr>
        <w:t xml:space="preserve">Any such expulsion and termination </w:t>
      </w:r>
      <w:r w:rsidR="001E39C2" w:rsidRPr="003A7C0C">
        <w:rPr>
          <w:rFonts w:ascii="Palatino Linotype" w:hAnsi="Palatino Linotype"/>
        </w:rPr>
        <w:t>would</w:t>
      </w:r>
      <w:r w:rsidR="001E39C2" w:rsidRPr="003A7C0C" w:rsidDel="001E39C2">
        <w:rPr>
          <w:rFonts w:ascii="Palatino Linotype" w:hAnsi="Palatino Linotype"/>
        </w:rPr>
        <w:t xml:space="preserve"> </w:t>
      </w:r>
      <w:r w:rsidRPr="003A7C0C">
        <w:rPr>
          <w:rFonts w:ascii="Palatino Linotype" w:hAnsi="Palatino Linotype"/>
        </w:rPr>
        <w:t xml:space="preserve">be without prejudice to any other rights of powers of the </w:t>
      </w:r>
      <w:r w:rsidR="000744C3" w:rsidRPr="003A7C0C">
        <w:rPr>
          <w:rFonts w:ascii="Palatino Linotype" w:hAnsi="Palatino Linotype"/>
        </w:rPr>
        <w:t>owner</w:t>
      </w:r>
      <w:r w:rsidRPr="003A7C0C">
        <w:rPr>
          <w:rFonts w:ascii="Palatino Linotype" w:hAnsi="Palatino Linotype"/>
        </w:rPr>
        <w:t xml:space="preserve">, or the </w:t>
      </w:r>
      <w:r w:rsidR="003A7C0C" w:rsidRPr="003A7C0C">
        <w:rPr>
          <w:rFonts w:ascii="Palatino Linotype" w:hAnsi="Palatino Linotype"/>
        </w:rPr>
        <w:t>Vendor</w:t>
      </w:r>
      <w:r w:rsidRPr="003A7C0C">
        <w:rPr>
          <w:rFonts w:ascii="Palatino Linotype" w:hAnsi="Palatino Linotype"/>
        </w:rPr>
        <w:t xml:space="preserve"> under the Contract.</w:t>
      </w:r>
      <w:r w:rsidR="001F7A9B" w:rsidRPr="003A7C0C">
        <w:rPr>
          <w:rFonts w:ascii="Palatino Linotype" w:hAnsi="Palatino Linotype"/>
        </w:rPr>
        <w:t xml:space="preserve"> </w:t>
      </w:r>
      <w:r w:rsidR="003A7C0C" w:rsidRPr="003A7C0C">
        <w:rPr>
          <w:rFonts w:ascii="Palatino Linotype" w:hAnsi="Palatino Linotype"/>
        </w:rPr>
        <w:t xml:space="preserve">Further, </w:t>
      </w:r>
      <w:r w:rsidR="001F7A9B" w:rsidRPr="00E7309A">
        <w:rPr>
          <w:rFonts w:ascii="Palatino Linotype" w:hAnsi="Palatino Linotype"/>
        </w:rPr>
        <w:t>in such a case</w:t>
      </w:r>
      <w:r w:rsidR="003A7C0C" w:rsidRPr="00E7309A">
        <w:rPr>
          <w:rFonts w:ascii="Palatino Linotype" w:hAnsi="Palatino Linotype"/>
        </w:rPr>
        <w:t xml:space="preserve">, Vendor </w:t>
      </w:r>
      <w:r w:rsidR="001F7A9B" w:rsidRPr="00E7309A">
        <w:rPr>
          <w:rFonts w:ascii="Palatino Linotype" w:hAnsi="Palatino Linotype"/>
        </w:rPr>
        <w:t>may be debarred for future assignments with PFCCL for a period of maximum three (3) years from the</w:t>
      </w:r>
      <w:r w:rsidR="001F7A9B" w:rsidRPr="00E7309A">
        <w:rPr>
          <w:rFonts w:ascii="Palatino Linotype" w:hAnsi="Palatino Linotype"/>
          <w:spacing w:val="1"/>
        </w:rPr>
        <w:t xml:space="preserve"> </w:t>
      </w:r>
      <w:r w:rsidR="001F7A9B" w:rsidRPr="00E7309A">
        <w:rPr>
          <w:rFonts w:ascii="Palatino Linotype" w:hAnsi="Palatino Linotype"/>
        </w:rPr>
        <w:t>date</w:t>
      </w:r>
      <w:r w:rsidR="001F7A9B" w:rsidRPr="00E7309A">
        <w:rPr>
          <w:rFonts w:ascii="Palatino Linotype" w:hAnsi="Palatino Linotype"/>
          <w:spacing w:val="-3"/>
        </w:rPr>
        <w:t xml:space="preserve"> </w:t>
      </w:r>
      <w:r w:rsidR="001F7A9B" w:rsidRPr="00E7309A">
        <w:rPr>
          <w:rFonts w:ascii="Palatino Linotype" w:hAnsi="Palatino Linotype"/>
        </w:rPr>
        <w:t>of</w:t>
      </w:r>
      <w:r w:rsidR="001F7A9B" w:rsidRPr="00E7309A">
        <w:rPr>
          <w:rFonts w:ascii="Palatino Linotype" w:hAnsi="Palatino Linotype"/>
          <w:spacing w:val="1"/>
        </w:rPr>
        <w:t xml:space="preserve"> </w:t>
      </w:r>
      <w:r w:rsidR="001F7A9B" w:rsidRPr="00E7309A">
        <w:rPr>
          <w:rFonts w:ascii="Palatino Linotype" w:hAnsi="Palatino Linotype"/>
        </w:rPr>
        <w:t>such disqualification</w:t>
      </w:r>
      <w:r w:rsidR="003A7C0C" w:rsidRPr="00E7309A">
        <w:rPr>
          <w:rFonts w:ascii="Palatino Linotype" w:hAnsi="Palatino Linotype"/>
        </w:rPr>
        <w:t>.</w:t>
      </w:r>
    </w:p>
    <w:p w14:paraId="445628C4" w14:textId="3233D47E" w:rsidR="00B62166" w:rsidRDefault="00B62166">
      <w:pPr>
        <w:pStyle w:val="Heading2"/>
        <w:ind w:left="720"/>
        <w:rPr>
          <w:b w:val="0"/>
          <w:bCs w:val="0"/>
        </w:rPr>
      </w:pPr>
      <w:bookmarkStart w:id="1568" w:name="_Toc151480133"/>
      <w:bookmarkStart w:id="1569" w:name="_Toc151480701"/>
      <w:bookmarkStart w:id="1570" w:name="_Toc151483017"/>
      <w:bookmarkStart w:id="1571" w:name="_Toc151483591"/>
      <w:bookmarkStart w:id="1572" w:name="_Toc151484733"/>
      <w:bookmarkStart w:id="1573" w:name="_Toc151485317"/>
      <w:bookmarkStart w:id="1574" w:name="_Toc151485901"/>
      <w:bookmarkStart w:id="1575" w:name="_Toc151486485"/>
      <w:bookmarkStart w:id="1576" w:name="_Toc151487063"/>
      <w:bookmarkStart w:id="1577" w:name="_Toc151487621"/>
      <w:bookmarkStart w:id="1578" w:name="_Toc151488179"/>
      <w:bookmarkStart w:id="1579" w:name="_Toc151542257"/>
      <w:bookmarkStart w:id="1580" w:name="_Toc156472956"/>
      <w:bookmarkEnd w:id="1568"/>
      <w:bookmarkEnd w:id="1569"/>
      <w:bookmarkEnd w:id="1570"/>
      <w:bookmarkEnd w:id="1571"/>
      <w:bookmarkEnd w:id="1572"/>
      <w:bookmarkEnd w:id="1573"/>
      <w:bookmarkEnd w:id="1574"/>
      <w:bookmarkEnd w:id="1575"/>
      <w:bookmarkEnd w:id="1576"/>
      <w:bookmarkEnd w:id="1577"/>
      <w:bookmarkEnd w:id="1578"/>
      <w:bookmarkEnd w:id="1579"/>
      <w:r w:rsidRPr="00B62166">
        <w:rPr>
          <w:rFonts w:ascii="Palatino Linotype" w:hAnsi="Palatino Linotype"/>
        </w:rPr>
        <w:t>CANCELLATION</w:t>
      </w:r>
      <w:r>
        <w:rPr>
          <w:rFonts w:ascii="Palatino Linotype" w:hAnsi="Palatino Linotype"/>
        </w:rPr>
        <w:t>/</w:t>
      </w:r>
      <w:r w:rsidR="00154834">
        <w:rPr>
          <w:rFonts w:ascii="Palatino Linotype" w:hAnsi="Palatino Linotype"/>
        </w:rPr>
        <w:t xml:space="preserve"> </w:t>
      </w:r>
      <w:r>
        <w:rPr>
          <w:rFonts w:ascii="Palatino Linotype" w:hAnsi="Palatino Linotype"/>
        </w:rPr>
        <w:t>TERMINATION</w:t>
      </w:r>
      <w:bookmarkEnd w:id="1580"/>
    </w:p>
    <w:p w14:paraId="3866CAA2" w14:textId="77777777" w:rsidR="00B62166" w:rsidRPr="00B62166" w:rsidRDefault="00B62166" w:rsidP="00B62166">
      <w:pPr>
        <w:pStyle w:val="BodyText"/>
        <w:tabs>
          <w:tab w:val="left" w:pos="1540"/>
        </w:tabs>
        <w:spacing w:line="276" w:lineRule="auto"/>
        <w:ind w:right="126"/>
        <w:jc w:val="both"/>
        <w:rPr>
          <w:rFonts w:ascii="Palatino Linotype" w:hAnsi="Palatino Linotype"/>
        </w:rPr>
      </w:pPr>
      <w:r w:rsidRPr="00B62166">
        <w:rPr>
          <w:rFonts w:ascii="Palatino Linotype" w:hAnsi="Palatino Linotype"/>
        </w:rPr>
        <w:t xml:space="preserve">The Owner reserves </w:t>
      </w:r>
      <w:r w:rsidRPr="000850E2">
        <w:rPr>
          <w:rFonts w:ascii="Palatino Linotype" w:hAnsi="Palatino Linotype"/>
          <w:sz w:val="24"/>
          <w:szCs w:val="24"/>
        </w:rPr>
        <w:t xml:space="preserve">the </w:t>
      </w:r>
      <w:r w:rsidRPr="00B62166">
        <w:rPr>
          <w:rFonts w:ascii="Palatino Linotype" w:hAnsi="Palatino Linotype"/>
        </w:rPr>
        <w:t xml:space="preserve">right to cancel the order in part or in full by giving </w:t>
      </w:r>
      <w:r w:rsidR="00545426" w:rsidRPr="00B62166">
        <w:rPr>
          <w:rFonts w:ascii="Palatino Linotype" w:hAnsi="Palatino Linotype"/>
        </w:rPr>
        <w:t>one-week</w:t>
      </w:r>
      <w:r w:rsidRPr="00B62166">
        <w:rPr>
          <w:rFonts w:ascii="Palatino Linotype" w:hAnsi="Palatino Linotype"/>
        </w:rPr>
        <w:t xml:space="preserve"> advance notice thereby if:</w:t>
      </w:r>
    </w:p>
    <w:p w14:paraId="5A78841D" w14:textId="22926A59" w:rsidR="00B62166" w:rsidRPr="00B62166" w:rsidRDefault="00B62166" w:rsidP="004F02D3">
      <w:pPr>
        <w:pStyle w:val="BodyText"/>
        <w:numPr>
          <w:ilvl w:val="2"/>
          <w:numId w:val="99"/>
        </w:numPr>
        <w:tabs>
          <w:tab w:val="left" w:pos="1540"/>
        </w:tabs>
        <w:spacing w:line="276" w:lineRule="auto"/>
        <w:ind w:left="1540" w:right="126"/>
        <w:jc w:val="both"/>
        <w:rPr>
          <w:rFonts w:ascii="Palatino Linotype" w:hAnsi="Palatino Linotype"/>
        </w:rPr>
      </w:pPr>
      <w:r w:rsidRPr="00B62166">
        <w:rPr>
          <w:rFonts w:ascii="Palatino Linotype" w:hAnsi="Palatino Linotype"/>
        </w:rPr>
        <w:t xml:space="preserve">The </w:t>
      </w:r>
      <w:r w:rsidR="008D66F9">
        <w:rPr>
          <w:rFonts w:ascii="Palatino Linotype" w:hAnsi="Palatino Linotype"/>
        </w:rPr>
        <w:t>Vendor</w:t>
      </w:r>
      <w:r w:rsidRPr="00B62166">
        <w:rPr>
          <w:rFonts w:ascii="Palatino Linotype" w:hAnsi="Palatino Linotype"/>
        </w:rPr>
        <w:t xml:space="preserve"> fails to comply with any of the terms of the order.</w:t>
      </w:r>
    </w:p>
    <w:p w14:paraId="5C712F84" w14:textId="66069D6A" w:rsidR="00B62166" w:rsidRPr="00B62166" w:rsidRDefault="00B62166" w:rsidP="004F02D3">
      <w:pPr>
        <w:pStyle w:val="BodyText"/>
        <w:numPr>
          <w:ilvl w:val="2"/>
          <w:numId w:val="99"/>
        </w:numPr>
        <w:tabs>
          <w:tab w:val="left" w:pos="1540"/>
        </w:tabs>
        <w:spacing w:line="276" w:lineRule="auto"/>
        <w:ind w:left="1540" w:right="126"/>
        <w:jc w:val="both"/>
        <w:rPr>
          <w:rFonts w:ascii="Palatino Linotype" w:hAnsi="Palatino Linotype"/>
        </w:rPr>
      </w:pPr>
      <w:r w:rsidRPr="00B62166">
        <w:rPr>
          <w:rFonts w:ascii="Palatino Linotype" w:hAnsi="Palatino Linotype"/>
        </w:rPr>
        <w:t xml:space="preserve">The </w:t>
      </w:r>
      <w:r w:rsidR="008D66F9">
        <w:rPr>
          <w:rFonts w:ascii="Palatino Linotype" w:hAnsi="Palatino Linotype"/>
        </w:rPr>
        <w:t>Vendor</w:t>
      </w:r>
      <w:r w:rsidRPr="00B62166">
        <w:rPr>
          <w:rFonts w:ascii="Palatino Linotype" w:hAnsi="Palatino Linotype"/>
        </w:rPr>
        <w:t xml:space="preserve"> becomes bankrupt or goes into liquidation.</w:t>
      </w:r>
    </w:p>
    <w:p w14:paraId="7D38B2C4" w14:textId="26D1D77B" w:rsidR="00B62166" w:rsidRPr="00B62166" w:rsidRDefault="00B62166" w:rsidP="004F02D3">
      <w:pPr>
        <w:pStyle w:val="BodyText"/>
        <w:numPr>
          <w:ilvl w:val="2"/>
          <w:numId w:val="99"/>
        </w:numPr>
        <w:tabs>
          <w:tab w:val="left" w:pos="1540"/>
        </w:tabs>
        <w:spacing w:line="276" w:lineRule="auto"/>
        <w:ind w:left="1540" w:right="126"/>
        <w:jc w:val="both"/>
        <w:rPr>
          <w:rFonts w:ascii="Palatino Linotype" w:hAnsi="Palatino Linotype"/>
        </w:rPr>
      </w:pPr>
      <w:r w:rsidRPr="00B62166">
        <w:rPr>
          <w:rFonts w:ascii="Palatino Linotype" w:hAnsi="Palatino Linotype"/>
        </w:rPr>
        <w:t xml:space="preserve">The </w:t>
      </w:r>
      <w:r w:rsidR="008D66F9">
        <w:rPr>
          <w:rFonts w:ascii="Palatino Linotype" w:hAnsi="Palatino Linotype"/>
        </w:rPr>
        <w:t>Vendor</w:t>
      </w:r>
      <w:r w:rsidRPr="00B62166">
        <w:rPr>
          <w:rFonts w:ascii="Palatino Linotype" w:hAnsi="Palatino Linotype"/>
        </w:rPr>
        <w:t xml:space="preserve"> makes general assignment for the benefit of the creditors; and</w:t>
      </w:r>
    </w:p>
    <w:p w14:paraId="032F04EA" w14:textId="5B4459B5" w:rsidR="00B62166" w:rsidRDefault="00B62166" w:rsidP="004F02D3">
      <w:pPr>
        <w:pStyle w:val="BodyText"/>
        <w:numPr>
          <w:ilvl w:val="2"/>
          <w:numId w:val="99"/>
        </w:numPr>
        <w:tabs>
          <w:tab w:val="left" w:pos="1540"/>
        </w:tabs>
        <w:spacing w:line="276" w:lineRule="auto"/>
        <w:ind w:left="1540" w:right="126"/>
        <w:jc w:val="both"/>
        <w:rPr>
          <w:rFonts w:ascii="Palatino Linotype" w:hAnsi="Palatino Linotype"/>
        </w:rPr>
      </w:pPr>
      <w:r w:rsidRPr="00B62166">
        <w:rPr>
          <w:rFonts w:ascii="Palatino Linotype" w:hAnsi="Palatino Linotype"/>
        </w:rPr>
        <w:t xml:space="preserve">Any receiver is appointed for the property owned by the </w:t>
      </w:r>
      <w:r w:rsidR="008D66F9">
        <w:rPr>
          <w:rFonts w:ascii="Palatino Linotype" w:hAnsi="Palatino Linotype"/>
        </w:rPr>
        <w:t>Vendor</w:t>
      </w:r>
      <w:r w:rsidRPr="00B62166">
        <w:rPr>
          <w:rFonts w:ascii="Palatino Linotype" w:hAnsi="Palatino Linotype"/>
        </w:rPr>
        <w:t>.</w:t>
      </w:r>
    </w:p>
    <w:p w14:paraId="3DDC344A" w14:textId="77777777" w:rsidR="00C13C2F" w:rsidRPr="00C13C2F" w:rsidRDefault="00A76705" w:rsidP="004F02D3">
      <w:pPr>
        <w:pStyle w:val="BodyText"/>
        <w:numPr>
          <w:ilvl w:val="2"/>
          <w:numId w:val="99"/>
        </w:numPr>
        <w:tabs>
          <w:tab w:val="left" w:pos="1540"/>
        </w:tabs>
        <w:spacing w:after="240" w:line="276" w:lineRule="auto"/>
        <w:ind w:left="1540" w:right="126"/>
        <w:jc w:val="both"/>
        <w:rPr>
          <w:rFonts w:ascii="Palatino Linotype" w:hAnsi="Palatino Linotype"/>
        </w:rPr>
      </w:pPr>
      <w:r>
        <w:rPr>
          <w:rFonts w:ascii="Palatino Linotype" w:hAnsi="Palatino Linotype"/>
        </w:rPr>
        <w:t>T</w:t>
      </w:r>
      <w:r w:rsidR="00C13C2F" w:rsidRPr="00EE12C1">
        <w:rPr>
          <w:rFonts w:ascii="Palatino Linotype" w:hAnsi="Palatino Linotype"/>
        </w:rPr>
        <w:t xml:space="preserve">he </w:t>
      </w:r>
      <w:r w:rsidR="00825F45">
        <w:rPr>
          <w:rFonts w:ascii="Palatino Linotype" w:hAnsi="Palatino Linotype"/>
        </w:rPr>
        <w:t xml:space="preserve">bidder to ensure that </w:t>
      </w:r>
      <w:r w:rsidR="00C13C2F" w:rsidRPr="00EE12C1">
        <w:rPr>
          <w:rFonts w:ascii="Palatino Linotype" w:hAnsi="Palatino Linotype"/>
        </w:rPr>
        <w:t>contents/ essence of any reference/ documents given would not be disclosed to any third person without the express approval of PFCCL, failing which the engagement of the Bidder will be liable for termination.</w:t>
      </w:r>
    </w:p>
    <w:p w14:paraId="43CEC5F7" w14:textId="2580D1AE" w:rsidR="003128B8" w:rsidRPr="00EE12C1" w:rsidRDefault="00492A4E">
      <w:pPr>
        <w:pStyle w:val="Heading2"/>
        <w:ind w:left="720"/>
        <w:rPr>
          <w:rFonts w:ascii="Palatino Linotype" w:hAnsi="Palatino Linotype"/>
        </w:rPr>
      </w:pPr>
      <w:bookmarkStart w:id="1581" w:name="_Toc156472957"/>
      <w:r w:rsidRPr="00EE12C1">
        <w:rPr>
          <w:rFonts w:ascii="Palatino Linotype" w:hAnsi="Palatino Linotype"/>
        </w:rPr>
        <w:t>Other Terms &amp; Conditions</w:t>
      </w:r>
      <w:bookmarkEnd w:id="1565"/>
      <w:bookmarkEnd w:id="1566"/>
      <w:bookmarkEnd w:id="1581"/>
    </w:p>
    <w:p w14:paraId="6E8D5F5B" w14:textId="77777777" w:rsidR="003128B8" w:rsidRPr="00EE12C1" w:rsidRDefault="003128B8">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t xml:space="preserve">The Controlling Authority during the period for the arrangement </w:t>
      </w:r>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 xml:space="preserve">be </w:t>
      </w:r>
      <w:r w:rsidR="00805846">
        <w:rPr>
          <w:rFonts w:ascii="Palatino Linotype" w:hAnsi="Palatino Linotype"/>
        </w:rPr>
        <w:t>C</w:t>
      </w:r>
      <w:r w:rsidRPr="00EE12C1">
        <w:rPr>
          <w:rFonts w:ascii="Palatino Linotype" w:hAnsi="Palatino Linotype"/>
        </w:rPr>
        <w:t>GM, PFCCL.</w:t>
      </w:r>
    </w:p>
    <w:p w14:paraId="409022F7" w14:textId="77777777" w:rsidR="005116F5" w:rsidRPr="00EE12C1" w:rsidRDefault="00492A4E">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 xml:space="preserve">make available appropriate personnel as may be required for successful execution of the assignment and or as may be required by PFCCL on specified dates, </w:t>
      </w:r>
      <w:r w:rsidR="00BC61B2" w:rsidRPr="00EE12C1">
        <w:rPr>
          <w:rFonts w:ascii="Palatino Linotype" w:hAnsi="Palatino Linotype"/>
        </w:rPr>
        <w:t>venues,</w:t>
      </w:r>
      <w:r w:rsidRPr="00EE12C1">
        <w:rPr>
          <w:rFonts w:ascii="Palatino Linotype" w:hAnsi="Palatino Linotype"/>
        </w:rPr>
        <w:t xml:space="preserve"> and time in order to meet the obligations of PFCCL.</w:t>
      </w:r>
    </w:p>
    <w:p w14:paraId="749A2FC6" w14:textId="77777777" w:rsidR="005116F5" w:rsidRPr="00EE12C1" w:rsidRDefault="001A4D58">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t xml:space="preserve">All claims </w:t>
      </w:r>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 xml:space="preserve">be raised by the </w:t>
      </w:r>
      <w:r w:rsidR="009B0CCB" w:rsidRPr="00EE12C1">
        <w:rPr>
          <w:rFonts w:ascii="Palatino Linotype" w:hAnsi="Palatino Linotype"/>
        </w:rPr>
        <w:t>Bidder</w:t>
      </w:r>
      <w:r w:rsidRPr="00EE12C1">
        <w:rPr>
          <w:rFonts w:ascii="Palatino Linotype" w:hAnsi="Palatino Linotype"/>
        </w:rPr>
        <w:t xml:space="preserve"> as per the terms of payment after being </w:t>
      </w:r>
      <w:r w:rsidR="007F6233" w:rsidRPr="00EE12C1">
        <w:rPr>
          <w:rFonts w:ascii="Palatino Linotype" w:hAnsi="Palatino Linotype"/>
        </w:rPr>
        <w:t>due and</w:t>
      </w:r>
      <w:r w:rsidRPr="00EE12C1">
        <w:rPr>
          <w:rFonts w:ascii="Palatino Linotype" w:hAnsi="Palatino Linotype"/>
        </w:rPr>
        <w:t xml:space="preserve"> would be accepted for payment based on satisfactory progress and quality of the work at the </w:t>
      </w:r>
      <w:r w:rsidR="00C9773D" w:rsidRPr="00EE12C1">
        <w:rPr>
          <w:rFonts w:ascii="Palatino Linotype" w:hAnsi="Palatino Linotype"/>
        </w:rPr>
        <w:t>sole discretion</w:t>
      </w:r>
      <w:r w:rsidRPr="00EE12C1">
        <w:rPr>
          <w:rFonts w:ascii="Palatino Linotype" w:hAnsi="Palatino Linotype"/>
        </w:rPr>
        <w:t xml:space="preserve"> of the competent authority.</w:t>
      </w:r>
    </w:p>
    <w:p w14:paraId="5A27BB29" w14:textId="448984AD" w:rsidR="005116F5" w:rsidRPr="00EE12C1" w:rsidRDefault="00492A4E">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lastRenderedPageBreak/>
        <w:t xml:space="preserve">In case there is a delay by the </w:t>
      </w:r>
      <w:r w:rsidR="009B0CCB" w:rsidRPr="00EE12C1">
        <w:rPr>
          <w:rFonts w:ascii="Palatino Linotype" w:hAnsi="Palatino Linotype"/>
        </w:rPr>
        <w:t>Bidder</w:t>
      </w:r>
      <w:r w:rsidRPr="00EE12C1">
        <w:rPr>
          <w:rFonts w:ascii="Palatino Linotype" w:hAnsi="Palatino Linotype"/>
        </w:rPr>
        <w:t xml:space="preserve"> in accomplishing the deliverables which in the opinion of PFCCL is attributable to the </w:t>
      </w:r>
      <w:r w:rsidR="009B0CCB" w:rsidRPr="00EE12C1">
        <w:rPr>
          <w:rFonts w:ascii="Palatino Linotype" w:hAnsi="Palatino Linotype"/>
        </w:rPr>
        <w:t>Bidder</w:t>
      </w:r>
      <w:r w:rsidRPr="00EE12C1">
        <w:rPr>
          <w:rFonts w:ascii="Palatino Linotype" w:hAnsi="Palatino Linotype"/>
        </w:rPr>
        <w:t xml:space="preserve">, PFCCL reserves the right to get such specific work(s) done through any other </w:t>
      </w:r>
      <w:r w:rsidR="008D66F9">
        <w:rPr>
          <w:rFonts w:ascii="Palatino Linotype" w:hAnsi="Palatino Linotype"/>
        </w:rPr>
        <w:t>Vendor</w:t>
      </w:r>
      <w:r w:rsidR="0058069B">
        <w:rPr>
          <w:rFonts w:ascii="Palatino Linotype" w:hAnsi="Palatino Linotype"/>
        </w:rPr>
        <w:t xml:space="preserve"> </w:t>
      </w:r>
      <w:r w:rsidRPr="00EE12C1">
        <w:rPr>
          <w:rFonts w:ascii="Palatino Linotype" w:hAnsi="Palatino Linotype"/>
        </w:rPr>
        <w:t xml:space="preserve">at the risk and cost of the </w:t>
      </w:r>
      <w:r w:rsidR="009B0CCB" w:rsidRPr="00EE12C1">
        <w:rPr>
          <w:rFonts w:ascii="Palatino Linotype" w:hAnsi="Palatino Linotype"/>
        </w:rPr>
        <w:t>Bidder</w:t>
      </w:r>
      <w:r w:rsidRPr="00EE12C1">
        <w:rPr>
          <w:rFonts w:ascii="Palatino Linotype" w:hAnsi="Palatino Linotype"/>
        </w:rPr>
        <w:t xml:space="preserve"> for timely completion of the deliverables.</w:t>
      </w:r>
    </w:p>
    <w:p w14:paraId="4143F407" w14:textId="5624D503" w:rsidR="005116F5" w:rsidRPr="00EE12C1" w:rsidRDefault="00492A4E">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t xml:space="preserve">In case the performance of the proposed team member(s) is not satisfactory, the </w:t>
      </w:r>
      <w:r w:rsidR="009B0CCB" w:rsidRPr="00EE12C1">
        <w:rPr>
          <w:rFonts w:ascii="Palatino Linotype" w:hAnsi="Palatino Linotype"/>
        </w:rPr>
        <w:t>Bidder</w:t>
      </w:r>
      <w:r w:rsidRPr="00EE12C1">
        <w:rPr>
          <w:rFonts w:ascii="Palatino Linotype" w:hAnsi="Palatino Linotype"/>
        </w:rPr>
        <w:t xml:space="preserve"> will be asked to change/ replace the team member(s) </w:t>
      </w:r>
      <w:r w:rsidR="006C122F" w:rsidRPr="00EE12C1">
        <w:rPr>
          <w:rFonts w:ascii="Palatino Linotype" w:hAnsi="Palatino Linotype"/>
        </w:rPr>
        <w:t xml:space="preserve">with a member acceptable to PFCCL </w:t>
      </w:r>
      <w:r w:rsidRPr="00EE12C1">
        <w:rPr>
          <w:rFonts w:ascii="Palatino Linotype" w:hAnsi="Palatino Linotype"/>
        </w:rPr>
        <w:t xml:space="preserve">within </w:t>
      </w:r>
      <w:r w:rsidR="00091340">
        <w:rPr>
          <w:rFonts w:ascii="Palatino Linotype" w:hAnsi="Palatino Linotype"/>
        </w:rPr>
        <w:t>seven</w:t>
      </w:r>
      <w:r w:rsidR="006C122F">
        <w:rPr>
          <w:rFonts w:ascii="Palatino Linotype" w:hAnsi="Palatino Linotype"/>
        </w:rPr>
        <w:t xml:space="preserve"> (7)</w:t>
      </w:r>
      <w:r w:rsidRPr="00EE12C1">
        <w:rPr>
          <w:rFonts w:ascii="Palatino Linotype" w:hAnsi="Palatino Linotype"/>
        </w:rPr>
        <w:t xml:space="preserve"> days of receipt of such request from PFCCL.</w:t>
      </w:r>
    </w:p>
    <w:p w14:paraId="66F58C1A" w14:textId="77777777" w:rsidR="005116F5" w:rsidRPr="00EE12C1" w:rsidRDefault="00492A4E">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t xml:space="preserve">PFCCL with the approval of </w:t>
      </w:r>
      <w:r w:rsidR="00D74DAC">
        <w:rPr>
          <w:rFonts w:ascii="Palatino Linotype" w:hAnsi="Palatino Linotype"/>
        </w:rPr>
        <w:t>CEO</w:t>
      </w:r>
      <w:r w:rsidRPr="00EE12C1">
        <w:rPr>
          <w:rFonts w:ascii="Palatino Linotype" w:hAnsi="Palatino Linotype"/>
        </w:rPr>
        <w:t xml:space="preserve"> can cancel the contract at any stage of the </w:t>
      </w:r>
      <w:r w:rsidR="00BC61B2" w:rsidRPr="00EE12C1">
        <w:rPr>
          <w:rFonts w:ascii="Palatino Linotype" w:hAnsi="Palatino Linotype"/>
        </w:rPr>
        <w:t>work in case</w:t>
      </w:r>
      <w:r w:rsidRPr="00EE12C1">
        <w:rPr>
          <w:rFonts w:ascii="Palatino Linotype" w:hAnsi="Palatino Linotype"/>
        </w:rPr>
        <w:t xml:space="preserve"> it is found that the knowledge of a team/ team member(s) and or his/ her performance is not satisfactory, </w:t>
      </w:r>
      <w:r w:rsidR="003C1AFB">
        <w:rPr>
          <w:rFonts w:ascii="Palatino Linotype" w:hAnsi="Palatino Linotype"/>
        </w:rPr>
        <w:t xml:space="preserve">or </w:t>
      </w:r>
      <w:r w:rsidRPr="00EE12C1">
        <w:rPr>
          <w:rFonts w:ascii="Palatino Linotype" w:hAnsi="Palatino Linotype"/>
        </w:rPr>
        <w:t>any information given at the time of submission of the bid is found to be incorrect.</w:t>
      </w:r>
    </w:p>
    <w:p w14:paraId="750CC04C" w14:textId="77777777" w:rsidR="005116F5" w:rsidRPr="00EE12C1" w:rsidRDefault="00492A4E">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t xml:space="preserve">Given the nature of the work being entrusted, the </w:t>
      </w:r>
      <w:r w:rsidR="009B0CCB" w:rsidRPr="00EE12C1">
        <w:rPr>
          <w:rFonts w:ascii="Palatino Linotype" w:hAnsi="Palatino Linotype"/>
        </w:rPr>
        <w:t>Bidder</w:t>
      </w:r>
      <w:r w:rsidRPr="00EE12C1">
        <w:rPr>
          <w:rFonts w:ascii="Palatino Linotype" w:hAnsi="Palatino Linotype"/>
        </w:rPr>
        <w:t xml:space="preserve"> would have to give an undertaking to the effect that the contents/ essence of any reference/ documents given would not be disclosed to any third person without the express approval of PFCCL, failing which the engagement of the </w:t>
      </w:r>
      <w:r w:rsidR="009B0CCB" w:rsidRPr="00EE12C1">
        <w:rPr>
          <w:rFonts w:ascii="Palatino Linotype" w:hAnsi="Palatino Linotype"/>
        </w:rPr>
        <w:t>Bidder</w:t>
      </w:r>
      <w:r w:rsidRPr="00EE12C1">
        <w:rPr>
          <w:rFonts w:ascii="Palatino Linotype" w:hAnsi="Palatino Linotype"/>
        </w:rPr>
        <w:t xml:space="preserve"> could be terminated.</w:t>
      </w:r>
    </w:p>
    <w:p w14:paraId="053A114F" w14:textId="69FC735E" w:rsidR="005116F5" w:rsidRPr="00EE12C1" w:rsidRDefault="00492A4E">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t>If due to any reason or decision of the Govt</w:t>
      </w:r>
      <w:proofErr w:type="gramStart"/>
      <w:r w:rsidRPr="00EE12C1">
        <w:rPr>
          <w:rFonts w:ascii="Palatino Linotype" w:hAnsi="Palatino Linotype"/>
        </w:rPr>
        <w:t>./</w:t>
      </w:r>
      <w:proofErr w:type="gramEnd"/>
      <w:r w:rsidRPr="00EE12C1">
        <w:rPr>
          <w:rFonts w:ascii="Palatino Linotype" w:hAnsi="Palatino Linotype"/>
        </w:rPr>
        <w:t xml:space="preserve"> Client </w:t>
      </w:r>
      <w:r w:rsidR="00CD5488">
        <w:rPr>
          <w:rFonts w:ascii="Palatino Linotype" w:hAnsi="Palatino Linotype"/>
        </w:rPr>
        <w:t>t</w:t>
      </w:r>
      <w:r w:rsidRPr="00EE12C1">
        <w:rPr>
          <w:rFonts w:ascii="Palatino Linotype" w:hAnsi="Palatino Linotype"/>
        </w:rPr>
        <w:t xml:space="preserve">he Assignment is </w:t>
      </w:r>
      <w:r w:rsidR="00BC61B2" w:rsidRPr="00EE12C1">
        <w:rPr>
          <w:rFonts w:ascii="Palatino Linotype" w:hAnsi="Palatino Linotype"/>
        </w:rPr>
        <w:t>dropped,</w:t>
      </w:r>
      <w:r w:rsidRPr="00EE12C1">
        <w:rPr>
          <w:rFonts w:ascii="Palatino Linotype" w:hAnsi="Palatino Linotype"/>
        </w:rPr>
        <w:t xml:space="preserve"> and the </w:t>
      </w:r>
      <w:r w:rsidR="009B0CCB" w:rsidRPr="00EE12C1">
        <w:rPr>
          <w:rFonts w:ascii="Palatino Linotype" w:hAnsi="Palatino Linotype"/>
        </w:rPr>
        <w:t>Bidder</w:t>
      </w:r>
      <w:r w:rsidRPr="00EE12C1">
        <w:rPr>
          <w:rFonts w:ascii="Palatino Linotype" w:hAnsi="Palatino Linotype"/>
        </w:rPr>
        <w:t xml:space="preserve"> is directed to discontinue work, the “Drop Dead Fee” would be limited to the payments received by the </w:t>
      </w:r>
      <w:r w:rsidR="009B0CCB" w:rsidRPr="00EE12C1">
        <w:rPr>
          <w:rFonts w:ascii="Palatino Linotype" w:hAnsi="Palatino Linotype"/>
        </w:rPr>
        <w:t>Bidder</w:t>
      </w:r>
      <w:r w:rsidRPr="00EE12C1">
        <w:rPr>
          <w:rFonts w:ascii="Palatino Linotype" w:hAnsi="Palatino Linotype"/>
        </w:rPr>
        <w:t xml:space="preserve"> and the claims already raised, as per the payment terms relating to the Assignment, till the point of calling off the Assignment or as mutually agreed.</w:t>
      </w:r>
    </w:p>
    <w:p w14:paraId="1FB6B42E" w14:textId="77777777" w:rsidR="005116F5" w:rsidRPr="00066297" w:rsidRDefault="009B0CCB">
      <w:pPr>
        <w:pStyle w:val="BodyText"/>
        <w:numPr>
          <w:ilvl w:val="1"/>
          <w:numId w:val="26"/>
        </w:numPr>
        <w:spacing w:line="302" w:lineRule="auto"/>
        <w:ind w:right="544"/>
        <w:jc w:val="both"/>
        <w:rPr>
          <w:rFonts w:ascii="Palatino Linotype" w:hAnsi="Palatino Linotype"/>
        </w:rPr>
      </w:pPr>
      <w:r w:rsidRPr="00066297">
        <w:rPr>
          <w:rFonts w:ascii="Palatino Linotype" w:hAnsi="Palatino Linotype"/>
        </w:rPr>
        <w:t>Bidder</w:t>
      </w:r>
      <w:r w:rsidR="00492A4E" w:rsidRPr="00066297">
        <w:rPr>
          <w:rFonts w:ascii="Palatino Linotype" w:hAnsi="Palatino Linotype"/>
        </w:rPr>
        <w:t xml:space="preserve"> would not be hired for any work whose interests are in conflict with their prior or current obligations to the other </w:t>
      </w:r>
      <w:r w:rsidR="000533A6" w:rsidRPr="00066297">
        <w:rPr>
          <w:rFonts w:ascii="Palatino Linotype" w:hAnsi="Palatino Linotype"/>
        </w:rPr>
        <w:t>Organizations</w:t>
      </w:r>
      <w:r w:rsidR="00492A4E" w:rsidRPr="00066297">
        <w:rPr>
          <w:rFonts w:ascii="Palatino Linotype" w:hAnsi="Palatino Linotype"/>
        </w:rPr>
        <w:t>/ clients or that may place them in a position of being unable to carry-out the work assigned to them at any point of time during the currency of engagement by PFCCL or above all enable them to pose a threat to PFCCL</w:t>
      </w:r>
      <w:r w:rsidR="006F2A7A" w:rsidRPr="00066297">
        <w:rPr>
          <w:rFonts w:ascii="Palatino Linotype" w:hAnsi="Palatino Linotype"/>
        </w:rPr>
        <w:t>’</w:t>
      </w:r>
      <w:r w:rsidR="00492A4E" w:rsidRPr="00066297">
        <w:rPr>
          <w:rFonts w:ascii="Palatino Linotype" w:hAnsi="Palatino Linotype"/>
        </w:rPr>
        <w:t xml:space="preserve">s consulting business in future. Without limitation on the generality of the foregoing, </w:t>
      </w:r>
      <w:r w:rsidRPr="00066297">
        <w:rPr>
          <w:rFonts w:ascii="Palatino Linotype" w:hAnsi="Palatino Linotype"/>
        </w:rPr>
        <w:t>Bidder</w:t>
      </w:r>
      <w:r w:rsidR="00492A4E" w:rsidRPr="00066297">
        <w:rPr>
          <w:rFonts w:ascii="Palatino Linotype" w:hAnsi="Palatino Linotype"/>
        </w:rPr>
        <w:t xml:space="preserve"> would not be hired</w:t>
      </w:r>
      <w:r w:rsidR="009C3F41" w:rsidRPr="00066297">
        <w:rPr>
          <w:rFonts w:ascii="Palatino Linotype" w:hAnsi="Palatino Linotype"/>
        </w:rPr>
        <w:t xml:space="preserve"> for such circumstances</w:t>
      </w:r>
      <w:r w:rsidR="001150D5" w:rsidRPr="00066297">
        <w:rPr>
          <w:rFonts w:ascii="Palatino Linotype" w:hAnsi="Palatino Linotype"/>
        </w:rPr>
        <w:t>.</w:t>
      </w:r>
    </w:p>
    <w:p w14:paraId="3F2B1031" w14:textId="77777777" w:rsidR="005116F5" w:rsidRPr="00EE12C1" w:rsidRDefault="009B0CCB">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t>Bidder</w:t>
      </w:r>
      <w:r w:rsidR="00492A4E" w:rsidRPr="00EE12C1">
        <w:rPr>
          <w:rFonts w:ascii="Palatino Linotype" w:hAnsi="Palatino Linotype"/>
        </w:rPr>
        <w:t xml:space="preserve"> who </w:t>
      </w:r>
      <w:r w:rsidR="000533A6" w:rsidRPr="00EE12C1">
        <w:rPr>
          <w:rFonts w:ascii="Palatino Linotype" w:hAnsi="Palatino Linotype"/>
        </w:rPr>
        <w:t>has</w:t>
      </w:r>
      <w:r w:rsidR="00492A4E" w:rsidRPr="00EE12C1">
        <w:rPr>
          <w:rFonts w:ascii="Palatino Linotype" w:hAnsi="Palatino Linotype"/>
        </w:rPr>
        <w:t xml:space="preserve"> business or family relationship with member(s) of PFC</w:t>
      </w:r>
      <w:r w:rsidR="000533A6" w:rsidRPr="00EE12C1">
        <w:rPr>
          <w:rFonts w:ascii="Palatino Linotype" w:hAnsi="Palatino Linotype"/>
        </w:rPr>
        <w:t>’</w:t>
      </w:r>
      <w:r w:rsidR="00492A4E" w:rsidRPr="00EE12C1">
        <w:rPr>
          <w:rFonts w:ascii="Palatino Linotype" w:hAnsi="Palatino Linotype"/>
        </w:rPr>
        <w:t>s and/ or PFCCL</w:t>
      </w:r>
      <w:r w:rsidR="000533A6" w:rsidRPr="00EE12C1">
        <w:rPr>
          <w:rFonts w:ascii="Palatino Linotype" w:hAnsi="Palatino Linotype"/>
        </w:rPr>
        <w:t>’</w:t>
      </w:r>
      <w:r w:rsidR="00492A4E" w:rsidRPr="00EE12C1">
        <w:rPr>
          <w:rFonts w:ascii="Palatino Linotype" w:hAnsi="Palatino Linotype"/>
        </w:rPr>
        <w:t xml:space="preserve">s employees or persons positioned in or on the Board of these two </w:t>
      </w:r>
      <w:r w:rsidR="000533A6" w:rsidRPr="00EE12C1">
        <w:rPr>
          <w:rFonts w:ascii="Palatino Linotype" w:hAnsi="Palatino Linotype"/>
        </w:rPr>
        <w:t>Organizations</w:t>
      </w:r>
      <w:r w:rsidR="00492A4E" w:rsidRPr="00EE12C1">
        <w:rPr>
          <w:rFonts w:ascii="Palatino Linotype" w:hAnsi="Palatino Linotype"/>
        </w:rPr>
        <w:t xml:space="preserve"> by whatever process, would not be engaged. A declaration to this effect would be taken from the </w:t>
      </w:r>
      <w:r w:rsidRPr="00EE12C1">
        <w:rPr>
          <w:rFonts w:ascii="Palatino Linotype" w:hAnsi="Palatino Linotype"/>
        </w:rPr>
        <w:t>Bidder</w:t>
      </w:r>
      <w:r w:rsidR="00492A4E" w:rsidRPr="00EE12C1">
        <w:rPr>
          <w:rFonts w:ascii="Palatino Linotype" w:hAnsi="Palatino Linotype"/>
        </w:rPr>
        <w:t xml:space="preserve"> when being engaged, and if found incorrect, the </w:t>
      </w:r>
      <w:r w:rsidRPr="00EE12C1">
        <w:rPr>
          <w:rFonts w:ascii="Palatino Linotype" w:hAnsi="Palatino Linotype"/>
        </w:rPr>
        <w:t>Bidder</w:t>
      </w:r>
      <w:r w:rsidR="00492A4E" w:rsidRPr="00EE12C1">
        <w:rPr>
          <w:rFonts w:ascii="Palatino Linotype" w:hAnsi="Palatino Linotype"/>
        </w:rPr>
        <w:t xml:space="preserve"> would be debarred from any further engagement by PFCCL ever.</w:t>
      </w:r>
    </w:p>
    <w:p w14:paraId="72190C94" w14:textId="77777777" w:rsidR="005116F5" w:rsidRPr="00EE12C1" w:rsidRDefault="00492A4E">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 xml:space="preserve">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w:t>
      </w:r>
      <w:r w:rsidRPr="00EE12C1">
        <w:rPr>
          <w:rFonts w:ascii="Palatino Linotype" w:hAnsi="Palatino Linotype"/>
        </w:rPr>
        <w:lastRenderedPageBreak/>
        <w:t xml:space="preserve">such loss, damage, injury or death is the result of a wrongful action, negligence or breach of contract by the </w:t>
      </w:r>
      <w:r w:rsidR="009B0CCB" w:rsidRPr="00EE12C1">
        <w:rPr>
          <w:rFonts w:ascii="Palatino Linotype" w:hAnsi="Palatino Linotype"/>
        </w:rPr>
        <w:t>Bidder</w:t>
      </w:r>
      <w:r w:rsidRPr="00EE12C1">
        <w:rPr>
          <w:rFonts w:ascii="Palatino Linotype" w:hAnsi="Palatino Linotype"/>
        </w:rPr>
        <w:t xml:space="preserve">, or the </w:t>
      </w:r>
      <w:r w:rsidR="009B0CCB" w:rsidRPr="00EE12C1">
        <w:rPr>
          <w:rFonts w:ascii="Palatino Linotype" w:hAnsi="Palatino Linotype"/>
        </w:rPr>
        <w:t>Bidder</w:t>
      </w:r>
      <w:r w:rsidR="00061EDC" w:rsidRPr="00EE12C1">
        <w:rPr>
          <w:rFonts w:ascii="Palatino Linotype" w:hAnsi="Palatino Linotype"/>
        </w:rPr>
        <w:t>’s</w:t>
      </w:r>
      <w:r w:rsidRPr="00EE12C1">
        <w:rPr>
          <w:rFonts w:ascii="Palatino Linotype" w:hAnsi="Palatino Linotype"/>
        </w:rPr>
        <w:t xml:space="preserve"> personnel, including the use or violation of any copyright work or literary property or patented invention, article or appliance.</w:t>
      </w:r>
    </w:p>
    <w:p w14:paraId="46046F5E" w14:textId="77777777" w:rsidR="003128B8" w:rsidRPr="00EE12C1" w:rsidRDefault="00492A4E">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t>No offer should be sent by Fax or E-mail.</w:t>
      </w:r>
    </w:p>
    <w:p w14:paraId="05A42169" w14:textId="77777777" w:rsidR="005116F5" w:rsidRPr="00EE12C1" w:rsidRDefault="00492A4E">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t>PFCCL reserve the right to accept or reject any or all Proposals/ Offers or annul the bid Process or modify/ change the content of the bid document without assigning any reason.</w:t>
      </w:r>
    </w:p>
    <w:p w14:paraId="04A27577" w14:textId="77777777" w:rsidR="00844C3F" w:rsidRPr="00EE12C1" w:rsidRDefault="00492A4E">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t xml:space="preserve">PFCCL </w:t>
      </w:r>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not entertain any claim of any nature, whatsoever, including without limitations, any claim of expenses in relation to the preparation, submission or any other activity relating to bidding or any other expense till award of contract.</w:t>
      </w:r>
    </w:p>
    <w:p w14:paraId="6781122C" w14:textId="77777777" w:rsidR="00844C3F" w:rsidRPr="00EE12C1" w:rsidRDefault="009B0CCB">
      <w:pPr>
        <w:pStyle w:val="BodyText"/>
        <w:numPr>
          <w:ilvl w:val="1"/>
          <w:numId w:val="26"/>
        </w:numPr>
        <w:spacing w:line="302" w:lineRule="auto"/>
        <w:ind w:right="544"/>
        <w:jc w:val="both"/>
        <w:rPr>
          <w:rFonts w:ascii="Palatino Linotype" w:hAnsi="Palatino Linotype"/>
        </w:rPr>
      </w:pPr>
      <w:r w:rsidRPr="00EE12C1">
        <w:rPr>
          <w:rFonts w:ascii="Palatino Linotype" w:hAnsi="Palatino Linotype"/>
        </w:rPr>
        <w:t>Bidder</w:t>
      </w:r>
      <w:r w:rsidR="00844C3F" w:rsidRPr="00EE12C1">
        <w:rPr>
          <w:rFonts w:ascii="Palatino Linotype" w:hAnsi="Palatino Linotype"/>
        </w:rPr>
        <w:t xml:space="preserve"> </w:t>
      </w:r>
      <w:r w:rsidR="001E39C2">
        <w:rPr>
          <w:rFonts w:ascii="Palatino Linotype" w:hAnsi="Palatino Linotype"/>
        </w:rPr>
        <w:t>would</w:t>
      </w:r>
      <w:r w:rsidR="001E39C2" w:rsidRPr="00EE12C1" w:rsidDel="001E39C2">
        <w:rPr>
          <w:rFonts w:ascii="Palatino Linotype" w:hAnsi="Palatino Linotype"/>
        </w:rPr>
        <w:t xml:space="preserve"> </w:t>
      </w:r>
      <w:r w:rsidR="00844C3F" w:rsidRPr="00EE12C1">
        <w:rPr>
          <w:rFonts w:ascii="Palatino Linotype" w:hAnsi="Palatino Linotype"/>
        </w:rPr>
        <w:t xml:space="preserve">maintain strict confidentiality about the affairs of PFCCL and </w:t>
      </w:r>
      <w:r w:rsidR="001E39C2">
        <w:rPr>
          <w:rFonts w:ascii="Palatino Linotype" w:hAnsi="Palatino Linotype"/>
        </w:rPr>
        <w:t>would</w:t>
      </w:r>
      <w:r w:rsidR="001E39C2" w:rsidRPr="00EE12C1" w:rsidDel="001E39C2">
        <w:rPr>
          <w:rFonts w:ascii="Palatino Linotype" w:hAnsi="Palatino Linotype"/>
        </w:rPr>
        <w:t xml:space="preserve"> </w:t>
      </w:r>
      <w:r w:rsidR="00844C3F" w:rsidRPr="00EE12C1">
        <w:rPr>
          <w:rFonts w:ascii="Palatino Linotype" w:hAnsi="Palatino Linotype"/>
        </w:rPr>
        <w:t xml:space="preserve">not disclose any information about PFCCL to any outside person. </w:t>
      </w:r>
      <w:r w:rsidRPr="00EE12C1">
        <w:rPr>
          <w:rFonts w:ascii="Palatino Linotype" w:hAnsi="Palatino Linotype"/>
        </w:rPr>
        <w:t>Bidder</w:t>
      </w:r>
      <w:r w:rsidR="00844C3F" w:rsidRPr="00EE12C1">
        <w:rPr>
          <w:rFonts w:ascii="Palatino Linotype" w:hAnsi="Palatino Linotype"/>
        </w:rPr>
        <w:t xml:space="preserve"> </w:t>
      </w:r>
      <w:r w:rsidR="001E39C2">
        <w:rPr>
          <w:rFonts w:ascii="Palatino Linotype" w:hAnsi="Palatino Linotype"/>
        </w:rPr>
        <w:t>would</w:t>
      </w:r>
      <w:r w:rsidR="001E39C2" w:rsidRPr="00EE12C1" w:rsidDel="001E39C2">
        <w:rPr>
          <w:rFonts w:ascii="Palatino Linotype" w:hAnsi="Palatino Linotype"/>
        </w:rPr>
        <w:t xml:space="preserve"> </w:t>
      </w:r>
      <w:r w:rsidR="00844C3F" w:rsidRPr="00EE12C1">
        <w:rPr>
          <w:rFonts w:ascii="Palatino Linotype" w:hAnsi="Palatino Linotype"/>
        </w:rPr>
        <w:t xml:space="preserve">make available the services of the identified personnel as may be required for successful execution of the work and or as may be required by PFCCL on specified dates, </w:t>
      </w:r>
      <w:r w:rsidR="00DB1A37" w:rsidRPr="00EE12C1">
        <w:rPr>
          <w:rFonts w:ascii="Palatino Linotype" w:hAnsi="Palatino Linotype"/>
        </w:rPr>
        <w:t>venues,</w:t>
      </w:r>
      <w:r w:rsidR="00844C3F" w:rsidRPr="00EE12C1">
        <w:rPr>
          <w:rFonts w:ascii="Palatino Linotype" w:hAnsi="Palatino Linotype"/>
        </w:rPr>
        <w:t xml:space="preserve"> and time in order to meet the obligations of PFCCL.</w:t>
      </w:r>
    </w:p>
    <w:p w14:paraId="5DA307CF" w14:textId="77777777" w:rsidR="005116F5" w:rsidRPr="00EE12C1" w:rsidRDefault="00492A4E" w:rsidP="001E4B0B">
      <w:pPr>
        <w:pStyle w:val="BodyText"/>
        <w:spacing w:before="116"/>
        <w:ind w:left="284" w:right="192" w:hanging="426"/>
        <w:jc w:val="right"/>
        <w:rPr>
          <w:rFonts w:ascii="Palatino Linotype" w:hAnsi="Palatino Linotype"/>
        </w:rPr>
      </w:pPr>
      <w:r w:rsidRPr="00EE12C1">
        <w:rPr>
          <w:rFonts w:ascii="Palatino Linotype" w:hAnsi="Palatino Linotype"/>
        </w:rPr>
        <w:t>Yours</w:t>
      </w:r>
      <w:r w:rsidRPr="00EE12C1">
        <w:rPr>
          <w:rFonts w:ascii="Palatino Linotype" w:hAnsi="Palatino Linotype"/>
          <w:spacing w:val="-5"/>
        </w:rPr>
        <w:t xml:space="preserve"> </w:t>
      </w:r>
      <w:r w:rsidRPr="00EE12C1">
        <w:rPr>
          <w:rFonts w:ascii="Palatino Linotype" w:hAnsi="Palatino Linotype"/>
        </w:rPr>
        <w:t>sincerely,</w:t>
      </w:r>
    </w:p>
    <w:p w14:paraId="526F8AA2" w14:textId="77777777" w:rsidR="005116F5" w:rsidRPr="00EE12C1" w:rsidRDefault="00492A4E" w:rsidP="001E4B0B">
      <w:pPr>
        <w:ind w:left="284" w:right="192" w:hanging="426"/>
        <w:jc w:val="right"/>
        <w:rPr>
          <w:rFonts w:ascii="Palatino Linotype" w:hAnsi="Palatino Linotype"/>
        </w:rPr>
      </w:pPr>
      <w:r w:rsidRPr="00EE12C1">
        <w:rPr>
          <w:rFonts w:ascii="Palatino Linotype" w:hAnsi="Palatino Linotype"/>
        </w:rPr>
        <w:t>For</w:t>
      </w:r>
      <w:r w:rsidRPr="00EE12C1">
        <w:rPr>
          <w:rFonts w:ascii="Palatino Linotype" w:hAnsi="Palatino Linotype"/>
          <w:spacing w:val="-3"/>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on</w:t>
      </w:r>
      <w:r w:rsidRPr="00EE12C1">
        <w:rPr>
          <w:rFonts w:ascii="Palatino Linotype" w:hAnsi="Palatino Linotype"/>
          <w:spacing w:val="-1"/>
        </w:rPr>
        <w:t xml:space="preserve"> </w:t>
      </w:r>
      <w:r w:rsidRPr="00EE12C1">
        <w:rPr>
          <w:rFonts w:ascii="Palatino Linotype" w:hAnsi="Palatino Linotype"/>
        </w:rPr>
        <w:t>behalf of PFC</w:t>
      </w:r>
      <w:r w:rsidRPr="00EE12C1">
        <w:rPr>
          <w:rFonts w:ascii="Palatino Linotype" w:hAnsi="Palatino Linotype"/>
          <w:spacing w:val="-5"/>
        </w:rPr>
        <w:t xml:space="preserve"> </w:t>
      </w:r>
      <w:r w:rsidRPr="00EE12C1">
        <w:rPr>
          <w:rFonts w:ascii="Palatino Linotype" w:hAnsi="Palatino Linotype"/>
        </w:rPr>
        <w:t>Consulting</w:t>
      </w:r>
      <w:r w:rsidRPr="00EE12C1">
        <w:rPr>
          <w:rFonts w:ascii="Palatino Linotype" w:hAnsi="Palatino Linotype"/>
          <w:spacing w:val="1"/>
        </w:rPr>
        <w:t xml:space="preserve"> </w:t>
      </w:r>
      <w:r w:rsidRPr="00EE12C1">
        <w:rPr>
          <w:rFonts w:ascii="Palatino Linotype" w:hAnsi="Palatino Linotype"/>
        </w:rPr>
        <w:t>Ltd.</w:t>
      </w:r>
    </w:p>
    <w:p w14:paraId="1C263B0D" w14:textId="77777777" w:rsidR="003E4471" w:rsidRDefault="003E4471" w:rsidP="001E4B0B">
      <w:pPr>
        <w:ind w:left="284" w:right="192" w:hanging="426"/>
        <w:rPr>
          <w:rFonts w:ascii="Palatino Linotype" w:hAnsi="Palatino Linotype"/>
        </w:rPr>
      </w:pPr>
    </w:p>
    <w:p w14:paraId="652AD445" w14:textId="77777777" w:rsidR="00154834" w:rsidRDefault="00154834" w:rsidP="001E4B0B">
      <w:pPr>
        <w:ind w:left="284" w:right="192" w:hanging="426"/>
        <w:rPr>
          <w:rFonts w:ascii="Palatino Linotype" w:hAnsi="Palatino Linotype"/>
        </w:rPr>
      </w:pPr>
    </w:p>
    <w:p w14:paraId="49B35348" w14:textId="33562F37" w:rsidR="00154834" w:rsidRPr="00E35B2F" w:rsidRDefault="00154834" w:rsidP="00E35B2F">
      <w:pPr>
        <w:pStyle w:val="BodyText"/>
        <w:ind w:left="0" w:right="192"/>
        <w:jc w:val="right"/>
        <w:rPr>
          <w:b/>
          <w:sz w:val="24"/>
        </w:rPr>
      </w:pPr>
      <w:r w:rsidRPr="00E35B2F">
        <w:rPr>
          <w:sz w:val="24"/>
        </w:rPr>
        <w:t xml:space="preserve">Neeraj Singh   </w:t>
      </w:r>
    </w:p>
    <w:p w14:paraId="34E2CA09" w14:textId="7F8ECFDD" w:rsidR="00154834" w:rsidRPr="00EE12C1" w:rsidRDefault="00154834" w:rsidP="00E35B2F">
      <w:pPr>
        <w:ind w:left="284" w:right="192" w:hanging="426"/>
        <w:jc w:val="right"/>
        <w:rPr>
          <w:rFonts w:ascii="Palatino Linotype" w:hAnsi="Palatino Linotype"/>
        </w:rPr>
        <w:sectPr w:rsidR="00154834" w:rsidRPr="00EE12C1" w:rsidSect="00461131">
          <w:headerReference w:type="default" r:id="rId14"/>
          <w:pgSz w:w="11920" w:h="16860"/>
          <w:pgMar w:top="1985" w:right="721" w:bottom="1418" w:left="958" w:header="0" w:footer="1009" w:gutter="0"/>
          <w:pgBorders w:offsetFrom="page">
            <w:top w:val="single" w:sz="2" w:space="24" w:color="auto"/>
            <w:left w:val="single" w:sz="2" w:space="24" w:color="auto"/>
            <w:bottom w:val="single" w:sz="2" w:space="24" w:color="auto"/>
            <w:right w:val="single" w:sz="2" w:space="24" w:color="auto"/>
          </w:pgBorders>
          <w:cols w:space="720"/>
        </w:sectPr>
      </w:pPr>
      <w:r w:rsidRPr="00EE12C1">
        <w:rPr>
          <w:rFonts w:ascii="Palatino Linotype" w:hAnsi="Palatino Linotype"/>
          <w:b/>
          <w:spacing w:val="-52"/>
        </w:rPr>
        <w:t xml:space="preserve"> </w:t>
      </w:r>
      <w:r w:rsidRPr="00EE12C1">
        <w:rPr>
          <w:rFonts w:ascii="Palatino Linotype" w:hAnsi="Palatino Linotype"/>
          <w:b/>
        </w:rPr>
        <w:t>(</w:t>
      </w:r>
      <w:r>
        <w:rPr>
          <w:rFonts w:ascii="Palatino Linotype" w:hAnsi="Palatino Linotype"/>
          <w:b/>
        </w:rPr>
        <w:t xml:space="preserve">Chief </w:t>
      </w:r>
      <w:r w:rsidRPr="00EE12C1">
        <w:rPr>
          <w:rFonts w:ascii="Palatino Linotype" w:hAnsi="Palatino Linotype"/>
          <w:b/>
        </w:rPr>
        <w:t>General</w:t>
      </w:r>
      <w:r w:rsidRPr="00EE12C1">
        <w:rPr>
          <w:rFonts w:ascii="Palatino Linotype" w:hAnsi="Palatino Linotype"/>
          <w:b/>
          <w:spacing w:val="-10"/>
        </w:rPr>
        <w:t xml:space="preserve"> </w:t>
      </w:r>
      <w:r w:rsidRPr="00EE12C1">
        <w:rPr>
          <w:rFonts w:ascii="Palatino Linotype" w:hAnsi="Palatino Linotype"/>
          <w:b/>
        </w:rPr>
        <w:t>Manager)</w:t>
      </w:r>
    </w:p>
    <w:p w14:paraId="01B41F2B" w14:textId="77777777" w:rsidR="005116F5" w:rsidRPr="00EE12C1" w:rsidRDefault="005116F5" w:rsidP="001E4B0B">
      <w:pPr>
        <w:pStyle w:val="BodyText"/>
        <w:ind w:left="284" w:right="192" w:hanging="426"/>
        <w:rPr>
          <w:rFonts w:ascii="Palatino Linotype" w:hAnsi="Palatino Linotype"/>
          <w:b/>
        </w:rPr>
      </w:pPr>
    </w:p>
    <w:p w14:paraId="75C65E93" w14:textId="23B3FF99" w:rsidR="005116F5" w:rsidRPr="00EE12C1" w:rsidRDefault="00492A4E" w:rsidP="00E35B2F">
      <w:pPr>
        <w:pStyle w:val="BodyText"/>
        <w:ind w:left="0" w:right="192"/>
        <w:rPr>
          <w:rFonts w:ascii="Palatino Linotype" w:hAnsi="Palatino Linotype"/>
          <w:b/>
        </w:rPr>
      </w:pPr>
      <w:r w:rsidRPr="00EE12C1">
        <w:rPr>
          <w:rFonts w:ascii="Palatino Linotype" w:hAnsi="Palatino Linotype"/>
        </w:rPr>
        <w:t>Encl.: As</w:t>
      </w:r>
      <w:r w:rsidRPr="00EE12C1">
        <w:rPr>
          <w:rFonts w:ascii="Palatino Linotype" w:hAnsi="Palatino Linotype"/>
          <w:spacing w:val="-1"/>
        </w:rPr>
        <w:t xml:space="preserve"> </w:t>
      </w:r>
      <w:r w:rsidRPr="00EE12C1">
        <w:rPr>
          <w:rFonts w:ascii="Palatino Linotype" w:hAnsi="Palatino Linotype"/>
        </w:rPr>
        <w:t>Above</w:t>
      </w:r>
      <w:r w:rsidR="00154834">
        <w:rPr>
          <w:rFonts w:ascii="Palatino Linotype" w:hAnsi="Palatino Linotype"/>
        </w:rPr>
        <w:tab/>
      </w:r>
      <w:r w:rsidR="00154834">
        <w:rPr>
          <w:rFonts w:ascii="Palatino Linotype" w:hAnsi="Palatino Linotype"/>
        </w:rPr>
        <w:tab/>
      </w:r>
      <w:r w:rsidR="00154834">
        <w:rPr>
          <w:rFonts w:ascii="Palatino Linotype" w:hAnsi="Palatino Linotype"/>
        </w:rPr>
        <w:tab/>
      </w:r>
      <w:r w:rsidR="00154834">
        <w:rPr>
          <w:rFonts w:ascii="Palatino Linotype" w:hAnsi="Palatino Linotype"/>
        </w:rPr>
        <w:tab/>
      </w:r>
      <w:r w:rsidR="00154834">
        <w:rPr>
          <w:rFonts w:ascii="Palatino Linotype" w:hAnsi="Palatino Linotype"/>
        </w:rPr>
        <w:tab/>
      </w:r>
      <w:r w:rsidR="00154834">
        <w:rPr>
          <w:rFonts w:ascii="Palatino Linotype" w:hAnsi="Palatino Linotype"/>
        </w:rPr>
        <w:tab/>
      </w:r>
      <w:r w:rsidR="00154834">
        <w:rPr>
          <w:rFonts w:ascii="Palatino Linotype" w:hAnsi="Palatino Linotype"/>
        </w:rPr>
        <w:tab/>
      </w:r>
    </w:p>
    <w:p w14:paraId="56273219" w14:textId="77777777" w:rsidR="005116F5" w:rsidRPr="00EE12C1" w:rsidRDefault="005116F5">
      <w:pPr>
        <w:spacing w:line="304" w:lineRule="auto"/>
        <w:rPr>
          <w:rFonts w:ascii="Palatino Linotype" w:hAnsi="Palatino Linotype"/>
        </w:rPr>
        <w:sectPr w:rsidR="005116F5" w:rsidRPr="00EE12C1" w:rsidSect="00F71F00">
          <w:type w:val="continuous"/>
          <w:pgSz w:w="11920" w:h="16860"/>
          <w:pgMar w:top="1985" w:right="420" w:bottom="280" w:left="960" w:header="720" w:footer="720" w:gutter="0"/>
          <w:pgBorders w:offsetFrom="page">
            <w:top w:val="single" w:sz="2" w:space="24" w:color="auto"/>
            <w:left w:val="single" w:sz="2" w:space="24" w:color="auto"/>
            <w:bottom w:val="single" w:sz="2" w:space="24" w:color="auto"/>
            <w:right w:val="single" w:sz="2" w:space="24" w:color="auto"/>
          </w:pgBorders>
          <w:cols w:num="2" w:space="720" w:equalWidth="0">
            <w:col w:w="8021" w:space="40"/>
            <w:col w:w="2479"/>
          </w:cols>
        </w:sectPr>
      </w:pPr>
    </w:p>
    <w:p w14:paraId="38B9DD4C" w14:textId="77777777" w:rsidR="005116F5" w:rsidRPr="00EE12C1" w:rsidRDefault="005116F5">
      <w:pPr>
        <w:pStyle w:val="BodyText"/>
        <w:spacing w:before="8"/>
        <w:rPr>
          <w:rFonts w:ascii="Palatino Linotype" w:hAnsi="Palatino Linotype"/>
          <w:b/>
        </w:rPr>
      </w:pPr>
    </w:p>
    <w:p w14:paraId="4D6B7BE2" w14:textId="77777777" w:rsidR="005116F5" w:rsidRPr="00EE12C1" w:rsidRDefault="005116F5">
      <w:pPr>
        <w:pStyle w:val="BodyText"/>
        <w:rPr>
          <w:rFonts w:ascii="Palatino Linotype" w:hAnsi="Palatino Linotype"/>
          <w:b/>
        </w:rPr>
      </w:pPr>
    </w:p>
    <w:p w14:paraId="2F7C6DAF" w14:textId="77777777" w:rsidR="005116F5" w:rsidRPr="00EE12C1" w:rsidRDefault="005116F5">
      <w:pPr>
        <w:pStyle w:val="BodyText"/>
        <w:rPr>
          <w:rFonts w:ascii="Palatino Linotype" w:hAnsi="Palatino Linotype"/>
          <w:b/>
        </w:rPr>
      </w:pPr>
    </w:p>
    <w:p w14:paraId="5388B195" w14:textId="77777777" w:rsidR="005116F5" w:rsidRPr="00EE12C1" w:rsidRDefault="005116F5">
      <w:pPr>
        <w:pStyle w:val="BodyText"/>
        <w:rPr>
          <w:rFonts w:ascii="Palatino Linotype" w:hAnsi="Palatino Linotype"/>
          <w:b/>
        </w:rPr>
      </w:pPr>
    </w:p>
    <w:p w14:paraId="3E118742" w14:textId="77777777" w:rsidR="005116F5" w:rsidRPr="00EE12C1" w:rsidRDefault="005116F5">
      <w:pPr>
        <w:pStyle w:val="BodyText"/>
        <w:rPr>
          <w:rFonts w:ascii="Palatino Linotype" w:hAnsi="Palatino Linotype"/>
          <w:b/>
        </w:rPr>
      </w:pPr>
    </w:p>
    <w:p w14:paraId="417EB88E" w14:textId="77777777" w:rsidR="005116F5" w:rsidRPr="00EE12C1" w:rsidRDefault="005116F5">
      <w:pPr>
        <w:pStyle w:val="BodyText"/>
        <w:rPr>
          <w:rFonts w:ascii="Palatino Linotype" w:hAnsi="Palatino Linotype"/>
          <w:b/>
        </w:rPr>
      </w:pPr>
    </w:p>
    <w:p w14:paraId="357B07AA" w14:textId="77777777" w:rsidR="005116F5" w:rsidRPr="00EE12C1" w:rsidRDefault="005116F5">
      <w:pPr>
        <w:pStyle w:val="BodyText"/>
        <w:rPr>
          <w:rFonts w:ascii="Palatino Linotype" w:hAnsi="Palatino Linotype"/>
          <w:b/>
        </w:rPr>
      </w:pPr>
    </w:p>
    <w:p w14:paraId="4BE1C3B2" w14:textId="77777777" w:rsidR="005116F5" w:rsidRPr="00EE12C1" w:rsidRDefault="005116F5">
      <w:pPr>
        <w:pStyle w:val="BodyText"/>
        <w:rPr>
          <w:rFonts w:ascii="Palatino Linotype" w:hAnsi="Palatino Linotype"/>
          <w:b/>
        </w:rPr>
      </w:pPr>
    </w:p>
    <w:p w14:paraId="2F1D73AF" w14:textId="77777777" w:rsidR="005116F5" w:rsidRPr="00EE12C1" w:rsidRDefault="005116F5">
      <w:pPr>
        <w:pStyle w:val="BodyText"/>
        <w:rPr>
          <w:rFonts w:ascii="Palatino Linotype" w:hAnsi="Palatino Linotype"/>
          <w:b/>
        </w:rPr>
      </w:pPr>
    </w:p>
    <w:p w14:paraId="17EBC942" w14:textId="77777777" w:rsidR="005116F5" w:rsidRPr="00EE12C1" w:rsidRDefault="005116F5">
      <w:pPr>
        <w:pStyle w:val="BodyText"/>
        <w:rPr>
          <w:rFonts w:ascii="Palatino Linotype" w:hAnsi="Palatino Linotype"/>
          <w:b/>
        </w:rPr>
      </w:pPr>
    </w:p>
    <w:p w14:paraId="4B94A3CB" w14:textId="77777777" w:rsidR="005116F5" w:rsidRPr="00EE12C1" w:rsidRDefault="005116F5">
      <w:pPr>
        <w:pStyle w:val="BodyText"/>
        <w:rPr>
          <w:rFonts w:ascii="Palatino Linotype" w:hAnsi="Palatino Linotype"/>
          <w:b/>
        </w:rPr>
      </w:pPr>
    </w:p>
    <w:p w14:paraId="205C9324" w14:textId="77777777" w:rsidR="005116F5" w:rsidRPr="00EE12C1" w:rsidRDefault="005116F5">
      <w:pPr>
        <w:pStyle w:val="BodyText"/>
        <w:rPr>
          <w:rFonts w:ascii="Palatino Linotype" w:hAnsi="Palatino Linotype"/>
          <w:b/>
        </w:rPr>
      </w:pPr>
    </w:p>
    <w:p w14:paraId="1A85913D" w14:textId="77777777" w:rsidR="005116F5" w:rsidRPr="00EE12C1" w:rsidRDefault="005116F5">
      <w:pPr>
        <w:pStyle w:val="BodyText"/>
        <w:rPr>
          <w:rFonts w:ascii="Palatino Linotype" w:hAnsi="Palatino Linotype"/>
          <w:b/>
        </w:rPr>
      </w:pPr>
    </w:p>
    <w:p w14:paraId="11219DBD" w14:textId="77777777" w:rsidR="005116F5" w:rsidRPr="00EE12C1" w:rsidRDefault="005116F5">
      <w:pPr>
        <w:pStyle w:val="BodyText"/>
        <w:rPr>
          <w:rFonts w:ascii="Palatino Linotype" w:hAnsi="Palatino Linotype"/>
          <w:b/>
        </w:rPr>
      </w:pPr>
    </w:p>
    <w:p w14:paraId="51AD2790" w14:textId="77777777" w:rsidR="005116F5" w:rsidRPr="00EE12C1" w:rsidRDefault="005116F5">
      <w:pPr>
        <w:pStyle w:val="BodyText"/>
        <w:rPr>
          <w:rFonts w:ascii="Palatino Linotype" w:hAnsi="Palatino Linotype"/>
          <w:b/>
        </w:rPr>
      </w:pPr>
    </w:p>
    <w:p w14:paraId="7AD39939" w14:textId="77777777" w:rsidR="005116F5" w:rsidRPr="00EE12C1" w:rsidRDefault="005116F5">
      <w:pPr>
        <w:pStyle w:val="BodyText"/>
        <w:rPr>
          <w:rFonts w:ascii="Palatino Linotype" w:hAnsi="Palatino Linotype"/>
          <w:b/>
        </w:rPr>
      </w:pPr>
    </w:p>
    <w:p w14:paraId="22AA1EB6" w14:textId="77777777" w:rsidR="005116F5" w:rsidRPr="00EE12C1" w:rsidRDefault="005116F5">
      <w:pPr>
        <w:pStyle w:val="BodyText"/>
        <w:rPr>
          <w:rFonts w:ascii="Palatino Linotype" w:hAnsi="Palatino Linotype"/>
          <w:b/>
        </w:rPr>
      </w:pPr>
    </w:p>
    <w:p w14:paraId="73690175" w14:textId="77777777" w:rsidR="005116F5" w:rsidRPr="00EE12C1" w:rsidRDefault="005116F5">
      <w:pPr>
        <w:pStyle w:val="BodyText"/>
        <w:rPr>
          <w:rFonts w:ascii="Palatino Linotype" w:hAnsi="Palatino Linotype"/>
          <w:b/>
        </w:rPr>
      </w:pPr>
    </w:p>
    <w:p w14:paraId="1E69E170" w14:textId="77777777" w:rsidR="005116F5" w:rsidRPr="00EE12C1" w:rsidRDefault="005116F5">
      <w:pPr>
        <w:pStyle w:val="BodyText"/>
        <w:rPr>
          <w:rFonts w:ascii="Palatino Linotype" w:hAnsi="Palatino Linotype"/>
          <w:b/>
        </w:rPr>
      </w:pPr>
    </w:p>
    <w:p w14:paraId="5EFA49F2" w14:textId="77777777" w:rsidR="005116F5" w:rsidRPr="00EE12C1" w:rsidRDefault="005116F5">
      <w:pPr>
        <w:pStyle w:val="BodyText"/>
        <w:rPr>
          <w:rFonts w:ascii="Palatino Linotype" w:hAnsi="Palatino Linotype"/>
          <w:b/>
        </w:rPr>
      </w:pPr>
    </w:p>
    <w:p w14:paraId="42F3B4F6" w14:textId="77777777" w:rsidR="005116F5" w:rsidRPr="00EE12C1" w:rsidRDefault="005116F5">
      <w:pPr>
        <w:pStyle w:val="BodyText"/>
        <w:rPr>
          <w:rFonts w:ascii="Palatino Linotype" w:hAnsi="Palatino Linotype"/>
          <w:b/>
        </w:rPr>
      </w:pPr>
    </w:p>
    <w:p w14:paraId="1A72185D" w14:textId="77777777" w:rsidR="005116F5" w:rsidRPr="00EE12C1" w:rsidRDefault="005116F5">
      <w:pPr>
        <w:pStyle w:val="BodyText"/>
        <w:rPr>
          <w:rFonts w:ascii="Palatino Linotype" w:hAnsi="Palatino Linotype"/>
          <w:b/>
        </w:rPr>
      </w:pPr>
    </w:p>
    <w:p w14:paraId="261D56D8" w14:textId="77777777" w:rsidR="005116F5" w:rsidRPr="00EE12C1" w:rsidRDefault="005116F5">
      <w:pPr>
        <w:pStyle w:val="BodyText"/>
        <w:spacing w:before="7"/>
        <w:rPr>
          <w:rFonts w:ascii="Palatino Linotype" w:hAnsi="Palatino Linotype"/>
          <w:b/>
        </w:rPr>
      </w:pPr>
    </w:p>
    <w:p w14:paraId="4E9952A4" w14:textId="77777777" w:rsidR="005116F5" w:rsidRPr="00EE12C1" w:rsidRDefault="00492A4E">
      <w:pPr>
        <w:pStyle w:val="Heading1"/>
        <w:spacing w:before="75"/>
        <w:rPr>
          <w:rFonts w:ascii="Palatino Linotype" w:hAnsi="Palatino Linotype"/>
          <w:sz w:val="22"/>
          <w:szCs w:val="22"/>
        </w:rPr>
      </w:pPr>
      <w:bookmarkStart w:id="1582" w:name="_Toc139636012"/>
      <w:bookmarkStart w:id="1583" w:name="_Toc139636216"/>
      <w:bookmarkStart w:id="1584" w:name="_Toc156472958"/>
      <w:r w:rsidRPr="00EE12C1">
        <w:rPr>
          <w:rFonts w:ascii="Palatino Linotype" w:hAnsi="Palatino Linotype"/>
          <w:color w:val="0000FF"/>
          <w:sz w:val="22"/>
          <w:szCs w:val="22"/>
        </w:rPr>
        <w:t xml:space="preserve">SECTION </w:t>
      </w:r>
      <w:r w:rsidR="0042368E">
        <w:rPr>
          <w:rFonts w:ascii="Palatino Linotype" w:hAnsi="Palatino Linotype"/>
          <w:color w:val="0000FF"/>
          <w:sz w:val="22"/>
          <w:szCs w:val="22"/>
        </w:rPr>
        <w:t>–</w:t>
      </w:r>
      <w:r w:rsidR="00A846F1" w:rsidRPr="00EE12C1">
        <w:rPr>
          <w:rFonts w:ascii="Palatino Linotype" w:hAnsi="Palatino Linotype"/>
          <w:color w:val="0000FF"/>
          <w:sz w:val="22"/>
          <w:szCs w:val="22"/>
        </w:rPr>
        <w:t xml:space="preserve"> </w:t>
      </w:r>
      <w:r w:rsidRPr="00EE12C1">
        <w:rPr>
          <w:rFonts w:ascii="Palatino Linotype" w:hAnsi="Palatino Linotype"/>
          <w:color w:val="0000FF"/>
          <w:sz w:val="22"/>
          <w:szCs w:val="22"/>
        </w:rPr>
        <w:t>2</w:t>
      </w:r>
      <w:bookmarkEnd w:id="1582"/>
      <w:bookmarkEnd w:id="1583"/>
      <w:bookmarkEnd w:id="1584"/>
    </w:p>
    <w:p w14:paraId="6B0443EE" w14:textId="77777777" w:rsidR="005116F5" w:rsidRPr="00EE12C1" w:rsidRDefault="005116F5">
      <w:pPr>
        <w:pStyle w:val="BodyText"/>
        <w:spacing w:before="1"/>
        <w:rPr>
          <w:rFonts w:ascii="Palatino Linotype" w:hAnsi="Palatino Linotype"/>
          <w:b/>
          <w:i/>
        </w:rPr>
      </w:pPr>
    </w:p>
    <w:p w14:paraId="1DAEDFF3" w14:textId="77777777" w:rsidR="005116F5" w:rsidRPr="00EE12C1" w:rsidRDefault="00492A4E">
      <w:pPr>
        <w:spacing w:before="1"/>
        <w:ind w:left="1316" w:right="1483"/>
        <w:jc w:val="center"/>
        <w:rPr>
          <w:rFonts w:ascii="Palatino Linotype" w:hAnsi="Palatino Linotype"/>
          <w:b/>
          <w:i/>
        </w:rPr>
      </w:pPr>
      <w:r w:rsidRPr="00EE12C1">
        <w:rPr>
          <w:rFonts w:ascii="Palatino Linotype" w:hAnsi="Palatino Linotype"/>
          <w:b/>
          <w:i/>
          <w:color w:val="0000FF"/>
        </w:rPr>
        <w:t>BID</w:t>
      </w:r>
      <w:r w:rsidRPr="00EE12C1">
        <w:rPr>
          <w:rFonts w:ascii="Palatino Linotype" w:hAnsi="Palatino Linotype"/>
          <w:b/>
          <w:i/>
          <w:color w:val="0000FF"/>
          <w:spacing w:val="-3"/>
        </w:rPr>
        <w:t xml:space="preserve"> </w:t>
      </w:r>
      <w:r w:rsidRPr="00EE12C1">
        <w:rPr>
          <w:rFonts w:ascii="Palatino Linotype" w:hAnsi="Palatino Linotype"/>
          <w:b/>
          <w:i/>
          <w:color w:val="0000FF"/>
        </w:rPr>
        <w:t>FORMS</w:t>
      </w:r>
      <w:r w:rsidRPr="00EE12C1">
        <w:rPr>
          <w:rFonts w:ascii="Palatino Linotype" w:hAnsi="Palatino Linotype"/>
          <w:b/>
          <w:i/>
          <w:color w:val="0000FF"/>
          <w:spacing w:val="-1"/>
        </w:rPr>
        <w:t xml:space="preserve"> </w:t>
      </w:r>
      <w:r w:rsidRPr="00EE12C1">
        <w:rPr>
          <w:rFonts w:ascii="Palatino Linotype" w:hAnsi="Palatino Linotype"/>
          <w:b/>
          <w:i/>
          <w:color w:val="0000FF"/>
        </w:rPr>
        <w:t>AND</w:t>
      </w:r>
      <w:r w:rsidRPr="00EE12C1">
        <w:rPr>
          <w:rFonts w:ascii="Palatino Linotype" w:hAnsi="Palatino Linotype"/>
          <w:b/>
          <w:i/>
          <w:color w:val="0000FF"/>
          <w:spacing w:val="3"/>
        </w:rPr>
        <w:t xml:space="preserve"> </w:t>
      </w:r>
      <w:r w:rsidRPr="00EE12C1">
        <w:rPr>
          <w:rFonts w:ascii="Palatino Linotype" w:hAnsi="Palatino Linotype"/>
          <w:b/>
          <w:i/>
          <w:color w:val="0000FF"/>
        </w:rPr>
        <w:t>PROFORMA</w:t>
      </w:r>
    </w:p>
    <w:p w14:paraId="58D222B3" w14:textId="77777777" w:rsidR="005116F5" w:rsidRPr="00EE12C1" w:rsidRDefault="005116F5">
      <w:pPr>
        <w:jc w:val="center"/>
        <w:rPr>
          <w:rFonts w:ascii="Palatino Linotype" w:hAnsi="Palatino Linotype"/>
        </w:rPr>
        <w:sectPr w:rsidR="005116F5" w:rsidRPr="00EE12C1" w:rsidSect="00F71F00">
          <w:pgSz w:w="11920" w:h="16860"/>
          <w:pgMar w:top="1985" w:right="420" w:bottom="1220" w:left="960" w:header="0" w:footer="1007" w:gutter="0"/>
          <w:pgBorders w:offsetFrom="page">
            <w:top w:val="single" w:sz="2" w:space="24" w:color="auto"/>
            <w:left w:val="single" w:sz="2" w:space="24" w:color="auto"/>
            <w:bottom w:val="single" w:sz="2" w:space="24" w:color="auto"/>
            <w:right w:val="single" w:sz="2" w:space="24" w:color="auto"/>
          </w:pgBorders>
          <w:cols w:space="720"/>
        </w:sectPr>
      </w:pPr>
    </w:p>
    <w:p w14:paraId="1D248292" w14:textId="0F2493AD" w:rsidR="005116F5" w:rsidRPr="00EE12C1" w:rsidRDefault="00492A4E" w:rsidP="00066297">
      <w:pPr>
        <w:pStyle w:val="Heading2"/>
        <w:numPr>
          <w:ilvl w:val="0"/>
          <w:numId w:val="0"/>
        </w:numPr>
        <w:tabs>
          <w:tab w:val="left" w:pos="270"/>
        </w:tabs>
        <w:ind w:left="720" w:right="1900" w:hanging="630"/>
        <w:jc w:val="center"/>
        <w:rPr>
          <w:rFonts w:ascii="Palatino Linotype" w:hAnsi="Palatino Linotype"/>
        </w:rPr>
      </w:pPr>
      <w:bookmarkStart w:id="1585" w:name="_Toc139636013"/>
      <w:bookmarkStart w:id="1586" w:name="_Toc139636217"/>
      <w:bookmarkStart w:id="1587" w:name="_Toc156472959"/>
      <w:r w:rsidRPr="00EE12C1">
        <w:rPr>
          <w:rFonts w:ascii="Palatino Linotype" w:hAnsi="Palatino Linotype"/>
        </w:rPr>
        <w:lastRenderedPageBreak/>
        <w:t>FORM</w:t>
      </w:r>
      <w:r w:rsidRPr="00EE12C1">
        <w:rPr>
          <w:rFonts w:ascii="Palatino Linotype" w:hAnsi="Palatino Linotype"/>
          <w:spacing w:val="-2"/>
        </w:rPr>
        <w:t xml:space="preserve"> </w:t>
      </w:r>
      <w:r w:rsidRPr="00EE12C1">
        <w:rPr>
          <w:rFonts w:ascii="Palatino Linotype" w:hAnsi="Palatino Linotype"/>
        </w:rPr>
        <w:t>–</w:t>
      </w:r>
      <w:r w:rsidRPr="00EE12C1">
        <w:rPr>
          <w:rFonts w:ascii="Palatino Linotype" w:hAnsi="Palatino Linotype"/>
          <w:spacing w:val="-1"/>
        </w:rPr>
        <w:t xml:space="preserve"> </w:t>
      </w:r>
      <w:r w:rsidRPr="00EE12C1">
        <w:rPr>
          <w:rFonts w:ascii="Palatino Linotype" w:hAnsi="Palatino Linotype"/>
        </w:rPr>
        <w:t>1:</w:t>
      </w:r>
      <w:r w:rsidRPr="00EE12C1">
        <w:rPr>
          <w:rFonts w:ascii="Palatino Linotype" w:hAnsi="Palatino Linotype"/>
          <w:spacing w:val="-1"/>
        </w:rPr>
        <w:t xml:space="preserve"> </w:t>
      </w:r>
      <w:r w:rsidRPr="00EE12C1">
        <w:rPr>
          <w:rFonts w:ascii="Palatino Linotype" w:hAnsi="Palatino Linotype"/>
        </w:rPr>
        <w:t>COVERING</w:t>
      </w:r>
      <w:r w:rsidRPr="00EE12C1">
        <w:rPr>
          <w:rFonts w:ascii="Palatino Linotype" w:hAnsi="Palatino Linotype"/>
          <w:spacing w:val="-6"/>
        </w:rPr>
        <w:t xml:space="preserve"> </w:t>
      </w:r>
      <w:r w:rsidRPr="00EE12C1">
        <w:rPr>
          <w:rFonts w:ascii="Palatino Linotype" w:hAnsi="Palatino Linotype"/>
        </w:rPr>
        <w:t>LETTER</w:t>
      </w:r>
      <w:bookmarkEnd w:id="1585"/>
      <w:bookmarkEnd w:id="1586"/>
      <w:bookmarkEnd w:id="1587"/>
    </w:p>
    <w:p w14:paraId="1CB1CCA5" w14:textId="77777777" w:rsidR="005116F5" w:rsidRPr="00EE12C1" w:rsidRDefault="005116F5" w:rsidP="00066297">
      <w:pPr>
        <w:pStyle w:val="BodyText"/>
        <w:spacing w:before="1"/>
        <w:ind w:left="0"/>
        <w:rPr>
          <w:rFonts w:ascii="Palatino Linotype" w:hAnsi="Palatino Linotype"/>
          <w:sz w:val="20"/>
          <w:szCs w:val="20"/>
        </w:rPr>
      </w:pPr>
    </w:p>
    <w:tbl>
      <w:tblPr>
        <w:tblW w:w="0" w:type="auto"/>
        <w:tblInd w:w="167" w:type="dxa"/>
        <w:tblLayout w:type="fixed"/>
        <w:tblCellMar>
          <w:left w:w="0" w:type="dxa"/>
          <w:right w:w="0" w:type="dxa"/>
        </w:tblCellMar>
        <w:tblLook w:val="01E0" w:firstRow="1" w:lastRow="1" w:firstColumn="1" w:lastColumn="1" w:noHBand="0" w:noVBand="0"/>
      </w:tblPr>
      <w:tblGrid>
        <w:gridCol w:w="3842"/>
        <w:gridCol w:w="5516"/>
      </w:tblGrid>
      <w:tr w:rsidR="005116F5" w:rsidRPr="003264DC" w14:paraId="0EF499D4" w14:textId="77777777" w:rsidTr="00066297">
        <w:trPr>
          <w:trHeight w:val="21"/>
        </w:trPr>
        <w:tc>
          <w:tcPr>
            <w:tcW w:w="3842" w:type="dxa"/>
          </w:tcPr>
          <w:p w14:paraId="6C0492DB" w14:textId="77777777" w:rsidR="00CB298B" w:rsidRDefault="00CB298B">
            <w:pPr>
              <w:pStyle w:val="TableParagraph"/>
              <w:spacing w:line="278" w:lineRule="auto"/>
              <w:ind w:left="200" w:right="682"/>
              <w:rPr>
                <w:rFonts w:ascii="Palatino Linotype" w:hAnsi="Palatino Linotype"/>
                <w:sz w:val="20"/>
                <w:szCs w:val="20"/>
              </w:rPr>
            </w:pPr>
            <w:r>
              <w:rPr>
                <w:rFonts w:ascii="Palatino Linotype" w:hAnsi="Palatino Linotype"/>
                <w:sz w:val="20"/>
                <w:szCs w:val="20"/>
              </w:rPr>
              <w:t>From:</w:t>
            </w:r>
          </w:p>
          <w:p w14:paraId="0682CF40" w14:textId="77777777" w:rsidR="00CB298B" w:rsidRDefault="00CB298B">
            <w:pPr>
              <w:pStyle w:val="TableParagraph"/>
              <w:spacing w:line="278" w:lineRule="auto"/>
              <w:ind w:left="200" w:right="682"/>
              <w:rPr>
                <w:rFonts w:ascii="Palatino Linotype" w:hAnsi="Palatino Linotype"/>
                <w:sz w:val="20"/>
                <w:szCs w:val="20"/>
              </w:rPr>
            </w:pPr>
            <w:r>
              <w:rPr>
                <w:rFonts w:ascii="Palatino Linotype" w:hAnsi="Palatino Linotype"/>
                <w:sz w:val="20"/>
                <w:szCs w:val="20"/>
              </w:rPr>
              <w:t>To:</w:t>
            </w:r>
          </w:p>
          <w:p w14:paraId="63558F1B" w14:textId="77777777" w:rsidR="00706CB7" w:rsidRDefault="00492A4E">
            <w:pPr>
              <w:pStyle w:val="TableParagraph"/>
              <w:spacing w:line="278" w:lineRule="auto"/>
              <w:ind w:left="200" w:right="682"/>
              <w:rPr>
                <w:rFonts w:ascii="Palatino Linotype" w:hAnsi="Palatino Linotype"/>
                <w:sz w:val="20"/>
                <w:szCs w:val="20"/>
              </w:rPr>
            </w:pPr>
            <w:r w:rsidRPr="00EE12C1">
              <w:rPr>
                <w:rFonts w:ascii="Palatino Linotype" w:hAnsi="Palatino Linotype"/>
                <w:sz w:val="20"/>
                <w:szCs w:val="20"/>
              </w:rPr>
              <w:t xml:space="preserve">Name: </w:t>
            </w:r>
          </w:p>
          <w:p w14:paraId="645FFC3D" w14:textId="77777777" w:rsidR="00706CB7" w:rsidRDefault="00492A4E">
            <w:pPr>
              <w:pStyle w:val="TableParagraph"/>
              <w:spacing w:line="278" w:lineRule="auto"/>
              <w:ind w:left="200" w:right="682"/>
              <w:rPr>
                <w:rFonts w:ascii="Palatino Linotype" w:hAnsi="Palatino Linotype"/>
                <w:spacing w:val="-52"/>
                <w:sz w:val="20"/>
                <w:szCs w:val="20"/>
              </w:rPr>
            </w:pPr>
            <w:r w:rsidRPr="00EE12C1">
              <w:rPr>
                <w:rFonts w:ascii="Palatino Linotype" w:hAnsi="Palatino Linotype"/>
                <w:sz w:val="20"/>
                <w:szCs w:val="20"/>
              </w:rPr>
              <w:t>Designation:</w:t>
            </w:r>
            <w:r w:rsidRPr="00EE12C1">
              <w:rPr>
                <w:rFonts w:ascii="Palatino Linotype" w:hAnsi="Palatino Linotype"/>
                <w:spacing w:val="-52"/>
                <w:sz w:val="20"/>
                <w:szCs w:val="20"/>
              </w:rPr>
              <w:t xml:space="preserve"> </w:t>
            </w:r>
          </w:p>
          <w:p w14:paraId="515C8C8C" w14:textId="77777777" w:rsidR="005116F5" w:rsidRPr="00EE12C1" w:rsidRDefault="00492A4E">
            <w:pPr>
              <w:pStyle w:val="TableParagraph"/>
              <w:spacing w:line="278" w:lineRule="auto"/>
              <w:ind w:left="200" w:right="682"/>
              <w:rPr>
                <w:rFonts w:ascii="Palatino Linotype" w:hAnsi="Palatino Linotype"/>
                <w:sz w:val="20"/>
                <w:szCs w:val="20"/>
              </w:rPr>
            </w:pPr>
            <w:r w:rsidRPr="00EE12C1">
              <w:rPr>
                <w:rFonts w:ascii="Palatino Linotype" w:hAnsi="Palatino Linotype"/>
                <w:sz w:val="20"/>
                <w:szCs w:val="20"/>
              </w:rPr>
              <w:t>Address:</w:t>
            </w:r>
          </w:p>
        </w:tc>
        <w:tc>
          <w:tcPr>
            <w:tcW w:w="5516" w:type="dxa"/>
          </w:tcPr>
          <w:p w14:paraId="6688AF46" w14:textId="77777777" w:rsidR="005116F5" w:rsidRPr="00EE12C1" w:rsidRDefault="00CB298B">
            <w:pPr>
              <w:pStyle w:val="TableParagraph"/>
              <w:spacing w:line="244" w:lineRule="exact"/>
              <w:ind w:left="700"/>
              <w:rPr>
                <w:rFonts w:ascii="Palatino Linotype" w:hAnsi="Palatino Linotype"/>
                <w:sz w:val="20"/>
                <w:szCs w:val="20"/>
              </w:rPr>
            </w:pPr>
            <w:r>
              <w:rPr>
                <w:rFonts w:ascii="Palatino Linotype" w:hAnsi="Palatino Linotype"/>
                <w:sz w:val="20"/>
                <w:szCs w:val="20"/>
              </w:rPr>
              <w:t xml:space="preserve">                     </w:t>
            </w:r>
            <w:r w:rsidR="00754FDD">
              <w:rPr>
                <w:rFonts w:ascii="Palatino Linotype" w:hAnsi="Palatino Linotype"/>
                <w:sz w:val="20"/>
                <w:szCs w:val="20"/>
              </w:rPr>
              <w:t xml:space="preserve">Chief </w:t>
            </w:r>
            <w:r w:rsidR="00492A4E" w:rsidRPr="00EE12C1">
              <w:rPr>
                <w:rFonts w:ascii="Palatino Linotype" w:hAnsi="Palatino Linotype"/>
                <w:sz w:val="20"/>
                <w:szCs w:val="20"/>
              </w:rPr>
              <w:t>General</w:t>
            </w:r>
            <w:r w:rsidR="00492A4E" w:rsidRPr="00EE12C1">
              <w:rPr>
                <w:rFonts w:ascii="Palatino Linotype" w:hAnsi="Palatino Linotype"/>
                <w:spacing w:val="-3"/>
                <w:sz w:val="20"/>
                <w:szCs w:val="20"/>
              </w:rPr>
              <w:t xml:space="preserve"> </w:t>
            </w:r>
            <w:r w:rsidR="00492A4E" w:rsidRPr="00EE12C1">
              <w:rPr>
                <w:rFonts w:ascii="Palatino Linotype" w:hAnsi="Palatino Linotype"/>
                <w:sz w:val="20"/>
                <w:szCs w:val="20"/>
              </w:rPr>
              <w:t>Manager</w:t>
            </w:r>
          </w:p>
          <w:p w14:paraId="24B8F729" w14:textId="77777777" w:rsidR="000E790D" w:rsidRPr="00EE12C1" w:rsidRDefault="00CB298B" w:rsidP="000E790D">
            <w:pPr>
              <w:pStyle w:val="TableParagraph"/>
              <w:spacing w:before="40" w:line="276" w:lineRule="auto"/>
              <w:ind w:left="700" w:right="183"/>
              <w:rPr>
                <w:rFonts w:ascii="Palatino Linotype" w:hAnsi="Palatino Linotype"/>
                <w:sz w:val="20"/>
                <w:szCs w:val="20"/>
              </w:rPr>
            </w:pPr>
            <w:r>
              <w:rPr>
                <w:rFonts w:ascii="Palatino Linotype" w:hAnsi="Palatino Linotype"/>
                <w:sz w:val="20"/>
                <w:szCs w:val="20"/>
              </w:rPr>
              <w:t xml:space="preserve">                     </w:t>
            </w:r>
            <w:r w:rsidR="000E790D" w:rsidRPr="00EE12C1">
              <w:rPr>
                <w:rFonts w:ascii="Palatino Linotype" w:hAnsi="Palatino Linotype"/>
                <w:sz w:val="20"/>
                <w:szCs w:val="20"/>
              </w:rPr>
              <w:t>9</w:t>
            </w:r>
            <w:r w:rsidR="000E790D" w:rsidRPr="00066297">
              <w:rPr>
                <w:rFonts w:ascii="Palatino Linotype" w:hAnsi="Palatino Linotype"/>
                <w:sz w:val="20"/>
                <w:szCs w:val="20"/>
                <w:vertAlign w:val="superscript"/>
              </w:rPr>
              <w:t>th</w:t>
            </w:r>
            <w:r w:rsidR="000E790D" w:rsidRPr="00EE12C1">
              <w:rPr>
                <w:rFonts w:ascii="Palatino Linotype" w:hAnsi="Palatino Linotype"/>
                <w:sz w:val="20"/>
                <w:szCs w:val="20"/>
              </w:rPr>
              <w:t xml:space="preserve"> Floor, Statesman House</w:t>
            </w:r>
          </w:p>
          <w:p w14:paraId="66EE947E" w14:textId="77777777" w:rsidR="000E790D" w:rsidRPr="00EE12C1" w:rsidRDefault="000E790D" w:rsidP="00066297">
            <w:pPr>
              <w:pStyle w:val="TableParagraph"/>
              <w:spacing w:before="40" w:line="276" w:lineRule="auto"/>
              <w:ind w:left="1743" w:right="-381"/>
              <w:rPr>
                <w:rFonts w:ascii="Palatino Linotype" w:hAnsi="Palatino Linotype"/>
                <w:sz w:val="20"/>
                <w:szCs w:val="20"/>
              </w:rPr>
            </w:pPr>
            <w:proofErr w:type="spellStart"/>
            <w:r w:rsidRPr="00EE12C1">
              <w:rPr>
                <w:rFonts w:ascii="Palatino Linotype" w:hAnsi="Palatino Linotype"/>
                <w:sz w:val="20"/>
                <w:szCs w:val="20"/>
              </w:rPr>
              <w:t>Barakhamba</w:t>
            </w:r>
            <w:proofErr w:type="spellEnd"/>
            <w:r w:rsidRPr="00EE12C1">
              <w:rPr>
                <w:rFonts w:ascii="Palatino Linotype" w:hAnsi="Palatino Linotype"/>
                <w:sz w:val="20"/>
                <w:szCs w:val="20"/>
              </w:rPr>
              <w:t xml:space="preserve"> Road, Connaught Place, New Delhi – 110001</w:t>
            </w:r>
          </w:p>
          <w:p w14:paraId="69C3933E" w14:textId="77777777" w:rsidR="005116F5" w:rsidRPr="00EE12C1" w:rsidRDefault="005116F5" w:rsidP="001E4B0B">
            <w:pPr>
              <w:pStyle w:val="TableParagraph"/>
              <w:spacing w:line="220" w:lineRule="exact"/>
              <w:rPr>
                <w:rFonts w:ascii="Palatino Linotype" w:hAnsi="Palatino Linotype"/>
                <w:sz w:val="20"/>
                <w:szCs w:val="20"/>
              </w:rPr>
            </w:pPr>
          </w:p>
        </w:tc>
      </w:tr>
    </w:tbl>
    <w:p w14:paraId="5991BC94" w14:textId="77777777" w:rsidR="00154834" w:rsidRDefault="00154834" w:rsidP="00EE12C1">
      <w:pPr>
        <w:pStyle w:val="BodyText"/>
        <w:spacing w:before="91"/>
        <w:ind w:left="0"/>
        <w:rPr>
          <w:rFonts w:ascii="Palatino Linotype" w:hAnsi="Palatino Linotype"/>
          <w:sz w:val="20"/>
          <w:szCs w:val="20"/>
        </w:rPr>
      </w:pPr>
    </w:p>
    <w:p w14:paraId="0D3276CB" w14:textId="6480A756" w:rsidR="00C929D6" w:rsidRPr="00EE12C1" w:rsidRDefault="00492A4E" w:rsidP="001E4B0B">
      <w:pPr>
        <w:rPr>
          <w:rFonts w:ascii="Palatino Linotype" w:hAnsi="Palatino Linotype"/>
          <w:sz w:val="20"/>
          <w:szCs w:val="20"/>
        </w:rPr>
      </w:pPr>
      <w:r w:rsidRPr="00EE12C1">
        <w:rPr>
          <w:rFonts w:ascii="Palatino Linotype" w:hAnsi="Palatino Linotype"/>
          <w:b/>
          <w:bCs/>
          <w:sz w:val="20"/>
          <w:szCs w:val="20"/>
        </w:rPr>
        <w:t xml:space="preserve">Sub: </w:t>
      </w:r>
      <w:r w:rsidR="007131AC" w:rsidRPr="00EE12C1">
        <w:rPr>
          <w:rFonts w:ascii="Palatino Linotype" w:hAnsi="Palatino Linotype"/>
          <w:b/>
          <w:bCs/>
          <w:sz w:val="20"/>
          <w:szCs w:val="20"/>
        </w:rPr>
        <w:t xml:space="preserve">Appointment of </w:t>
      </w:r>
      <w:r w:rsidR="009B0CCB" w:rsidRPr="00EE12C1">
        <w:rPr>
          <w:rFonts w:ascii="Palatino Linotype" w:hAnsi="Palatino Linotype"/>
          <w:b/>
          <w:bCs/>
          <w:sz w:val="20"/>
          <w:szCs w:val="20"/>
        </w:rPr>
        <w:t>Bidder</w:t>
      </w:r>
      <w:r w:rsidR="007131AC" w:rsidRPr="00EE12C1">
        <w:rPr>
          <w:rFonts w:ascii="Palatino Linotype" w:hAnsi="Palatino Linotype"/>
          <w:b/>
          <w:bCs/>
          <w:sz w:val="20"/>
          <w:szCs w:val="20"/>
        </w:rPr>
        <w:t xml:space="preserve"> for </w:t>
      </w:r>
      <w:r w:rsidR="00030052">
        <w:rPr>
          <w:rFonts w:ascii="Palatino Linotype" w:hAnsi="Palatino Linotype"/>
          <w:b/>
          <w:bCs/>
          <w:sz w:val="20"/>
          <w:szCs w:val="20"/>
        </w:rPr>
        <w:t xml:space="preserve">DESIGN, </w:t>
      </w:r>
      <w:r w:rsidR="00760472">
        <w:rPr>
          <w:rFonts w:ascii="Palatino Linotype" w:hAnsi="Palatino Linotype"/>
          <w:b/>
          <w:bCs/>
          <w:sz w:val="20"/>
          <w:szCs w:val="20"/>
        </w:rPr>
        <w:t>DEVELOPMENT,</w:t>
      </w:r>
      <w:r w:rsidR="00030052">
        <w:rPr>
          <w:rFonts w:ascii="Palatino Linotype" w:hAnsi="Palatino Linotype"/>
          <w:b/>
          <w:bCs/>
          <w:sz w:val="20"/>
          <w:szCs w:val="20"/>
        </w:rPr>
        <w:t xml:space="preserve"> HOSTING AND MAINTENANCE OF PRAAPTI </w:t>
      </w:r>
      <w:r w:rsidR="009A1A3D">
        <w:rPr>
          <w:rFonts w:ascii="Palatino Linotype" w:hAnsi="Palatino Linotype"/>
          <w:b/>
          <w:bCs/>
          <w:sz w:val="20"/>
          <w:szCs w:val="20"/>
        </w:rPr>
        <w:t>PORTAL</w:t>
      </w:r>
      <w:r w:rsidR="006C122F">
        <w:rPr>
          <w:rFonts w:ascii="Palatino Linotype" w:hAnsi="Palatino Linotype"/>
          <w:b/>
          <w:bCs/>
          <w:sz w:val="20"/>
          <w:szCs w:val="20"/>
        </w:rPr>
        <w:t xml:space="preserve"> &amp; MOBILE APPLICATION</w:t>
      </w:r>
    </w:p>
    <w:p w14:paraId="6404138C" w14:textId="77777777" w:rsidR="005116F5" w:rsidRDefault="005116F5" w:rsidP="001E4B0B">
      <w:pPr>
        <w:rPr>
          <w:rFonts w:ascii="Palatino Linotype" w:hAnsi="Palatino Linotype"/>
          <w:sz w:val="20"/>
          <w:szCs w:val="20"/>
        </w:rPr>
      </w:pPr>
    </w:p>
    <w:p w14:paraId="59B84A29" w14:textId="19423522" w:rsidR="00154834" w:rsidRPr="00EE12C1" w:rsidRDefault="00154834" w:rsidP="001E4B0B">
      <w:pPr>
        <w:rPr>
          <w:rFonts w:ascii="Palatino Linotype" w:hAnsi="Palatino Linotype"/>
          <w:sz w:val="20"/>
          <w:szCs w:val="20"/>
        </w:rPr>
      </w:pPr>
      <w:r>
        <w:rPr>
          <w:rFonts w:ascii="Palatino Linotype" w:hAnsi="Palatino Linotype"/>
          <w:sz w:val="20"/>
          <w:szCs w:val="20"/>
        </w:rPr>
        <w:t>Sir,</w:t>
      </w:r>
    </w:p>
    <w:p w14:paraId="0B6EDED8" w14:textId="5E0CBB6A" w:rsidR="00C929D6" w:rsidRPr="00EE12C1" w:rsidRDefault="00492A4E" w:rsidP="00C929D6">
      <w:pPr>
        <w:pStyle w:val="ListParagraph"/>
        <w:numPr>
          <w:ilvl w:val="0"/>
          <w:numId w:val="23"/>
        </w:numPr>
        <w:tabs>
          <w:tab w:val="left" w:pos="1201"/>
          <w:tab w:val="left" w:pos="5883"/>
        </w:tabs>
        <w:spacing w:before="120" w:line="276" w:lineRule="auto"/>
        <w:ind w:left="953" w:right="545" w:hanging="426"/>
        <w:rPr>
          <w:rFonts w:ascii="Palatino Linotype" w:hAnsi="Palatino Linotype"/>
          <w:sz w:val="20"/>
          <w:szCs w:val="20"/>
        </w:rPr>
      </w:pPr>
      <w:r w:rsidRPr="00EE12C1">
        <w:rPr>
          <w:rFonts w:ascii="Palatino Linotype" w:hAnsi="Palatino Linotype"/>
          <w:sz w:val="20"/>
          <w:szCs w:val="20"/>
        </w:rPr>
        <w:t>We</w:t>
      </w:r>
      <w:r w:rsidRPr="00EE12C1">
        <w:rPr>
          <w:rFonts w:ascii="Palatino Linotype" w:hAnsi="Palatino Linotype"/>
          <w:sz w:val="20"/>
          <w:szCs w:val="20"/>
          <w:u w:val="single"/>
        </w:rPr>
        <w:tab/>
      </w:r>
      <w:r w:rsidRPr="00EE12C1">
        <w:rPr>
          <w:rFonts w:ascii="Palatino Linotype" w:hAnsi="Palatino Linotype"/>
          <w:sz w:val="20"/>
          <w:szCs w:val="20"/>
        </w:rPr>
        <w:t>(Name</w:t>
      </w:r>
      <w:r w:rsidRPr="00EE12C1">
        <w:rPr>
          <w:rFonts w:ascii="Palatino Linotype" w:hAnsi="Palatino Linotype"/>
          <w:spacing w:val="1"/>
          <w:sz w:val="20"/>
          <w:szCs w:val="20"/>
        </w:rPr>
        <w:t xml:space="preserve"> </w:t>
      </w:r>
      <w:r w:rsidRPr="00EE12C1">
        <w:rPr>
          <w:rFonts w:ascii="Palatino Linotype" w:hAnsi="Palatino Linotype"/>
          <w:sz w:val="20"/>
          <w:szCs w:val="20"/>
        </w:rPr>
        <w:t>of</w:t>
      </w:r>
      <w:r w:rsidRPr="00EE12C1">
        <w:rPr>
          <w:rFonts w:ascii="Palatino Linotype" w:hAnsi="Palatino Linotype"/>
          <w:spacing w:val="1"/>
          <w:sz w:val="20"/>
          <w:szCs w:val="20"/>
        </w:rPr>
        <w:t xml:space="preserve"> </w:t>
      </w:r>
      <w:r w:rsidR="009B0CCB" w:rsidRPr="00EE12C1">
        <w:rPr>
          <w:rFonts w:ascii="Palatino Linotype" w:hAnsi="Palatino Linotype"/>
          <w:sz w:val="20"/>
          <w:szCs w:val="20"/>
        </w:rPr>
        <w:t>Bidder</w:t>
      </w:r>
      <w:r w:rsidRPr="00EE12C1">
        <w:rPr>
          <w:rFonts w:ascii="Palatino Linotype" w:hAnsi="Palatino Linotype"/>
          <w:sz w:val="20"/>
          <w:szCs w:val="20"/>
        </w:rPr>
        <w:t>)</w:t>
      </w:r>
      <w:r w:rsidRPr="00EE12C1">
        <w:rPr>
          <w:rFonts w:ascii="Palatino Linotype" w:hAnsi="Palatino Linotype"/>
          <w:spacing w:val="1"/>
          <w:sz w:val="20"/>
          <w:szCs w:val="20"/>
        </w:rPr>
        <w:t xml:space="preserve"> </w:t>
      </w:r>
      <w:r w:rsidRPr="00EE12C1">
        <w:rPr>
          <w:rFonts w:ascii="Palatino Linotype" w:hAnsi="Palatino Linotype"/>
          <w:sz w:val="20"/>
          <w:szCs w:val="20"/>
        </w:rPr>
        <w:t>herewith</w:t>
      </w:r>
      <w:r w:rsidRPr="00EE12C1">
        <w:rPr>
          <w:rFonts w:ascii="Palatino Linotype" w:hAnsi="Palatino Linotype"/>
          <w:spacing w:val="1"/>
          <w:sz w:val="20"/>
          <w:szCs w:val="20"/>
        </w:rPr>
        <w:t xml:space="preserve"> </w:t>
      </w:r>
      <w:r w:rsidRPr="00EE12C1">
        <w:rPr>
          <w:rFonts w:ascii="Palatino Linotype" w:hAnsi="Palatino Linotype"/>
          <w:sz w:val="20"/>
          <w:szCs w:val="20"/>
        </w:rPr>
        <w:t>enclose</w:t>
      </w:r>
      <w:r w:rsidRPr="00EE12C1">
        <w:rPr>
          <w:rFonts w:ascii="Palatino Linotype" w:hAnsi="Palatino Linotype"/>
          <w:spacing w:val="1"/>
          <w:sz w:val="20"/>
          <w:szCs w:val="20"/>
        </w:rPr>
        <w:t xml:space="preserve"> </w:t>
      </w:r>
      <w:r w:rsidRPr="00EE12C1">
        <w:rPr>
          <w:rFonts w:ascii="Palatino Linotype" w:hAnsi="Palatino Linotype"/>
          <w:sz w:val="20"/>
          <w:szCs w:val="20"/>
        </w:rPr>
        <w:t xml:space="preserve">Technical &amp; Financial proposal for selection of our </w:t>
      </w:r>
      <w:r w:rsidR="00061EDC" w:rsidRPr="00EE12C1">
        <w:rPr>
          <w:rFonts w:ascii="Palatino Linotype" w:hAnsi="Palatino Linotype"/>
          <w:sz w:val="20"/>
          <w:szCs w:val="20"/>
        </w:rPr>
        <w:t>Organization</w:t>
      </w:r>
      <w:r w:rsidRPr="00EE12C1">
        <w:rPr>
          <w:rFonts w:ascii="Palatino Linotype" w:hAnsi="Palatino Linotype"/>
          <w:sz w:val="20"/>
          <w:szCs w:val="20"/>
        </w:rPr>
        <w:t xml:space="preserve"> as </w:t>
      </w:r>
      <w:r w:rsidR="009B0CCB" w:rsidRPr="00EE12C1">
        <w:rPr>
          <w:rFonts w:ascii="Palatino Linotype" w:hAnsi="Palatino Linotype"/>
          <w:sz w:val="20"/>
          <w:szCs w:val="20"/>
        </w:rPr>
        <w:t>Bidder</w:t>
      </w:r>
      <w:r w:rsidRPr="00EE12C1">
        <w:rPr>
          <w:rFonts w:ascii="Palatino Linotype" w:hAnsi="Palatino Linotype"/>
          <w:sz w:val="20"/>
          <w:szCs w:val="20"/>
        </w:rPr>
        <w:t xml:space="preserve"> on lump sum basis</w:t>
      </w:r>
      <w:r w:rsidRPr="00EE12C1">
        <w:rPr>
          <w:rFonts w:ascii="Palatino Linotype" w:hAnsi="Palatino Linotype"/>
          <w:spacing w:val="1"/>
          <w:sz w:val="20"/>
          <w:szCs w:val="20"/>
        </w:rPr>
        <w:t xml:space="preserve"> </w:t>
      </w:r>
      <w:r w:rsidRPr="00EE12C1">
        <w:rPr>
          <w:rFonts w:ascii="Palatino Linotype" w:hAnsi="Palatino Linotype"/>
          <w:sz w:val="20"/>
          <w:szCs w:val="20"/>
        </w:rPr>
        <w:t xml:space="preserve">for </w:t>
      </w:r>
      <w:r w:rsidR="00030052">
        <w:rPr>
          <w:rFonts w:ascii="Palatino Linotype" w:hAnsi="Palatino Linotype"/>
          <w:sz w:val="20"/>
          <w:szCs w:val="20"/>
        </w:rPr>
        <w:t xml:space="preserve">DESIGN, </w:t>
      </w:r>
      <w:r w:rsidR="00760472">
        <w:rPr>
          <w:rFonts w:ascii="Palatino Linotype" w:hAnsi="Palatino Linotype"/>
          <w:sz w:val="20"/>
          <w:szCs w:val="20"/>
        </w:rPr>
        <w:t>DEVELOPMENT,</w:t>
      </w:r>
      <w:r w:rsidR="00030052">
        <w:rPr>
          <w:rFonts w:ascii="Palatino Linotype" w:hAnsi="Palatino Linotype"/>
          <w:sz w:val="20"/>
          <w:szCs w:val="20"/>
        </w:rPr>
        <w:t xml:space="preserve"> HOSTING AND MAINTENANCE OF PRAAPTI </w:t>
      </w:r>
      <w:r w:rsidR="006C122F">
        <w:rPr>
          <w:rFonts w:ascii="Palatino Linotype" w:hAnsi="Palatino Linotype"/>
          <w:sz w:val="20"/>
          <w:szCs w:val="20"/>
        </w:rPr>
        <w:t>WEB PORTAL &amp; MOBILE APPLICATION</w:t>
      </w:r>
      <w:r w:rsidR="00C929D6" w:rsidRPr="00EE12C1">
        <w:rPr>
          <w:rFonts w:ascii="Palatino Linotype" w:hAnsi="Palatino Linotype"/>
          <w:sz w:val="20"/>
          <w:szCs w:val="20"/>
        </w:rPr>
        <w:t>.</w:t>
      </w:r>
    </w:p>
    <w:p w14:paraId="3767B70C" w14:textId="77777777" w:rsidR="005116F5" w:rsidRPr="00EE12C1" w:rsidRDefault="00492A4E" w:rsidP="00144528">
      <w:pPr>
        <w:pStyle w:val="ListParagraph"/>
        <w:numPr>
          <w:ilvl w:val="0"/>
          <w:numId w:val="23"/>
        </w:numPr>
        <w:tabs>
          <w:tab w:val="left" w:pos="1201"/>
          <w:tab w:val="left" w:pos="5883"/>
        </w:tabs>
        <w:spacing w:before="120" w:line="276" w:lineRule="auto"/>
        <w:ind w:left="953" w:right="545" w:hanging="426"/>
        <w:rPr>
          <w:rFonts w:ascii="Palatino Linotype" w:hAnsi="Palatino Linotype"/>
          <w:sz w:val="20"/>
          <w:szCs w:val="20"/>
        </w:rPr>
      </w:pPr>
      <w:r w:rsidRPr="00EE12C1">
        <w:rPr>
          <w:rFonts w:ascii="Palatino Linotype" w:hAnsi="Palatino Linotype"/>
          <w:sz w:val="20"/>
          <w:szCs w:val="20"/>
        </w:rPr>
        <w:t>We</w:t>
      </w:r>
      <w:r w:rsidRPr="00EE12C1">
        <w:rPr>
          <w:rFonts w:ascii="Palatino Linotype" w:hAnsi="Palatino Linotype"/>
          <w:spacing w:val="-1"/>
          <w:sz w:val="20"/>
          <w:szCs w:val="20"/>
        </w:rPr>
        <w:t xml:space="preserve"> </w:t>
      </w:r>
      <w:r w:rsidRPr="00EE12C1">
        <w:rPr>
          <w:rFonts w:ascii="Palatino Linotype" w:hAnsi="Palatino Linotype"/>
          <w:sz w:val="20"/>
          <w:szCs w:val="20"/>
        </w:rPr>
        <w:t>are submitting</w:t>
      </w:r>
      <w:r w:rsidRPr="00EE12C1">
        <w:rPr>
          <w:rFonts w:ascii="Palatino Linotype" w:hAnsi="Palatino Linotype"/>
          <w:spacing w:val="-3"/>
          <w:sz w:val="20"/>
          <w:szCs w:val="20"/>
        </w:rPr>
        <w:t xml:space="preserve"> </w:t>
      </w:r>
      <w:r w:rsidRPr="00EE12C1">
        <w:rPr>
          <w:rFonts w:ascii="Palatino Linotype" w:hAnsi="Palatino Linotype"/>
          <w:sz w:val="20"/>
          <w:szCs w:val="20"/>
        </w:rPr>
        <w:t>our</w:t>
      </w:r>
      <w:r w:rsidRPr="00EE12C1">
        <w:rPr>
          <w:rFonts w:ascii="Palatino Linotype" w:hAnsi="Palatino Linotype"/>
          <w:spacing w:val="-1"/>
          <w:sz w:val="20"/>
          <w:szCs w:val="20"/>
        </w:rPr>
        <w:t xml:space="preserve"> </w:t>
      </w:r>
      <w:r w:rsidRPr="00EE12C1">
        <w:rPr>
          <w:rFonts w:ascii="Palatino Linotype" w:hAnsi="Palatino Linotype"/>
          <w:sz w:val="20"/>
          <w:szCs w:val="20"/>
        </w:rPr>
        <w:t>bid</w:t>
      </w:r>
      <w:r w:rsidRPr="00EE12C1">
        <w:rPr>
          <w:rFonts w:ascii="Palatino Linotype" w:hAnsi="Palatino Linotype"/>
          <w:spacing w:val="-1"/>
          <w:sz w:val="20"/>
          <w:szCs w:val="20"/>
        </w:rPr>
        <w:t xml:space="preserve"> </w:t>
      </w:r>
      <w:r w:rsidRPr="00EE12C1">
        <w:rPr>
          <w:rFonts w:ascii="Palatino Linotype" w:hAnsi="Palatino Linotype"/>
          <w:sz w:val="20"/>
          <w:szCs w:val="20"/>
        </w:rPr>
        <w:t>consisting</w:t>
      </w:r>
      <w:r w:rsidRPr="00EE12C1">
        <w:rPr>
          <w:rFonts w:ascii="Palatino Linotype" w:hAnsi="Palatino Linotype"/>
          <w:spacing w:val="-3"/>
          <w:sz w:val="20"/>
          <w:szCs w:val="20"/>
        </w:rPr>
        <w:t xml:space="preserve"> </w:t>
      </w:r>
      <w:r w:rsidRPr="00EE12C1">
        <w:rPr>
          <w:rFonts w:ascii="Palatino Linotype" w:hAnsi="Palatino Linotype"/>
          <w:sz w:val="20"/>
          <w:szCs w:val="20"/>
        </w:rPr>
        <w:t>of:</w:t>
      </w:r>
    </w:p>
    <w:p w14:paraId="20E61224" w14:textId="4C7ECD80" w:rsidR="005116F5" w:rsidRPr="00EE12C1" w:rsidRDefault="00492A4E">
      <w:pPr>
        <w:pStyle w:val="ListParagraph"/>
        <w:numPr>
          <w:ilvl w:val="1"/>
          <w:numId w:val="23"/>
        </w:numPr>
        <w:tabs>
          <w:tab w:val="left" w:pos="954"/>
        </w:tabs>
        <w:spacing w:before="160"/>
        <w:ind w:hanging="287"/>
        <w:rPr>
          <w:rFonts w:ascii="Palatino Linotype" w:hAnsi="Palatino Linotype"/>
          <w:sz w:val="20"/>
          <w:szCs w:val="20"/>
        </w:rPr>
      </w:pPr>
      <w:r w:rsidRPr="00EE12C1">
        <w:rPr>
          <w:rFonts w:ascii="Palatino Linotype" w:hAnsi="Palatino Linotype"/>
          <w:b/>
          <w:sz w:val="20"/>
          <w:szCs w:val="20"/>
        </w:rPr>
        <w:t>Technical</w:t>
      </w:r>
      <w:r w:rsidRPr="00EE12C1">
        <w:rPr>
          <w:rFonts w:ascii="Palatino Linotype" w:hAnsi="Palatino Linotype"/>
          <w:b/>
          <w:spacing w:val="-3"/>
          <w:sz w:val="20"/>
          <w:szCs w:val="20"/>
        </w:rPr>
        <w:t xml:space="preserve"> </w:t>
      </w:r>
      <w:r w:rsidRPr="00EE12C1">
        <w:rPr>
          <w:rFonts w:ascii="Palatino Linotype" w:hAnsi="Palatino Linotype"/>
          <w:b/>
          <w:sz w:val="20"/>
          <w:szCs w:val="20"/>
        </w:rPr>
        <w:t xml:space="preserve">Bid </w:t>
      </w:r>
      <w:r w:rsidRPr="00EE12C1">
        <w:rPr>
          <w:rFonts w:ascii="Palatino Linotype" w:hAnsi="Palatino Linotype"/>
          <w:sz w:val="20"/>
          <w:szCs w:val="20"/>
        </w:rPr>
        <w:t>consisting</w:t>
      </w:r>
      <w:r w:rsidRPr="00EE12C1">
        <w:rPr>
          <w:rFonts w:ascii="Palatino Linotype" w:hAnsi="Palatino Linotype"/>
          <w:spacing w:val="-3"/>
          <w:sz w:val="20"/>
          <w:szCs w:val="20"/>
        </w:rPr>
        <w:t xml:space="preserve"> </w:t>
      </w:r>
      <w:r w:rsidRPr="00EE12C1">
        <w:rPr>
          <w:rFonts w:ascii="Palatino Linotype" w:hAnsi="Palatino Linotype"/>
          <w:sz w:val="20"/>
          <w:szCs w:val="20"/>
        </w:rPr>
        <w:t>of:</w:t>
      </w:r>
    </w:p>
    <w:p w14:paraId="3552AD32" w14:textId="37168493" w:rsidR="00EC034B" w:rsidRDefault="00EC034B" w:rsidP="00EC034B">
      <w:pPr>
        <w:pStyle w:val="ListParagraph"/>
        <w:numPr>
          <w:ilvl w:val="0"/>
          <w:numId w:val="22"/>
        </w:numPr>
        <w:tabs>
          <w:tab w:val="left" w:pos="1170"/>
        </w:tabs>
        <w:spacing w:before="119" w:line="278" w:lineRule="auto"/>
        <w:ind w:right="542"/>
        <w:rPr>
          <w:rFonts w:ascii="Palatino Linotype" w:hAnsi="Palatino Linotype"/>
          <w:sz w:val="20"/>
          <w:szCs w:val="20"/>
        </w:rPr>
      </w:pPr>
      <w:r w:rsidRPr="00EE12C1">
        <w:rPr>
          <w:rFonts w:ascii="Palatino Linotype" w:hAnsi="Palatino Linotype"/>
          <w:sz w:val="20"/>
          <w:szCs w:val="20"/>
        </w:rPr>
        <w:t>Form-1, Form-2, Form-3, Form-4,</w:t>
      </w:r>
      <w:r>
        <w:rPr>
          <w:rFonts w:ascii="Palatino Linotype" w:hAnsi="Palatino Linotype"/>
          <w:sz w:val="20"/>
          <w:szCs w:val="20"/>
        </w:rPr>
        <w:t xml:space="preserve"> Form-5 </w:t>
      </w:r>
      <w:r w:rsidR="004D503C">
        <w:rPr>
          <w:rFonts w:ascii="Palatino Linotype" w:hAnsi="Palatino Linotype"/>
          <w:sz w:val="20"/>
          <w:szCs w:val="20"/>
        </w:rPr>
        <w:t xml:space="preserve">and </w:t>
      </w:r>
      <w:r w:rsidRPr="00EE12C1">
        <w:rPr>
          <w:rFonts w:ascii="Palatino Linotype" w:hAnsi="Palatino Linotype"/>
          <w:sz w:val="20"/>
          <w:szCs w:val="20"/>
        </w:rPr>
        <w:t>Form-6</w:t>
      </w:r>
      <w:r w:rsidR="009A0383">
        <w:rPr>
          <w:rFonts w:ascii="Palatino Linotype" w:hAnsi="Palatino Linotype"/>
          <w:sz w:val="20"/>
          <w:szCs w:val="20"/>
        </w:rPr>
        <w:t xml:space="preserve"> </w:t>
      </w:r>
      <w:r>
        <w:rPr>
          <w:rFonts w:ascii="Palatino Linotype" w:hAnsi="Palatino Linotype"/>
          <w:sz w:val="20"/>
          <w:szCs w:val="20"/>
        </w:rPr>
        <w:t xml:space="preserve"> </w:t>
      </w:r>
      <w:r w:rsidRPr="00EE12C1">
        <w:rPr>
          <w:rFonts w:ascii="Palatino Linotype" w:hAnsi="Palatino Linotype"/>
          <w:sz w:val="20"/>
          <w:szCs w:val="20"/>
        </w:rPr>
        <w:t>duly filled and signed by authorized signatory and authority</w:t>
      </w:r>
      <w:r w:rsidRPr="00EE12C1">
        <w:rPr>
          <w:rFonts w:ascii="Palatino Linotype" w:hAnsi="Palatino Linotype"/>
          <w:spacing w:val="1"/>
          <w:sz w:val="20"/>
          <w:szCs w:val="20"/>
        </w:rPr>
        <w:t xml:space="preserve"> </w:t>
      </w:r>
      <w:r w:rsidRPr="00EE12C1">
        <w:rPr>
          <w:rFonts w:ascii="Palatino Linotype" w:hAnsi="Palatino Linotype"/>
          <w:sz w:val="20"/>
          <w:szCs w:val="20"/>
        </w:rPr>
        <w:t>letter</w:t>
      </w:r>
      <w:r w:rsidRPr="00EE12C1">
        <w:rPr>
          <w:rFonts w:ascii="Palatino Linotype" w:hAnsi="Palatino Linotype"/>
          <w:spacing w:val="-1"/>
          <w:sz w:val="20"/>
          <w:szCs w:val="20"/>
        </w:rPr>
        <w:t xml:space="preserve"> </w:t>
      </w:r>
      <w:r w:rsidRPr="00EE12C1">
        <w:rPr>
          <w:rFonts w:ascii="Palatino Linotype" w:hAnsi="Palatino Linotype"/>
          <w:sz w:val="20"/>
          <w:szCs w:val="20"/>
        </w:rPr>
        <w:t>as</w:t>
      </w:r>
      <w:r w:rsidRPr="00EE12C1">
        <w:rPr>
          <w:rFonts w:ascii="Palatino Linotype" w:hAnsi="Palatino Linotype"/>
          <w:spacing w:val="-2"/>
          <w:sz w:val="20"/>
          <w:szCs w:val="20"/>
        </w:rPr>
        <w:t xml:space="preserve"> </w:t>
      </w:r>
      <w:r w:rsidRPr="00EE12C1">
        <w:rPr>
          <w:rFonts w:ascii="Palatino Linotype" w:hAnsi="Palatino Linotype"/>
          <w:sz w:val="20"/>
          <w:szCs w:val="20"/>
        </w:rPr>
        <w:t>per</w:t>
      </w:r>
      <w:r w:rsidRPr="00EE12C1">
        <w:rPr>
          <w:rFonts w:ascii="Palatino Linotype" w:hAnsi="Palatino Linotype"/>
          <w:spacing w:val="-1"/>
          <w:sz w:val="20"/>
          <w:szCs w:val="20"/>
        </w:rPr>
        <w:t xml:space="preserve"> </w:t>
      </w:r>
      <w:r w:rsidRPr="00EE12C1">
        <w:rPr>
          <w:rFonts w:ascii="Palatino Linotype" w:hAnsi="Palatino Linotype"/>
          <w:sz w:val="20"/>
          <w:szCs w:val="20"/>
        </w:rPr>
        <w:t>Form-3</w:t>
      </w:r>
      <w:r>
        <w:rPr>
          <w:rFonts w:ascii="Palatino Linotype" w:hAnsi="Palatino Linotype"/>
          <w:sz w:val="20"/>
          <w:szCs w:val="20"/>
        </w:rPr>
        <w:t xml:space="preserve"> as per Section-2 of bid documents</w:t>
      </w:r>
    </w:p>
    <w:p w14:paraId="3FCB20E5" w14:textId="77777777" w:rsidR="00EC034B" w:rsidRPr="00066297" w:rsidRDefault="00EC034B" w:rsidP="00066297">
      <w:pPr>
        <w:pStyle w:val="ListParagraph"/>
        <w:numPr>
          <w:ilvl w:val="0"/>
          <w:numId w:val="22"/>
        </w:numPr>
        <w:tabs>
          <w:tab w:val="left" w:pos="1170"/>
        </w:tabs>
        <w:spacing w:before="116" w:line="276" w:lineRule="auto"/>
        <w:ind w:right="545"/>
        <w:rPr>
          <w:rFonts w:ascii="Palatino Linotype" w:hAnsi="Palatino Linotype"/>
          <w:sz w:val="20"/>
          <w:szCs w:val="20"/>
        </w:rPr>
      </w:pPr>
      <w:r w:rsidRPr="00EE12C1">
        <w:rPr>
          <w:rFonts w:ascii="Palatino Linotype" w:hAnsi="Palatino Linotype"/>
          <w:sz w:val="20"/>
          <w:szCs w:val="20"/>
        </w:rPr>
        <w:t>The Bidder should agree to the entire scope of work and deliverables (given in the Covering Letter</w:t>
      </w:r>
      <w:r w:rsidRPr="00EE12C1">
        <w:rPr>
          <w:rFonts w:ascii="Palatino Linotype" w:hAnsi="Palatino Linotype"/>
          <w:spacing w:val="1"/>
          <w:sz w:val="20"/>
          <w:szCs w:val="20"/>
        </w:rPr>
        <w:t xml:space="preserve"> </w:t>
      </w:r>
      <w:r w:rsidRPr="00EE12C1">
        <w:rPr>
          <w:rFonts w:ascii="Palatino Linotype" w:hAnsi="Palatino Linotype"/>
          <w:sz w:val="20"/>
          <w:szCs w:val="20"/>
        </w:rPr>
        <w:t>Form-1).</w:t>
      </w:r>
      <w:r w:rsidRPr="00EE12C1">
        <w:rPr>
          <w:rFonts w:ascii="Palatino Linotype" w:hAnsi="Palatino Linotype"/>
          <w:spacing w:val="-1"/>
          <w:sz w:val="20"/>
          <w:szCs w:val="20"/>
        </w:rPr>
        <w:t xml:space="preserve"> </w:t>
      </w:r>
      <w:r w:rsidRPr="00EE12C1">
        <w:rPr>
          <w:rFonts w:ascii="Palatino Linotype" w:hAnsi="Palatino Linotype"/>
          <w:sz w:val="20"/>
          <w:szCs w:val="20"/>
        </w:rPr>
        <w:t>No</w:t>
      </w:r>
      <w:r w:rsidRPr="00EE12C1">
        <w:rPr>
          <w:rFonts w:ascii="Palatino Linotype" w:hAnsi="Palatino Linotype"/>
          <w:spacing w:val="-1"/>
          <w:sz w:val="20"/>
          <w:szCs w:val="20"/>
        </w:rPr>
        <w:t xml:space="preserve"> </w:t>
      </w:r>
      <w:r w:rsidRPr="00EE12C1">
        <w:rPr>
          <w:rFonts w:ascii="Palatino Linotype" w:hAnsi="Palatino Linotype"/>
          <w:sz w:val="20"/>
          <w:szCs w:val="20"/>
        </w:rPr>
        <w:t>proposal</w:t>
      </w:r>
      <w:r w:rsidRPr="00EE12C1">
        <w:rPr>
          <w:rFonts w:ascii="Palatino Linotype" w:hAnsi="Palatino Linotype"/>
          <w:spacing w:val="1"/>
          <w:sz w:val="20"/>
          <w:szCs w:val="20"/>
        </w:rPr>
        <w:t xml:space="preserve"> </w:t>
      </w:r>
      <w:r w:rsidRPr="00EE12C1">
        <w:rPr>
          <w:rFonts w:ascii="Palatino Linotype" w:hAnsi="Palatino Linotype"/>
          <w:sz w:val="20"/>
          <w:szCs w:val="20"/>
        </w:rPr>
        <w:t>for</w:t>
      </w:r>
      <w:r w:rsidRPr="00EE12C1">
        <w:rPr>
          <w:rFonts w:ascii="Palatino Linotype" w:hAnsi="Palatino Linotype"/>
          <w:spacing w:val="-1"/>
          <w:sz w:val="20"/>
          <w:szCs w:val="20"/>
        </w:rPr>
        <w:t xml:space="preserve"> </w:t>
      </w:r>
      <w:r w:rsidRPr="00EE12C1">
        <w:rPr>
          <w:rFonts w:ascii="Palatino Linotype" w:hAnsi="Palatino Linotype"/>
          <w:sz w:val="20"/>
          <w:szCs w:val="20"/>
        </w:rPr>
        <w:t>deviation/ part</w:t>
      </w:r>
      <w:r w:rsidRPr="00EE12C1">
        <w:rPr>
          <w:rFonts w:ascii="Palatino Linotype" w:hAnsi="Palatino Linotype"/>
          <w:spacing w:val="1"/>
          <w:sz w:val="20"/>
          <w:szCs w:val="20"/>
        </w:rPr>
        <w:t xml:space="preserve"> </w:t>
      </w:r>
      <w:r w:rsidRPr="00EE12C1">
        <w:rPr>
          <w:rFonts w:ascii="Palatino Linotype" w:hAnsi="Palatino Linotype"/>
          <w:sz w:val="20"/>
          <w:szCs w:val="20"/>
        </w:rPr>
        <w:t>scope</w:t>
      </w:r>
      <w:r w:rsidRPr="00EE12C1">
        <w:rPr>
          <w:rFonts w:ascii="Palatino Linotype" w:hAnsi="Palatino Linotype"/>
          <w:spacing w:val="-1"/>
          <w:sz w:val="20"/>
          <w:szCs w:val="20"/>
        </w:rPr>
        <w:t xml:space="preserve"> </w:t>
      </w:r>
      <w:r w:rsidRPr="00EE12C1">
        <w:rPr>
          <w:rFonts w:ascii="Palatino Linotype" w:hAnsi="Palatino Linotype"/>
          <w:sz w:val="20"/>
          <w:szCs w:val="20"/>
        </w:rPr>
        <w:t>of</w:t>
      </w:r>
      <w:r w:rsidRPr="00EE12C1">
        <w:rPr>
          <w:rFonts w:ascii="Palatino Linotype" w:hAnsi="Palatino Linotype"/>
          <w:spacing w:val="-1"/>
          <w:sz w:val="20"/>
          <w:szCs w:val="20"/>
        </w:rPr>
        <w:t xml:space="preserve"> </w:t>
      </w:r>
      <w:r w:rsidRPr="00EE12C1">
        <w:rPr>
          <w:rFonts w:ascii="Palatino Linotype" w:hAnsi="Palatino Linotype"/>
          <w:sz w:val="20"/>
          <w:szCs w:val="20"/>
        </w:rPr>
        <w:t>work/</w:t>
      </w:r>
      <w:r w:rsidRPr="00EE12C1">
        <w:rPr>
          <w:rFonts w:ascii="Palatino Linotype" w:hAnsi="Palatino Linotype"/>
          <w:spacing w:val="1"/>
          <w:sz w:val="20"/>
          <w:szCs w:val="20"/>
        </w:rPr>
        <w:t xml:space="preserve"> </w:t>
      </w:r>
      <w:r w:rsidRPr="00EE12C1">
        <w:rPr>
          <w:rFonts w:ascii="Palatino Linotype" w:hAnsi="Palatino Linotype"/>
          <w:sz w:val="20"/>
          <w:szCs w:val="20"/>
        </w:rPr>
        <w:t>condition</w:t>
      </w:r>
      <w:r w:rsidRPr="00EE12C1">
        <w:rPr>
          <w:rFonts w:ascii="Palatino Linotype" w:hAnsi="Palatino Linotype"/>
          <w:spacing w:val="-4"/>
          <w:sz w:val="20"/>
          <w:szCs w:val="20"/>
        </w:rPr>
        <w:t xml:space="preserve"> </w:t>
      </w:r>
      <w:r w:rsidRPr="00EE12C1">
        <w:rPr>
          <w:rFonts w:ascii="Palatino Linotype" w:hAnsi="Palatino Linotype"/>
          <w:sz w:val="20"/>
          <w:szCs w:val="20"/>
        </w:rPr>
        <w:t>will</w:t>
      </w:r>
      <w:r w:rsidRPr="00EE12C1">
        <w:rPr>
          <w:rFonts w:ascii="Palatino Linotype" w:hAnsi="Palatino Linotype"/>
          <w:spacing w:val="1"/>
          <w:sz w:val="20"/>
          <w:szCs w:val="20"/>
        </w:rPr>
        <w:t xml:space="preserve"> </w:t>
      </w:r>
      <w:r w:rsidRPr="00EE12C1">
        <w:rPr>
          <w:rFonts w:ascii="Palatino Linotype" w:hAnsi="Palatino Linotype"/>
          <w:sz w:val="20"/>
          <w:szCs w:val="20"/>
        </w:rPr>
        <w:t>be</w:t>
      </w:r>
      <w:r w:rsidRPr="00EE12C1">
        <w:rPr>
          <w:rFonts w:ascii="Palatino Linotype" w:hAnsi="Palatino Linotype"/>
          <w:spacing w:val="-1"/>
          <w:sz w:val="20"/>
          <w:szCs w:val="20"/>
        </w:rPr>
        <w:t xml:space="preserve"> </w:t>
      </w:r>
      <w:r w:rsidRPr="00EE12C1">
        <w:rPr>
          <w:rFonts w:ascii="Palatino Linotype" w:hAnsi="Palatino Linotype"/>
          <w:sz w:val="20"/>
          <w:szCs w:val="20"/>
        </w:rPr>
        <w:t>considered.</w:t>
      </w:r>
    </w:p>
    <w:p w14:paraId="6EB9C0D6" w14:textId="77777777" w:rsidR="005116F5" w:rsidRDefault="00492A4E" w:rsidP="00EE12C1">
      <w:pPr>
        <w:pStyle w:val="ListParagraph"/>
        <w:numPr>
          <w:ilvl w:val="0"/>
          <w:numId w:val="22"/>
        </w:numPr>
        <w:tabs>
          <w:tab w:val="left" w:pos="1170"/>
        </w:tabs>
        <w:spacing w:before="158" w:line="276" w:lineRule="auto"/>
        <w:ind w:right="554"/>
        <w:rPr>
          <w:rFonts w:ascii="Palatino Linotype" w:hAnsi="Palatino Linotype"/>
          <w:sz w:val="20"/>
          <w:szCs w:val="20"/>
        </w:rPr>
      </w:pPr>
      <w:r w:rsidRPr="00EE12C1">
        <w:rPr>
          <w:rFonts w:ascii="Palatino Linotype" w:hAnsi="Palatino Linotype"/>
          <w:sz w:val="20"/>
          <w:szCs w:val="20"/>
        </w:rPr>
        <w:t xml:space="preserve">Documentary proof in support of turnover </w:t>
      </w:r>
      <w:r w:rsidR="001E39C2">
        <w:rPr>
          <w:rFonts w:ascii="Palatino Linotype" w:hAnsi="Palatino Linotype"/>
        </w:rPr>
        <w:t>would</w:t>
      </w:r>
      <w:r w:rsidR="001E39C2" w:rsidRPr="00EE12C1" w:rsidDel="001E39C2">
        <w:rPr>
          <w:rFonts w:ascii="Palatino Linotype" w:hAnsi="Palatino Linotype"/>
          <w:sz w:val="20"/>
          <w:szCs w:val="20"/>
        </w:rPr>
        <w:t xml:space="preserve"> </w:t>
      </w:r>
      <w:r w:rsidRPr="00EE12C1">
        <w:rPr>
          <w:rFonts w:ascii="Palatino Linotype" w:hAnsi="Palatino Linotype"/>
          <w:sz w:val="20"/>
          <w:szCs w:val="20"/>
        </w:rPr>
        <w:t>be submitted by the Bidder in the form of certificate certified by Chartered Accountant along with copy of audited annual accounts for the relevant years.</w:t>
      </w:r>
    </w:p>
    <w:p w14:paraId="6727D52A" w14:textId="77777777" w:rsidR="00EC034B" w:rsidRPr="00066297" w:rsidRDefault="00EC034B" w:rsidP="00066297">
      <w:pPr>
        <w:pStyle w:val="ListParagraph"/>
        <w:numPr>
          <w:ilvl w:val="0"/>
          <w:numId w:val="22"/>
        </w:numPr>
        <w:tabs>
          <w:tab w:val="left" w:pos="1170"/>
        </w:tabs>
        <w:spacing w:before="119" w:line="276" w:lineRule="auto"/>
        <w:ind w:right="544"/>
        <w:rPr>
          <w:rFonts w:ascii="Palatino Linotype" w:hAnsi="Palatino Linotype"/>
          <w:sz w:val="20"/>
          <w:szCs w:val="20"/>
        </w:rPr>
      </w:pPr>
      <w:r w:rsidRPr="00EE12C1">
        <w:rPr>
          <w:rFonts w:ascii="Palatino Linotype" w:hAnsi="Palatino Linotype"/>
          <w:sz w:val="20"/>
          <w:szCs w:val="20"/>
        </w:rPr>
        <w:t>Details of past experience are to be provided in Technical Bid as per format provided at Form-2.</w:t>
      </w:r>
      <w:r w:rsidRPr="00EE12C1">
        <w:rPr>
          <w:rFonts w:ascii="Palatino Linotype" w:hAnsi="Palatino Linotype"/>
          <w:spacing w:val="1"/>
          <w:sz w:val="20"/>
          <w:szCs w:val="20"/>
        </w:rPr>
        <w:t xml:space="preserve"> </w:t>
      </w:r>
      <w:r w:rsidRPr="00EE12C1">
        <w:rPr>
          <w:rFonts w:ascii="Palatino Linotype" w:hAnsi="Palatino Linotype"/>
          <w:sz w:val="20"/>
          <w:szCs w:val="20"/>
        </w:rPr>
        <w:t>Documentary evidence (e.g., Copy of Work Order/ Letter of Award and Project Completion Certificate/ proof of final payment/ any other relevant documents) to be provided in support of past</w:t>
      </w:r>
      <w:r w:rsidRPr="00EE12C1">
        <w:rPr>
          <w:rFonts w:ascii="Palatino Linotype" w:hAnsi="Palatino Linotype"/>
          <w:spacing w:val="1"/>
          <w:sz w:val="20"/>
          <w:szCs w:val="20"/>
        </w:rPr>
        <w:t xml:space="preserve"> </w:t>
      </w:r>
      <w:r w:rsidRPr="00EE12C1">
        <w:rPr>
          <w:rFonts w:ascii="Palatino Linotype" w:hAnsi="Palatino Linotype"/>
          <w:sz w:val="20"/>
          <w:szCs w:val="20"/>
        </w:rPr>
        <w:t>experience.</w:t>
      </w:r>
    </w:p>
    <w:p w14:paraId="7E299D2C" w14:textId="75E8D1B7" w:rsidR="005116F5" w:rsidRPr="00EE12C1" w:rsidRDefault="00EC034B">
      <w:pPr>
        <w:pStyle w:val="ListParagraph"/>
        <w:numPr>
          <w:ilvl w:val="1"/>
          <w:numId w:val="23"/>
        </w:numPr>
        <w:tabs>
          <w:tab w:val="left" w:pos="954"/>
        </w:tabs>
        <w:spacing w:before="121" w:line="276" w:lineRule="auto"/>
        <w:ind w:right="544"/>
        <w:rPr>
          <w:rFonts w:ascii="Palatino Linotype" w:hAnsi="Palatino Linotype"/>
          <w:sz w:val="20"/>
          <w:szCs w:val="20"/>
        </w:rPr>
      </w:pPr>
      <w:r>
        <w:rPr>
          <w:rFonts w:ascii="Palatino Linotype" w:hAnsi="Palatino Linotype"/>
          <w:b/>
          <w:sz w:val="20"/>
          <w:szCs w:val="20"/>
        </w:rPr>
        <w:t>Financial bid</w:t>
      </w:r>
      <w:r w:rsidR="00492A4E" w:rsidRPr="00EE12C1">
        <w:rPr>
          <w:rFonts w:ascii="Palatino Linotype" w:hAnsi="Palatino Linotype"/>
          <w:b/>
          <w:sz w:val="20"/>
          <w:szCs w:val="20"/>
        </w:rPr>
        <w:t xml:space="preserve"> </w:t>
      </w:r>
      <w:r w:rsidR="00492A4E" w:rsidRPr="00EE12C1">
        <w:rPr>
          <w:rFonts w:ascii="Palatino Linotype" w:hAnsi="Palatino Linotype"/>
          <w:sz w:val="20"/>
          <w:szCs w:val="20"/>
        </w:rPr>
        <w:t>should be submitted online as per format provided at</w:t>
      </w:r>
      <w:r w:rsidR="00492A4E" w:rsidRPr="00EE12C1">
        <w:rPr>
          <w:rFonts w:ascii="Palatino Linotype" w:hAnsi="Palatino Linotype"/>
          <w:spacing w:val="1"/>
          <w:sz w:val="20"/>
          <w:szCs w:val="20"/>
        </w:rPr>
        <w:t xml:space="preserve"> </w:t>
      </w:r>
      <w:r w:rsidR="00492A4E" w:rsidRPr="00EE12C1">
        <w:rPr>
          <w:rFonts w:ascii="Palatino Linotype" w:hAnsi="Palatino Linotype"/>
          <w:sz w:val="20"/>
          <w:szCs w:val="20"/>
        </w:rPr>
        <w:t xml:space="preserve">Form </w:t>
      </w:r>
      <w:r w:rsidR="004D503C">
        <w:rPr>
          <w:rFonts w:ascii="Palatino Linotype" w:hAnsi="Palatino Linotype"/>
          <w:sz w:val="20"/>
          <w:szCs w:val="20"/>
        </w:rPr>
        <w:t>7</w:t>
      </w:r>
      <w:r w:rsidR="00492A4E" w:rsidRPr="00EE12C1">
        <w:rPr>
          <w:rFonts w:ascii="Palatino Linotype" w:hAnsi="Palatino Linotype"/>
          <w:sz w:val="20"/>
          <w:szCs w:val="20"/>
        </w:rPr>
        <w:t xml:space="preserve"> of Section 2 of Bid</w:t>
      </w:r>
      <w:r w:rsidR="00492A4E" w:rsidRPr="00EE12C1">
        <w:rPr>
          <w:rFonts w:ascii="Palatino Linotype" w:hAnsi="Palatino Linotype"/>
          <w:spacing w:val="1"/>
          <w:sz w:val="20"/>
          <w:szCs w:val="20"/>
        </w:rPr>
        <w:t xml:space="preserve"> </w:t>
      </w:r>
      <w:r w:rsidR="00492A4E" w:rsidRPr="00EE12C1">
        <w:rPr>
          <w:rFonts w:ascii="Palatino Linotype" w:hAnsi="Palatino Linotype"/>
          <w:sz w:val="20"/>
          <w:szCs w:val="20"/>
        </w:rPr>
        <w:t>document.</w:t>
      </w:r>
    </w:p>
    <w:p w14:paraId="1D7F96ED" w14:textId="77777777" w:rsidR="005116F5" w:rsidRPr="00EE12C1" w:rsidRDefault="00492A4E">
      <w:pPr>
        <w:pStyle w:val="ListParagraph"/>
        <w:numPr>
          <w:ilvl w:val="0"/>
          <w:numId w:val="23"/>
        </w:numPr>
        <w:tabs>
          <w:tab w:val="left" w:pos="954"/>
          <w:tab w:val="left" w:pos="5883"/>
        </w:tabs>
        <w:spacing w:before="119" w:line="276" w:lineRule="auto"/>
        <w:ind w:left="953" w:right="547" w:hanging="425"/>
        <w:rPr>
          <w:rFonts w:ascii="Palatino Linotype" w:hAnsi="Palatino Linotype"/>
          <w:sz w:val="20"/>
          <w:szCs w:val="20"/>
        </w:rPr>
      </w:pPr>
      <w:r w:rsidRPr="00EE12C1">
        <w:rPr>
          <w:rFonts w:ascii="Palatino Linotype" w:hAnsi="Palatino Linotype"/>
          <w:sz w:val="20"/>
          <w:szCs w:val="20"/>
          <w:u w:val="single"/>
        </w:rPr>
        <w:t xml:space="preserve"> </w:t>
      </w:r>
      <w:r w:rsidRPr="00EE12C1">
        <w:rPr>
          <w:rFonts w:ascii="Palatino Linotype" w:hAnsi="Palatino Linotype"/>
          <w:sz w:val="20"/>
          <w:szCs w:val="20"/>
          <w:u w:val="single"/>
        </w:rPr>
        <w:tab/>
      </w:r>
      <w:r w:rsidRPr="00EE12C1">
        <w:rPr>
          <w:rFonts w:ascii="Palatino Linotype" w:hAnsi="Palatino Linotype"/>
          <w:sz w:val="20"/>
          <w:szCs w:val="20"/>
        </w:rPr>
        <w:t xml:space="preserve">[Name and contact information of </w:t>
      </w:r>
      <w:r w:rsidR="00754FDD">
        <w:rPr>
          <w:rFonts w:ascii="Palatino Linotype" w:hAnsi="Palatino Linotype"/>
          <w:sz w:val="20"/>
          <w:szCs w:val="20"/>
        </w:rPr>
        <w:t>Bidder</w:t>
      </w:r>
      <w:r w:rsidRPr="00EE12C1">
        <w:rPr>
          <w:rFonts w:ascii="Palatino Linotype" w:hAnsi="Palatino Linotype"/>
          <w:sz w:val="20"/>
          <w:szCs w:val="20"/>
        </w:rPr>
        <w:t xml:space="preserve">] </w:t>
      </w:r>
      <w:r w:rsidR="001E39C2">
        <w:rPr>
          <w:rFonts w:ascii="Palatino Linotype" w:hAnsi="Palatino Linotype"/>
        </w:rPr>
        <w:t>would</w:t>
      </w:r>
      <w:r w:rsidR="001E39C2" w:rsidRPr="00EE12C1" w:rsidDel="001E39C2">
        <w:rPr>
          <w:rFonts w:ascii="Palatino Linotype" w:hAnsi="Palatino Linotype"/>
          <w:sz w:val="20"/>
          <w:szCs w:val="20"/>
        </w:rPr>
        <w:t xml:space="preserve"> </w:t>
      </w:r>
      <w:r w:rsidRPr="00EE12C1">
        <w:rPr>
          <w:rFonts w:ascii="Palatino Linotype" w:hAnsi="Palatino Linotype"/>
          <w:sz w:val="20"/>
          <w:szCs w:val="20"/>
        </w:rPr>
        <w:t>be the</w:t>
      </w:r>
      <w:r w:rsidRPr="00EE12C1">
        <w:rPr>
          <w:rFonts w:ascii="Palatino Linotype" w:hAnsi="Palatino Linotype"/>
          <w:spacing w:val="-2"/>
          <w:sz w:val="20"/>
          <w:szCs w:val="20"/>
        </w:rPr>
        <w:t xml:space="preserve"> </w:t>
      </w:r>
      <w:r w:rsidR="00754FDD">
        <w:rPr>
          <w:rFonts w:ascii="Palatino Linotype" w:hAnsi="Palatino Linotype"/>
          <w:sz w:val="20"/>
          <w:szCs w:val="20"/>
        </w:rPr>
        <w:t>Bidder</w:t>
      </w:r>
      <w:r w:rsidRPr="00EE12C1">
        <w:rPr>
          <w:rFonts w:ascii="Palatino Linotype" w:hAnsi="Palatino Linotype"/>
          <w:spacing w:val="-1"/>
          <w:sz w:val="20"/>
          <w:szCs w:val="20"/>
        </w:rPr>
        <w:t xml:space="preserve"> </w:t>
      </w:r>
      <w:r w:rsidRPr="00EE12C1">
        <w:rPr>
          <w:rFonts w:ascii="Palatino Linotype" w:hAnsi="Palatino Linotype"/>
          <w:sz w:val="20"/>
          <w:szCs w:val="20"/>
        </w:rPr>
        <w:t>for</w:t>
      </w:r>
      <w:r w:rsidRPr="00EE12C1">
        <w:rPr>
          <w:rFonts w:ascii="Palatino Linotype" w:hAnsi="Palatino Linotype"/>
          <w:spacing w:val="1"/>
          <w:sz w:val="20"/>
          <w:szCs w:val="20"/>
        </w:rPr>
        <w:t xml:space="preserve"> </w:t>
      </w:r>
      <w:r w:rsidRPr="00EE12C1">
        <w:rPr>
          <w:rFonts w:ascii="Palatino Linotype" w:hAnsi="Palatino Linotype"/>
          <w:sz w:val="20"/>
          <w:szCs w:val="20"/>
        </w:rPr>
        <w:t>the</w:t>
      </w:r>
      <w:r w:rsidRPr="00EE12C1">
        <w:rPr>
          <w:rFonts w:ascii="Palatino Linotype" w:hAnsi="Palatino Linotype"/>
          <w:spacing w:val="-2"/>
          <w:sz w:val="20"/>
          <w:szCs w:val="20"/>
        </w:rPr>
        <w:t xml:space="preserve"> </w:t>
      </w:r>
      <w:r w:rsidRPr="00EE12C1">
        <w:rPr>
          <w:rFonts w:ascii="Palatino Linotype" w:hAnsi="Palatino Linotype"/>
          <w:sz w:val="20"/>
          <w:szCs w:val="20"/>
        </w:rPr>
        <w:t>assignment</w:t>
      </w:r>
      <w:r w:rsidR="00754FDD">
        <w:rPr>
          <w:rFonts w:ascii="Palatino Linotype" w:hAnsi="Palatino Linotype"/>
          <w:sz w:val="20"/>
          <w:szCs w:val="20"/>
        </w:rPr>
        <w:t xml:space="preserve"> on its own and not in consortium/JV</w:t>
      </w:r>
      <w:r w:rsidRPr="00EE12C1">
        <w:rPr>
          <w:rFonts w:ascii="Palatino Linotype" w:hAnsi="Palatino Linotype"/>
          <w:sz w:val="20"/>
          <w:szCs w:val="20"/>
        </w:rPr>
        <w:t>.</w:t>
      </w:r>
    </w:p>
    <w:p w14:paraId="42CDB1FA" w14:textId="4E7C2C5D" w:rsidR="005116F5" w:rsidRPr="00EE12C1" w:rsidRDefault="00492A4E">
      <w:pPr>
        <w:pStyle w:val="ListParagraph"/>
        <w:numPr>
          <w:ilvl w:val="0"/>
          <w:numId w:val="23"/>
        </w:numPr>
        <w:tabs>
          <w:tab w:val="left" w:pos="954"/>
        </w:tabs>
        <w:spacing w:before="119" w:line="276" w:lineRule="auto"/>
        <w:ind w:left="953" w:right="549" w:hanging="425"/>
        <w:rPr>
          <w:rFonts w:ascii="Palatino Linotype" w:hAnsi="Palatino Linotype"/>
          <w:sz w:val="20"/>
          <w:szCs w:val="20"/>
        </w:rPr>
      </w:pPr>
      <w:r w:rsidRPr="00EE12C1">
        <w:rPr>
          <w:rFonts w:ascii="Palatino Linotype" w:hAnsi="Palatino Linotype"/>
          <w:sz w:val="20"/>
          <w:szCs w:val="20"/>
        </w:rPr>
        <w:t xml:space="preserve">We declare that the quoted lump sum fee is firm and </w:t>
      </w:r>
      <w:r w:rsidR="001E39C2">
        <w:rPr>
          <w:rFonts w:ascii="Palatino Linotype" w:hAnsi="Palatino Linotype"/>
        </w:rPr>
        <w:t>would</w:t>
      </w:r>
      <w:r w:rsidR="001E39C2" w:rsidRPr="00EE12C1" w:rsidDel="001E39C2">
        <w:rPr>
          <w:rFonts w:ascii="Palatino Linotype" w:hAnsi="Palatino Linotype"/>
          <w:sz w:val="20"/>
          <w:szCs w:val="20"/>
        </w:rPr>
        <w:t xml:space="preserve"> </w:t>
      </w:r>
      <w:r w:rsidRPr="00EE12C1">
        <w:rPr>
          <w:rFonts w:ascii="Palatino Linotype" w:hAnsi="Palatino Linotype"/>
          <w:sz w:val="20"/>
          <w:szCs w:val="20"/>
        </w:rPr>
        <w:t>remain valid for the entire period of the</w:t>
      </w:r>
      <w:r w:rsidRPr="00EE12C1">
        <w:rPr>
          <w:rFonts w:ascii="Palatino Linotype" w:hAnsi="Palatino Linotype"/>
          <w:spacing w:val="1"/>
          <w:sz w:val="20"/>
          <w:szCs w:val="20"/>
        </w:rPr>
        <w:t xml:space="preserve"> </w:t>
      </w:r>
      <w:r w:rsidRPr="00EE12C1">
        <w:rPr>
          <w:rFonts w:ascii="Palatino Linotype" w:hAnsi="Palatino Linotype"/>
          <w:sz w:val="20"/>
          <w:szCs w:val="20"/>
        </w:rPr>
        <w:t>consultancy assignment. We further declare that the above quoted fee includes all taxes (</w:t>
      </w:r>
      <w:r w:rsidR="002917C5">
        <w:rPr>
          <w:rFonts w:ascii="Palatino Linotype" w:hAnsi="Palatino Linotype"/>
          <w:sz w:val="20"/>
          <w:szCs w:val="20"/>
        </w:rPr>
        <w:t>in</w:t>
      </w:r>
      <w:r w:rsidRPr="00EE12C1">
        <w:rPr>
          <w:rFonts w:ascii="Palatino Linotype" w:hAnsi="Palatino Linotype"/>
          <w:sz w:val="20"/>
          <w:szCs w:val="20"/>
        </w:rPr>
        <w:t>cluding</w:t>
      </w:r>
      <w:r w:rsidRPr="00EE12C1">
        <w:rPr>
          <w:rFonts w:ascii="Palatino Linotype" w:hAnsi="Palatino Linotype"/>
          <w:spacing w:val="1"/>
          <w:sz w:val="20"/>
          <w:szCs w:val="20"/>
        </w:rPr>
        <w:t xml:space="preserve"> </w:t>
      </w:r>
      <w:r w:rsidR="00F03DE5" w:rsidRPr="00EE12C1">
        <w:rPr>
          <w:rFonts w:ascii="Palatino Linotype" w:hAnsi="Palatino Linotype"/>
          <w:sz w:val="20"/>
          <w:szCs w:val="20"/>
        </w:rPr>
        <w:t xml:space="preserve">GST) </w:t>
      </w:r>
      <w:r w:rsidRPr="00EE12C1">
        <w:rPr>
          <w:rFonts w:ascii="Palatino Linotype" w:hAnsi="Palatino Linotype"/>
          <w:sz w:val="20"/>
          <w:szCs w:val="20"/>
        </w:rPr>
        <w:t>payable by</w:t>
      </w:r>
      <w:r w:rsidRPr="00EE12C1">
        <w:rPr>
          <w:rFonts w:ascii="Palatino Linotype" w:hAnsi="Palatino Linotype"/>
          <w:spacing w:val="-2"/>
          <w:sz w:val="20"/>
          <w:szCs w:val="20"/>
        </w:rPr>
        <w:t xml:space="preserve"> </w:t>
      </w:r>
      <w:r w:rsidRPr="00EE12C1">
        <w:rPr>
          <w:rFonts w:ascii="Palatino Linotype" w:hAnsi="Palatino Linotype"/>
          <w:sz w:val="20"/>
          <w:szCs w:val="20"/>
        </w:rPr>
        <w:t>us under</w:t>
      </w:r>
      <w:r w:rsidRPr="00EE12C1">
        <w:rPr>
          <w:rFonts w:ascii="Palatino Linotype" w:hAnsi="Palatino Linotype"/>
          <w:spacing w:val="-2"/>
          <w:sz w:val="20"/>
          <w:szCs w:val="20"/>
        </w:rPr>
        <w:t xml:space="preserve"> </w:t>
      </w:r>
      <w:r w:rsidRPr="00EE12C1">
        <w:rPr>
          <w:rFonts w:ascii="Palatino Linotype" w:hAnsi="Palatino Linotype"/>
          <w:sz w:val="20"/>
          <w:szCs w:val="20"/>
        </w:rPr>
        <w:t>this</w:t>
      </w:r>
      <w:r w:rsidRPr="00EE12C1">
        <w:rPr>
          <w:rFonts w:ascii="Palatino Linotype" w:hAnsi="Palatino Linotype"/>
          <w:spacing w:val="2"/>
          <w:sz w:val="20"/>
          <w:szCs w:val="20"/>
        </w:rPr>
        <w:t xml:space="preserve"> </w:t>
      </w:r>
      <w:r w:rsidRPr="00EE12C1">
        <w:rPr>
          <w:rFonts w:ascii="Palatino Linotype" w:hAnsi="Palatino Linotype"/>
          <w:sz w:val="20"/>
          <w:szCs w:val="20"/>
        </w:rPr>
        <w:t>consultancy</w:t>
      </w:r>
      <w:r w:rsidRPr="00EE12C1">
        <w:rPr>
          <w:rFonts w:ascii="Palatino Linotype" w:hAnsi="Palatino Linotype"/>
          <w:spacing w:val="-2"/>
          <w:sz w:val="20"/>
          <w:szCs w:val="20"/>
        </w:rPr>
        <w:t xml:space="preserve"> </w:t>
      </w:r>
      <w:r w:rsidRPr="00EE12C1">
        <w:rPr>
          <w:rFonts w:ascii="Palatino Linotype" w:hAnsi="Palatino Linotype"/>
          <w:sz w:val="20"/>
          <w:szCs w:val="20"/>
        </w:rPr>
        <w:t>assignment.</w:t>
      </w:r>
    </w:p>
    <w:p w14:paraId="6831A048" w14:textId="77777777" w:rsidR="005116F5" w:rsidRPr="00EE12C1" w:rsidRDefault="00492A4E">
      <w:pPr>
        <w:pStyle w:val="ListParagraph"/>
        <w:numPr>
          <w:ilvl w:val="0"/>
          <w:numId w:val="23"/>
        </w:numPr>
        <w:tabs>
          <w:tab w:val="left" w:pos="954"/>
        </w:tabs>
        <w:spacing w:before="121" w:line="276" w:lineRule="auto"/>
        <w:ind w:left="953" w:right="553" w:hanging="425"/>
        <w:rPr>
          <w:rFonts w:ascii="Palatino Linotype" w:hAnsi="Palatino Linotype"/>
          <w:sz w:val="20"/>
          <w:szCs w:val="20"/>
        </w:rPr>
      </w:pPr>
      <w:r w:rsidRPr="00EE12C1">
        <w:rPr>
          <w:rFonts w:ascii="Palatino Linotype" w:hAnsi="Palatino Linotype"/>
          <w:sz w:val="20"/>
          <w:szCs w:val="20"/>
        </w:rPr>
        <w:t>We hereby confirm that if any Income Tax, Surcharge</w:t>
      </w:r>
      <w:r w:rsidR="0042368E">
        <w:rPr>
          <w:rFonts w:ascii="Palatino Linotype" w:hAnsi="Palatino Linotype"/>
          <w:sz w:val="20"/>
          <w:szCs w:val="20"/>
        </w:rPr>
        <w:t>, GST</w:t>
      </w:r>
      <w:r w:rsidRPr="00EE12C1">
        <w:rPr>
          <w:rFonts w:ascii="Palatino Linotype" w:hAnsi="Palatino Linotype"/>
          <w:sz w:val="20"/>
          <w:szCs w:val="20"/>
        </w:rPr>
        <w:t xml:space="preserve"> or any other Corporate Tax is attracted under</w:t>
      </w:r>
      <w:r w:rsidRPr="00EE12C1">
        <w:rPr>
          <w:rFonts w:ascii="Palatino Linotype" w:hAnsi="Palatino Linotype"/>
          <w:spacing w:val="1"/>
          <w:sz w:val="20"/>
          <w:szCs w:val="20"/>
        </w:rPr>
        <w:t xml:space="preserve"> </w:t>
      </w:r>
      <w:r w:rsidRPr="00EE12C1">
        <w:rPr>
          <w:rFonts w:ascii="Palatino Linotype" w:hAnsi="Palatino Linotype"/>
          <w:sz w:val="20"/>
          <w:szCs w:val="20"/>
        </w:rPr>
        <w:t>the</w:t>
      </w:r>
      <w:r w:rsidRPr="00EE12C1">
        <w:rPr>
          <w:rFonts w:ascii="Palatino Linotype" w:hAnsi="Palatino Linotype"/>
          <w:spacing w:val="-3"/>
          <w:sz w:val="20"/>
          <w:szCs w:val="20"/>
        </w:rPr>
        <w:t xml:space="preserve"> </w:t>
      </w:r>
      <w:r w:rsidRPr="00EE12C1">
        <w:rPr>
          <w:rFonts w:ascii="Palatino Linotype" w:hAnsi="Palatino Linotype"/>
          <w:sz w:val="20"/>
          <w:szCs w:val="20"/>
        </w:rPr>
        <w:t>law, we agree to</w:t>
      </w:r>
      <w:r w:rsidRPr="00EE12C1">
        <w:rPr>
          <w:rFonts w:ascii="Palatino Linotype" w:hAnsi="Palatino Linotype"/>
          <w:spacing w:val="-3"/>
          <w:sz w:val="20"/>
          <w:szCs w:val="20"/>
        </w:rPr>
        <w:t xml:space="preserve"> </w:t>
      </w:r>
      <w:r w:rsidRPr="00EE12C1">
        <w:rPr>
          <w:rFonts w:ascii="Palatino Linotype" w:hAnsi="Palatino Linotype"/>
          <w:sz w:val="20"/>
          <w:szCs w:val="20"/>
        </w:rPr>
        <w:t>pay</w:t>
      </w:r>
      <w:r w:rsidRPr="00EE12C1">
        <w:rPr>
          <w:rFonts w:ascii="Palatino Linotype" w:hAnsi="Palatino Linotype"/>
          <w:spacing w:val="-2"/>
          <w:sz w:val="20"/>
          <w:szCs w:val="20"/>
        </w:rPr>
        <w:t xml:space="preserve"> </w:t>
      </w:r>
      <w:r w:rsidRPr="00EE12C1">
        <w:rPr>
          <w:rFonts w:ascii="Palatino Linotype" w:hAnsi="Palatino Linotype"/>
          <w:sz w:val="20"/>
          <w:szCs w:val="20"/>
        </w:rPr>
        <w:t>the same to the</w:t>
      </w:r>
      <w:r w:rsidRPr="00EE12C1">
        <w:rPr>
          <w:rFonts w:ascii="Palatino Linotype" w:hAnsi="Palatino Linotype"/>
          <w:spacing w:val="2"/>
          <w:sz w:val="20"/>
          <w:szCs w:val="20"/>
        </w:rPr>
        <w:t xml:space="preserve"> </w:t>
      </w:r>
      <w:r w:rsidRPr="00EE12C1">
        <w:rPr>
          <w:rFonts w:ascii="Palatino Linotype" w:hAnsi="Palatino Linotype"/>
          <w:sz w:val="20"/>
          <w:szCs w:val="20"/>
        </w:rPr>
        <w:t>concerned</w:t>
      </w:r>
      <w:r w:rsidRPr="00EE12C1">
        <w:rPr>
          <w:rFonts w:ascii="Palatino Linotype" w:hAnsi="Palatino Linotype"/>
          <w:spacing w:val="-2"/>
          <w:sz w:val="20"/>
          <w:szCs w:val="20"/>
        </w:rPr>
        <w:t xml:space="preserve"> </w:t>
      </w:r>
      <w:r w:rsidRPr="00EE12C1">
        <w:rPr>
          <w:rFonts w:ascii="Palatino Linotype" w:hAnsi="Palatino Linotype"/>
          <w:sz w:val="20"/>
          <w:szCs w:val="20"/>
        </w:rPr>
        <w:t>authorities.</w:t>
      </w:r>
    </w:p>
    <w:p w14:paraId="52DEC98A" w14:textId="77777777" w:rsidR="005116F5" w:rsidRPr="00EE12C1" w:rsidRDefault="001A4D58">
      <w:pPr>
        <w:pStyle w:val="ListParagraph"/>
        <w:numPr>
          <w:ilvl w:val="0"/>
          <w:numId w:val="23"/>
        </w:numPr>
        <w:tabs>
          <w:tab w:val="left" w:pos="954"/>
        </w:tabs>
        <w:spacing w:before="64" w:line="276" w:lineRule="auto"/>
        <w:ind w:left="953" w:right="553" w:hanging="425"/>
        <w:rPr>
          <w:rFonts w:ascii="Palatino Linotype" w:hAnsi="Palatino Linotype"/>
          <w:sz w:val="20"/>
          <w:szCs w:val="20"/>
        </w:rPr>
      </w:pPr>
      <w:r w:rsidRPr="00EE12C1">
        <w:rPr>
          <w:rFonts w:ascii="Palatino Linotype" w:hAnsi="Palatino Linotype"/>
          <w:sz w:val="20"/>
          <w:szCs w:val="20"/>
        </w:rPr>
        <w:t>We</w:t>
      </w:r>
      <w:r w:rsidRPr="00EE12C1">
        <w:rPr>
          <w:rFonts w:ascii="Palatino Linotype" w:hAnsi="Palatino Linotype"/>
          <w:spacing w:val="17"/>
          <w:sz w:val="20"/>
          <w:szCs w:val="20"/>
        </w:rPr>
        <w:t xml:space="preserve"> </w:t>
      </w:r>
      <w:r w:rsidRPr="00EE12C1">
        <w:rPr>
          <w:rFonts w:ascii="Palatino Linotype" w:hAnsi="Palatino Linotype"/>
          <w:sz w:val="20"/>
          <w:szCs w:val="20"/>
        </w:rPr>
        <w:t>confirm</w:t>
      </w:r>
      <w:r w:rsidRPr="00EE12C1">
        <w:rPr>
          <w:rFonts w:ascii="Palatino Linotype" w:hAnsi="Palatino Linotype"/>
          <w:spacing w:val="14"/>
          <w:sz w:val="20"/>
          <w:szCs w:val="20"/>
        </w:rPr>
        <w:t xml:space="preserve"> </w:t>
      </w:r>
      <w:r w:rsidRPr="00EE12C1">
        <w:rPr>
          <w:rFonts w:ascii="Palatino Linotype" w:hAnsi="Palatino Linotype"/>
          <w:sz w:val="20"/>
          <w:szCs w:val="20"/>
        </w:rPr>
        <w:t>that</w:t>
      </w:r>
      <w:r w:rsidRPr="00EE12C1">
        <w:rPr>
          <w:rFonts w:ascii="Palatino Linotype" w:hAnsi="Palatino Linotype"/>
          <w:spacing w:val="19"/>
          <w:sz w:val="20"/>
          <w:szCs w:val="20"/>
        </w:rPr>
        <w:t xml:space="preserve"> </w:t>
      </w:r>
      <w:r w:rsidRPr="00EE12C1">
        <w:rPr>
          <w:rFonts w:ascii="Palatino Linotype" w:hAnsi="Palatino Linotype"/>
          <w:sz w:val="20"/>
          <w:szCs w:val="20"/>
        </w:rPr>
        <w:t>the</w:t>
      </w:r>
      <w:r w:rsidRPr="00EE12C1">
        <w:rPr>
          <w:rFonts w:ascii="Palatino Linotype" w:hAnsi="Palatino Linotype"/>
          <w:spacing w:val="18"/>
          <w:sz w:val="20"/>
          <w:szCs w:val="20"/>
        </w:rPr>
        <w:t xml:space="preserve"> </w:t>
      </w:r>
      <w:r w:rsidRPr="00EE12C1">
        <w:rPr>
          <w:rFonts w:ascii="Palatino Linotype" w:hAnsi="Palatino Linotype"/>
          <w:sz w:val="20"/>
          <w:szCs w:val="20"/>
        </w:rPr>
        <w:t>prices</w:t>
      </w:r>
      <w:r w:rsidRPr="00EE12C1">
        <w:rPr>
          <w:rFonts w:ascii="Palatino Linotype" w:hAnsi="Palatino Linotype"/>
          <w:spacing w:val="16"/>
          <w:sz w:val="20"/>
          <w:szCs w:val="20"/>
        </w:rPr>
        <w:t xml:space="preserve"> </w:t>
      </w:r>
      <w:r w:rsidRPr="00EE12C1">
        <w:rPr>
          <w:rFonts w:ascii="Palatino Linotype" w:hAnsi="Palatino Linotype"/>
          <w:sz w:val="20"/>
          <w:szCs w:val="20"/>
        </w:rPr>
        <w:t>and</w:t>
      </w:r>
      <w:r w:rsidRPr="00EE12C1">
        <w:rPr>
          <w:rFonts w:ascii="Palatino Linotype" w:hAnsi="Palatino Linotype"/>
          <w:spacing w:val="18"/>
          <w:sz w:val="20"/>
          <w:szCs w:val="20"/>
        </w:rPr>
        <w:t xml:space="preserve"> </w:t>
      </w:r>
      <w:r w:rsidRPr="00EE12C1">
        <w:rPr>
          <w:rFonts w:ascii="Palatino Linotype" w:hAnsi="Palatino Linotype"/>
          <w:sz w:val="20"/>
          <w:szCs w:val="20"/>
        </w:rPr>
        <w:t>other</w:t>
      </w:r>
      <w:r w:rsidRPr="00EE12C1">
        <w:rPr>
          <w:rFonts w:ascii="Palatino Linotype" w:hAnsi="Palatino Linotype"/>
          <w:spacing w:val="19"/>
          <w:sz w:val="20"/>
          <w:szCs w:val="20"/>
        </w:rPr>
        <w:t xml:space="preserve"> </w:t>
      </w:r>
      <w:r w:rsidRPr="00EE12C1">
        <w:rPr>
          <w:rFonts w:ascii="Palatino Linotype" w:hAnsi="Palatino Linotype"/>
          <w:sz w:val="20"/>
          <w:szCs w:val="20"/>
        </w:rPr>
        <w:t>terms</w:t>
      </w:r>
      <w:r w:rsidRPr="00EE12C1">
        <w:rPr>
          <w:rFonts w:ascii="Palatino Linotype" w:hAnsi="Palatino Linotype"/>
          <w:spacing w:val="18"/>
          <w:sz w:val="20"/>
          <w:szCs w:val="20"/>
        </w:rPr>
        <w:t xml:space="preserve"> </w:t>
      </w:r>
      <w:r w:rsidRPr="00EE12C1">
        <w:rPr>
          <w:rFonts w:ascii="Palatino Linotype" w:hAnsi="Palatino Linotype"/>
          <w:sz w:val="20"/>
          <w:szCs w:val="20"/>
        </w:rPr>
        <w:t>and</w:t>
      </w:r>
      <w:r w:rsidRPr="00EE12C1">
        <w:rPr>
          <w:rFonts w:ascii="Palatino Linotype" w:hAnsi="Palatino Linotype"/>
          <w:spacing w:val="18"/>
          <w:sz w:val="20"/>
          <w:szCs w:val="20"/>
        </w:rPr>
        <w:t xml:space="preserve"> </w:t>
      </w:r>
      <w:r w:rsidRPr="00EE12C1">
        <w:rPr>
          <w:rFonts w:ascii="Palatino Linotype" w:hAnsi="Palatino Linotype"/>
          <w:sz w:val="20"/>
          <w:szCs w:val="20"/>
        </w:rPr>
        <w:t>conditions</w:t>
      </w:r>
      <w:r w:rsidRPr="00EE12C1">
        <w:rPr>
          <w:rFonts w:ascii="Palatino Linotype" w:hAnsi="Palatino Linotype"/>
          <w:spacing w:val="18"/>
          <w:sz w:val="20"/>
          <w:szCs w:val="20"/>
        </w:rPr>
        <w:t xml:space="preserve"> </w:t>
      </w:r>
      <w:r w:rsidRPr="00EE12C1">
        <w:rPr>
          <w:rFonts w:ascii="Palatino Linotype" w:hAnsi="Palatino Linotype"/>
          <w:sz w:val="20"/>
          <w:szCs w:val="20"/>
        </w:rPr>
        <w:t>of</w:t>
      </w:r>
      <w:r w:rsidRPr="00EE12C1">
        <w:rPr>
          <w:rFonts w:ascii="Palatino Linotype" w:hAnsi="Palatino Linotype"/>
          <w:spacing w:val="16"/>
          <w:sz w:val="20"/>
          <w:szCs w:val="20"/>
        </w:rPr>
        <w:t xml:space="preserve"> </w:t>
      </w:r>
      <w:r w:rsidRPr="00EE12C1">
        <w:rPr>
          <w:rFonts w:ascii="Palatino Linotype" w:hAnsi="Palatino Linotype"/>
          <w:sz w:val="20"/>
          <w:szCs w:val="20"/>
        </w:rPr>
        <w:t>this</w:t>
      </w:r>
      <w:r w:rsidRPr="00EE12C1">
        <w:rPr>
          <w:rFonts w:ascii="Palatino Linotype" w:hAnsi="Palatino Linotype"/>
          <w:spacing w:val="18"/>
          <w:sz w:val="20"/>
          <w:szCs w:val="20"/>
        </w:rPr>
        <w:t xml:space="preserve"> </w:t>
      </w:r>
      <w:r w:rsidRPr="00EE12C1">
        <w:rPr>
          <w:rFonts w:ascii="Palatino Linotype" w:hAnsi="Palatino Linotype"/>
          <w:sz w:val="20"/>
          <w:szCs w:val="20"/>
        </w:rPr>
        <w:t>proposal</w:t>
      </w:r>
      <w:r w:rsidRPr="00EE12C1">
        <w:rPr>
          <w:rFonts w:ascii="Palatino Linotype" w:hAnsi="Palatino Linotype"/>
          <w:spacing w:val="19"/>
          <w:sz w:val="20"/>
          <w:szCs w:val="20"/>
        </w:rPr>
        <w:t xml:space="preserve"> </w:t>
      </w:r>
      <w:r w:rsidRPr="00EE12C1">
        <w:rPr>
          <w:rFonts w:ascii="Palatino Linotype" w:hAnsi="Palatino Linotype"/>
          <w:sz w:val="20"/>
          <w:szCs w:val="20"/>
        </w:rPr>
        <w:t>are</w:t>
      </w:r>
      <w:r w:rsidRPr="00EE12C1">
        <w:rPr>
          <w:rFonts w:ascii="Palatino Linotype" w:hAnsi="Palatino Linotype"/>
          <w:spacing w:val="18"/>
          <w:sz w:val="20"/>
          <w:szCs w:val="20"/>
        </w:rPr>
        <w:t xml:space="preserve"> </w:t>
      </w:r>
      <w:r w:rsidRPr="00EE12C1">
        <w:rPr>
          <w:rFonts w:ascii="Palatino Linotype" w:hAnsi="Palatino Linotype"/>
          <w:sz w:val="20"/>
          <w:szCs w:val="20"/>
        </w:rPr>
        <w:t>valid</w:t>
      </w:r>
      <w:r w:rsidRPr="00EE12C1">
        <w:rPr>
          <w:rFonts w:ascii="Palatino Linotype" w:hAnsi="Palatino Linotype"/>
          <w:spacing w:val="18"/>
          <w:sz w:val="20"/>
          <w:szCs w:val="20"/>
        </w:rPr>
        <w:t xml:space="preserve"> </w:t>
      </w:r>
      <w:r w:rsidRPr="00EE12C1">
        <w:rPr>
          <w:rFonts w:ascii="Palatino Linotype" w:hAnsi="Palatino Linotype"/>
          <w:sz w:val="20"/>
          <w:szCs w:val="20"/>
        </w:rPr>
        <w:t>for</w:t>
      </w:r>
      <w:r w:rsidRPr="00EE12C1">
        <w:rPr>
          <w:rFonts w:ascii="Palatino Linotype" w:hAnsi="Palatino Linotype"/>
          <w:spacing w:val="18"/>
          <w:sz w:val="20"/>
          <w:szCs w:val="20"/>
        </w:rPr>
        <w:t xml:space="preserve"> </w:t>
      </w:r>
      <w:r w:rsidRPr="00EE12C1">
        <w:rPr>
          <w:rFonts w:ascii="Palatino Linotype" w:hAnsi="Palatino Linotype"/>
          <w:sz w:val="20"/>
          <w:szCs w:val="20"/>
        </w:rPr>
        <w:t>a</w:t>
      </w:r>
      <w:r w:rsidRPr="00EE12C1">
        <w:rPr>
          <w:rFonts w:ascii="Palatino Linotype" w:hAnsi="Palatino Linotype"/>
          <w:spacing w:val="18"/>
          <w:sz w:val="20"/>
          <w:szCs w:val="20"/>
        </w:rPr>
        <w:t xml:space="preserve"> </w:t>
      </w:r>
      <w:r w:rsidRPr="00EE12C1">
        <w:rPr>
          <w:rFonts w:ascii="Palatino Linotype" w:hAnsi="Palatino Linotype"/>
          <w:sz w:val="20"/>
          <w:szCs w:val="20"/>
        </w:rPr>
        <w:t>period</w:t>
      </w:r>
      <w:r w:rsidRPr="00EE12C1">
        <w:rPr>
          <w:rFonts w:ascii="Palatino Linotype" w:hAnsi="Palatino Linotype"/>
          <w:spacing w:val="18"/>
          <w:sz w:val="20"/>
          <w:szCs w:val="20"/>
        </w:rPr>
        <w:t xml:space="preserve"> </w:t>
      </w:r>
      <w:r w:rsidRPr="00EE12C1">
        <w:rPr>
          <w:rFonts w:ascii="Palatino Linotype" w:hAnsi="Palatino Linotype"/>
          <w:sz w:val="20"/>
          <w:szCs w:val="20"/>
        </w:rPr>
        <w:t>of</w:t>
      </w:r>
      <w:r w:rsidRPr="00EE12C1">
        <w:rPr>
          <w:rFonts w:ascii="Palatino Linotype" w:hAnsi="Palatino Linotype"/>
          <w:spacing w:val="-53"/>
          <w:sz w:val="20"/>
          <w:szCs w:val="20"/>
        </w:rPr>
        <w:t xml:space="preserve"> </w:t>
      </w:r>
      <w:r w:rsidRPr="00EE12C1">
        <w:rPr>
          <w:rFonts w:ascii="Palatino Linotype" w:hAnsi="Palatino Linotype"/>
          <w:sz w:val="20"/>
          <w:szCs w:val="20"/>
        </w:rPr>
        <w:lastRenderedPageBreak/>
        <w:t>1</w:t>
      </w:r>
      <w:r w:rsidR="009D7DDF" w:rsidRPr="00EE12C1">
        <w:rPr>
          <w:rFonts w:ascii="Palatino Linotype" w:hAnsi="Palatino Linotype"/>
          <w:sz w:val="20"/>
          <w:szCs w:val="20"/>
        </w:rPr>
        <w:t>80</w:t>
      </w:r>
      <w:r w:rsidRPr="00EE12C1">
        <w:rPr>
          <w:rFonts w:ascii="Palatino Linotype" w:hAnsi="Palatino Linotype"/>
          <w:spacing w:val="-1"/>
          <w:sz w:val="20"/>
          <w:szCs w:val="20"/>
        </w:rPr>
        <w:t xml:space="preserve"> </w:t>
      </w:r>
      <w:r w:rsidRPr="00EE12C1">
        <w:rPr>
          <w:rFonts w:ascii="Palatino Linotype" w:hAnsi="Palatino Linotype"/>
          <w:sz w:val="20"/>
          <w:szCs w:val="20"/>
        </w:rPr>
        <w:t>days from</w:t>
      </w:r>
      <w:r w:rsidRPr="00EE12C1">
        <w:rPr>
          <w:rFonts w:ascii="Palatino Linotype" w:hAnsi="Palatino Linotype"/>
          <w:spacing w:val="-4"/>
          <w:sz w:val="20"/>
          <w:szCs w:val="20"/>
        </w:rPr>
        <w:t xml:space="preserve"> </w:t>
      </w:r>
      <w:r w:rsidRPr="00EE12C1">
        <w:rPr>
          <w:rFonts w:ascii="Palatino Linotype" w:hAnsi="Palatino Linotype"/>
          <w:sz w:val="20"/>
          <w:szCs w:val="20"/>
        </w:rPr>
        <w:t>the date of opening</w:t>
      </w:r>
      <w:r w:rsidRPr="00EE12C1">
        <w:rPr>
          <w:rFonts w:ascii="Palatino Linotype" w:hAnsi="Palatino Linotype"/>
          <w:spacing w:val="-3"/>
          <w:sz w:val="20"/>
          <w:szCs w:val="20"/>
        </w:rPr>
        <w:t xml:space="preserve"> </w:t>
      </w:r>
      <w:r w:rsidRPr="00EE12C1">
        <w:rPr>
          <w:rFonts w:ascii="Palatino Linotype" w:hAnsi="Palatino Linotype"/>
          <w:sz w:val="20"/>
          <w:szCs w:val="20"/>
        </w:rPr>
        <w:t>of</w:t>
      </w:r>
      <w:r w:rsidRPr="00EE12C1">
        <w:rPr>
          <w:rFonts w:ascii="Palatino Linotype" w:hAnsi="Palatino Linotype"/>
          <w:spacing w:val="-2"/>
          <w:sz w:val="20"/>
          <w:szCs w:val="20"/>
        </w:rPr>
        <w:t xml:space="preserve"> </w:t>
      </w:r>
      <w:r w:rsidRPr="00EE12C1">
        <w:rPr>
          <w:rFonts w:ascii="Palatino Linotype" w:hAnsi="Palatino Linotype"/>
          <w:sz w:val="20"/>
          <w:szCs w:val="20"/>
        </w:rPr>
        <w:t>the</w:t>
      </w:r>
      <w:r w:rsidRPr="00EE12C1">
        <w:rPr>
          <w:rFonts w:ascii="Palatino Linotype" w:hAnsi="Palatino Linotype"/>
          <w:spacing w:val="2"/>
          <w:sz w:val="20"/>
          <w:szCs w:val="20"/>
        </w:rPr>
        <w:t xml:space="preserve"> </w:t>
      </w:r>
      <w:r w:rsidRPr="00EE12C1">
        <w:rPr>
          <w:rFonts w:ascii="Palatino Linotype" w:hAnsi="Palatino Linotype"/>
          <w:sz w:val="20"/>
          <w:szCs w:val="20"/>
        </w:rPr>
        <w:t>Financial</w:t>
      </w:r>
      <w:r w:rsidRPr="00EE12C1">
        <w:rPr>
          <w:rFonts w:ascii="Palatino Linotype" w:hAnsi="Palatino Linotype"/>
          <w:spacing w:val="1"/>
          <w:sz w:val="20"/>
          <w:szCs w:val="20"/>
        </w:rPr>
        <w:t xml:space="preserve"> </w:t>
      </w:r>
      <w:r w:rsidRPr="00EE12C1">
        <w:rPr>
          <w:rFonts w:ascii="Palatino Linotype" w:hAnsi="Palatino Linotype"/>
          <w:sz w:val="20"/>
          <w:szCs w:val="20"/>
        </w:rPr>
        <w:t>Proposal.</w:t>
      </w:r>
    </w:p>
    <w:p w14:paraId="47E695BD" w14:textId="3462354A" w:rsidR="005116F5" w:rsidRPr="00066297" w:rsidRDefault="00492A4E" w:rsidP="00066297">
      <w:pPr>
        <w:pStyle w:val="ListParagraph"/>
        <w:numPr>
          <w:ilvl w:val="0"/>
          <w:numId w:val="23"/>
        </w:numPr>
        <w:tabs>
          <w:tab w:val="left" w:pos="954"/>
        </w:tabs>
        <w:spacing w:before="120" w:line="276" w:lineRule="auto"/>
        <w:ind w:left="953" w:right="543" w:hanging="425"/>
        <w:rPr>
          <w:rFonts w:ascii="Palatino Linotype" w:hAnsi="Palatino Linotype"/>
          <w:sz w:val="20"/>
          <w:szCs w:val="20"/>
        </w:rPr>
      </w:pPr>
      <w:r w:rsidRPr="00EE12C1">
        <w:rPr>
          <w:rFonts w:ascii="Palatino Linotype" w:hAnsi="Palatino Linotype"/>
          <w:sz w:val="20"/>
          <w:szCs w:val="20"/>
        </w:rPr>
        <w:t>We declare that the services will be rendered strictly in accordance with the specifications.</w:t>
      </w:r>
      <w:r w:rsidRPr="00066297">
        <w:rPr>
          <w:rFonts w:ascii="Palatino Linotype" w:hAnsi="Palatino Linotype"/>
          <w:sz w:val="20"/>
          <w:szCs w:val="20"/>
        </w:rPr>
        <w:t xml:space="preserve"> </w:t>
      </w:r>
      <w:r w:rsidRPr="00EE12C1">
        <w:rPr>
          <w:rFonts w:ascii="Palatino Linotype" w:hAnsi="Palatino Linotype"/>
          <w:sz w:val="20"/>
          <w:szCs w:val="20"/>
        </w:rPr>
        <w:t>We</w:t>
      </w:r>
      <w:r w:rsidRPr="00066297">
        <w:rPr>
          <w:rFonts w:ascii="Palatino Linotype" w:hAnsi="Palatino Linotype"/>
          <w:sz w:val="20"/>
          <w:szCs w:val="20"/>
        </w:rPr>
        <w:t xml:space="preserve"> </w:t>
      </w:r>
      <w:r w:rsidRPr="00EE12C1">
        <w:rPr>
          <w:rFonts w:ascii="Palatino Linotype" w:hAnsi="Palatino Linotype"/>
          <w:sz w:val="20"/>
          <w:szCs w:val="20"/>
        </w:rPr>
        <w:t>confirm</w:t>
      </w:r>
      <w:r w:rsidRPr="00066297">
        <w:rPr>
          <w:rFonts w:ascii="Palatino Linotype" w:hAnsi="Palatino Linotype"/>
          <w:sz w:val="20"/>
          <w:szCs w:val="20"/>
        </w:rPr>
        <w:t xml:space="preserve"> </w:t>
      </w:r>
      <w:r w:rsidRPr="00EE12C1">
        <w:rPr>
          <w:rFonts w:ascii="Palatino Linotype" w:hAnsi="Palatino Linotype"/>
          <w:sz w:val="20"/>
          <w:szCs w:val="20"/>
        </w:rPr>
        <w:t>our</w:t>
      </w:r>
      <w:r w:rsidRPr="00066297">
        <w:rPr>
          <w:rFonts w:ascii="Palatino Linotype" w:hAnsi="Palatino Linotype"/>
          <w:sz w:val="20"/>
          <w:szCs w:val="20"/>
        </w:rPr>
        <w:t xml:space="preserve"> </w:t>
      </w:r>
      <w:r w:rsidRPr="00EE12C1">
        <w:rPr>
          <w:rFonts w:ascii="Palatino Linotype" w:hAnsi="Palatino Linotype"/>
          <w:sz w:val="20"/>
          <w:szCs w:val="20"/>
        </w:rPr>
        <w:t>acceptance/compliance</w:t>
      </w:r>
      <w:r w:rsidRPr="00066297">
        <w:rPr>
          <w:rFonts w:ascii="Palatino Linotype" w:hAnsi="Palatino Linotype"/>
          <w:sz w:val="20"/>
          <w:szCs w:val="20"/>
        </w:rPr>
        <w:t xml:space="preserve"> </w:t>
      </w:r>
      <w:r w:rsidRPr="00EE12C1">
        <w:rPr>
          <w:rFonts w:ascii="Palatino Linotype" w:hAnsi="Palatino Linotype"/>
          <w:sz w:val="20"/>
          <w:szCs w:val="20"/>
        </w:rPr>
        <w:t>to</w:t>
      </w:r>
      <w:r w:rsidRPr="00066297">
        <w:rPr>
          <w:rFonts w:ascii="Palatino Linotype" w:hAnsi="Palatino Linotype"/>
          <w:sz w:val="20"/>
          <w:szCs w:val="20"/>
        </w:rPr>
        <w:t xml:space="preserve"> </w:t>
      </w:r>
      <w:r w:rsidRPr="00EE12C1">
        <w:rPr>
          <w:rFonts w:ascii="Palatino Linotype" w:hAnsi="Palatino Linotype"/>
          <w:sz w:val="20"/>
          <w:szCs w:val="20"/>
        </w:rPr>
        <w:t>the</w:t>
      </w:r>
      <w:r w:rsidRPr="00066297">
        <w:rPr>
          <w:rFonts w:ascii="Palatino Linotype" w:hAnsi="Palatino Linotype"/>
          <w:sz w:val="20"/>
          <w:szCs w:val="20"/>
        </w:rPr>
        <w:t xml:space="preserve"> </w:t>
      </w:r>
      <w:r w:rsidRPr="00EE12C1">
        <w:rPr>
          <w:rFonts w:ascii="Palatino Linotype" w:hAnsi="Palatino Linotype"/>
          <w:sz w:val="20"/>
          <w:szCs w:val="20"/>
        </w:rPr>
        <w:t>Deliverables</w:t>
      </w:r>
      <w:r w:rsidRPr="00066297">
        <w:rPr>
          <w:rFonts w:ascii="Palatino Linotype" w:hAnsi="Palatino Linotype"/>
          <w:sz w:val="20"/>
          <w:szCs w:val="20"/>
        </w:rPr>
        <w:t xml:space="preserve"> </w:t>
      </w:r>
      <w:r w:rsidRPr="00EE12C1">
        <w:rPr>
          <w:rFonts w:ascii="Palatino Linotype" w:hAnsi="Palatino Linotype"/>
          <w:sz w:val="20"/>
          <w:szCs w:val="20"/>
        </w:rPr>
        <w:t>and</w:t>
      </w:r>
      <w:r w:rsidRPr="00066297">
        <w:rPr>
          <w:rFonts w:ascii="Palatino Linotype" w:hAnsi="Palatino Linotype"/>
          <w:sz w:val="20"/>
          <w:szCs w:val="20"/>
        </w:rPr>
        <w:t xml:space="preserve"> </w:t>
      </w:r>
      <w:r w:rsidRPr="00EE12C1">
        <w:rPr>
          <w:rFonts w:ascii="Palatino Linotype" w:hAnsi="Palatino Linotype"/>
          <w:sz w:val="20"/>
          <w:szCs w:val="20"/>
        </w:rPr>
        <w:t>Terms</w:t>
      </w:r>
      <w:r w:rsidRPr="00066297">
        <w:rPr>
          <w:rFonts w:ascii="Palatino Linotype" w:hAnsi="Palatino Linotype"/>
          <w:sz w:val="20"/>
          <w:szCs w:val="20"/>
        </w:rPr>
        <w:t xml:space="preserve"> </w:t>
      </w:r>
      <w:r w:rsidRPr="00EE12C1">
        <w:rPr>
          <w:rFonts w:ascii="Palatino Linotype" w:hAnsi="Palatino Linotype"/>
          <w:sz w:val="20"/>
          <w:szCs w:val="20"/>
        </w:rPr>
        <w:t>of</w:t>
      </w:r>
      <w:r w:rsidRPr="00066297">
        <w:rPr>
          <w:rFonts w:ascii="Palatino Linotype" w:hAnsi="Palatino Linotype"/>
          <w:sz w:val="20"/>
          <w:szCs w:val="20"/>
        </w:rPr>
        <w:t xml:space="preserve"> </w:t>
      </w:r>
      <w:r w:rsidRPr="00EE12C1">
        <w:rPr>
          <w:rFonts w:ascii="Palatino Linotype" w:hAnsi="Palatino Linotype"/>
          <w:sz w:val="20"/>
          <w:szCs w:val="20"/>
        </w:rPr>
        <w:t>payment</w:t>
      </w:r>
      <w:r w:rsidRPr="00066297">
        <w:rPr>
          <w:rFonts w:ascii="Palatino Linotype" w:hAnsi="Palatino Linotype"/>
          <w:sz w:val="20"/>
          <w:szCs w:val="20"/>
        </w:rPr>
        <w:t xml:space="preserve"> </w:t>
      </w:r>
      <w:r w:rsidRPr="00EE12C1">
        <w:rPr>
          <w:rFonts w:ascii="Palatino Linotype" w:hAnsi="Palatino Linotype"/>
          <w:sz w:val="20"/>
          <w:szCs w:val="20"/>
        </w:rPr>
        <w:t>clauses</w:t>
      </w:r>
      <w:r w:rsidRPr="00066297">
        <w:rPr>
          <w:rFonts w:ascii="Palatino Linotype" w:hAnsi="Palatino Linotype"/>
          <w:sz w:val="20"/>
          <w:szCs w:val="20"/>
        </w:rPr>
        <w:t xml:space="preserve"> </w:t>
      </w:r>
      <w:r w:rsidRPr="00EE12C1">
        <w:rPr>
          <w:rFonts w:ascii="Palatino Linotype" w:hAnsi="Palatino Linotype"/>
          <w:sz w:val="20"/>
          <w:szCs w:val="20"/>
        </w:rPr>
        <w:t>as</w:t>
      </w:r>
      <w:r w:rsidRPr="00066297">
        <w:rPr>
          <w:rFonts w:ascii="Palatino Linotype" w:hAnsi="Palatino Linotype"/>
          <w:sz w:val="20"/>
          <w:szCs w:val="20"/>
        </w:rPr>
        <w:t xml:space="preserve"> </w:t>
      </w:r>
      <w:r w:rsidRPr="00EE12C1">
        <w:rPr>
          <w:rFonts w:ascii="Palatino Linotype" w:hAnsi="Palatino Linotype"/>
          <w:sz w:val="20"/>
          <w:szCs w:val="20"/>
        </w:rPr>
        <w:t>stipulated</w:t>
      </w:r>
      <w:r w:rsidRPr="00066297">
        <w:rPr>
          <w:rFonts w:ascii="Palatino Linotype" w:hAnsi="Palatino Linotype"/>
          <w:sz w:val="20"/>
          <w:szCs w:val="20"/>
        </w:rPr>
        <w:t xml:space="preserve"> </w:t>
      </w:r>
      <w:r w:rsidRPr="00EE12C1">
        <w:rPr>
          <w:rFonts w:ascii="Palatino Linotype" w:hAnsi="Palatino Linotype"/>
          <w:sz w:val="20"/>
          <w:szCs w:val="20"/>
        </w:rPr>
        <w:t xml:space="preserve">in the bid documents. We confirm that Contract Performance Guarantee </w:t>
      </w:r>
      <w:r w:rsidR="00EE59CC" w:rsidRPr="00066297">
        <w:rPr>
          <w:rFonts w:ascii="Palatino Linotype" w:hAnsi="Palatino Linotype"/>
          <w:sz w:val="20"/>
          <w:szCs w:val="20"/>
        </w:rPr>
        <w:t xml:space="preserve">equivalent to </w:t>
      </w:r>
      <w:r w:rsidR="002714BA">
        <w:rPr>
          <w:rFonts w:ascii="Palatino Linotype" w:hAnsi="Palatino Linotype"/>
          <w:sz w:val="20"/>
          <w:szCs w:val="20"/>
        </w:rPr>
        <w:t>5</w:t>
      </w:r>
      <w:r w:rsidR="00EE59CC" w:rsidRPr="00066297">
        <w:rPr>
          <w:rFonts w:ascii="Palatino Linotype" w:hAnsi="Palatino Linotype"/>
          <w:sz w:val="20"/>
          <w:szCs w:val="20"/>
        </w:rPr>
        <w:t>% (</w:t>
      </w:r>
      <w:r w:rsidR="002714BA">
        <w:rPr>
          <w:rFonts w:ascii="Palatino Linotype" w:hAnsi="Palatino Linotype"/>
          <w:sz w:val="20"/>
          <w:szCs w:val="20"/>
        </w:rPr>
        <w:t>Five</w:t>
      </w:r>
      <w:r w:rsidR="002714BA" w:rsidRPr="00066297">
        <w:rPr>
          <w:rFonts w:ascii="Palatino Linotype" w:hAnsi="Palatino Linotype"/>
          <w:sz w:val="20"/>
          <w:szCs w:val="20"/>
        </w:rPr>
        <w:t xml:space="preserve"> </w:t>
      </w:r>
      <w:r w:rsidR="00EE59CC" w:rsidRPr="00066297">
        <w:rPr>
          <w:rFonts w:ascii="Palatino Linotype" w:hAnsi="Palatino Linotype"/>
          <w:sz w:val="20"/>
          <w:szCs w:val="20"/>
        </w:rPr>
        <w:t xml:space="preserve">Percent) of </w:t>
      </w:r>
      <w:r w:rsidR="00E636A8">
        <w:rPr>
          <w:rFonts w:ascii="Palatino Linotype" w:hAnsi="Palatino Linotype"/>
          <w:sz w:val="20"/>
          <w:szCs w:val="20"/>
        </w:rPr>
        <w:t>T</w:t>
      </w:r>
      <w:r w:rsidR="000840E3" w:rsidRPr="000840E3">
        <w:rPr>
          <w:rFonts w:ascii="Palatino Linotype" w:hAnsi="Palatino Linotype"/>
          <w:sz w:val="20"/>
          <w:szCs w:val="20"/>
        </w:rPr>
        <w:t xml:space="preserve">otal </w:t>
      </w:r>
      <w:r w:rsidR="00E636A8">
        <w:rPr>
          <w:rFonts w:ascii="Palatino Linotype" w:hAnsi="Palatino Linotype"/>
          <w:sz w:val="20"/>
          <w:szCs w:val="20"/>
        </w:rPr>
        <w:t>C</w:t>
      </w:r>
      <w:r w:rsidR="000840E3" w:rsidRPr="000840E3">
        <w:rPr>
          <w:rFonts w:ascii="Palatino Linotype" w:hAnsi="Palatino Linotype"/>
          <w:sz w:val="20"/>
          <w:szCs w:val="20"/>
        </w:rPr>
        <w:t xml:space="preserve">ontract </w:t>
      </w:r>
      <w:proofErr w:type="gramStart"/>
      <w:r w:rsidR="00E636A8">
        <w:rPr>
          <w:rFonts w:ascii="Palatino Linotype" w:hAnsi="Palatino Linotype"/>
          <w:sz w:val="20"/>
          <w:szCs w:val="20"/>
        </w:rPr>
        <w:t>V</w:t>
      </w:r>
      <w:r w:rsidR="000840E3" w:rsidRPr="000840E3">
        <w:rPr>
          <w:rFonts w:ascii="Palatino Linotype" w:hAnsi="Palatino Linotype"/>
          <w:sz w:val="20"/>
          <w:szCs w:val="20"/>
        </w:rPr>
        <w:t xml:space="preserve">alue </w:t>
      </w:r>
      <w:r w:rsidR="00EE59CC" w:rsidRPr="00066297">
        <w:rPr>
          <w:rFonts w:ascii="Palatino Linotype" w:hAnsi="Palatino Linotype"/>
          <w:sz w:val="20"/>
          <w:szCs w:val="20"/>
        </w:rPr>
        <w:t xml:space="preserve"> quoted</w:t>
      </w:r>
      <w:proofErr w:type="gramEnd"/>
      <w:r w:rsidR="00EE59CC" w:rsidRPr="00066297">
        <w:rPr>
          <w:rFonts w:ascii="Palatino Linotype" w:hAnsi="Palatino Linotype"/>
          <w:sz w:val="20"/>
          <w:szCs w:val="20"/>
        </w:rPr>
        <w:t xml:space="preserve"> by </w:t>
      </w:r>
      <w:r w:rsidR="00E636A8">
        <w:rPr>
          <w:rFonts w:ascii="Palatino Linotype" w:hAnsi="Palatino Linotype"/>
          <w:sz w:val="20"/>
          <w:szCs w:val="20"/>
        </w:rPr>
        <w:t xml:space="preserve">us </w:t>
      </w:r>
      <w:r w:rsidR="001E39C2" w:rsidRPr="00066297">
        <w:rPr>
          <w:rFonts w:ascii="Palatino Linotype" w:hAnsi="Palatino Linotype"/>
          <w:sz w:val="20"/>
          <w:szCs w:val="20"/>
        </w:rPr>
        <w:t>would</w:t>
      </w:r>
      <w:r w:rsidR="001E39C2" w:rsidRPr="00066297" w:rsidDel="001E39C2">
        <w:rPr>
          <w:rFonts w:ascii="Palatino Linotype" w:hAnsi="Palatino Linotype"/>
          <w:sz w:val="20"/>
          <w:szCs w:val="20"/>
        </w:rPr>
        <w:t xml:space="preserve"> </w:t>
      </w:r>
      <w:r w:rsidRPr="00066297">
        <w:rPr>
          <w:rFonts w:ascii="Palatino Linotype" w:hAnsi="Palatino Linotype"/>
          <w:sz w:val="20"/>
          <w:szCs w:val="20"/>
        </w:rPr>
        <w:t>be provided as per the prescribed format in case of placement of award.</w:t>
      </w:r>
    </w:p>
    <w:p w14:paraId="740B4EFF" w14:textId="77777777" w:rsidR="005116F5" w:rsidRPr="00EE12C1" w:rsidRDefault="00492A4E">
      <w:pPr>
        <w:pStyle w:val="ListParagraph"/>
        <w:numPr>
          <w:ilvl w:val="0"/>
          <w:numId w:val="23"/>
        </w:numPr>
        <w:tabs>
          <w:tab w:val="left" w:pos="954"/>
        </w:tabs>
        <w:spacing w:before="120" w:line="276" w:lineRule="auto"/>
        <w:ind w:left="953" w:right="543" w:hanging="425"/>
        <w:rPr>
          <w:rFonts w:ascii="Palatino Linotype" w:hAnsi="Palatino Linotype"/>
          <w:sz w:val="20"/>
          <w:szCs w:val="20"/>
        </w:rPr>
      </w:pPr>
      <w:r w:rsidRPr="00EE12C1">
        <w:rPr>
          <w:rFonts w:ascii="Palatino Linotype" w:hAnsi="Palatino Linotype"/>
          <w:sz w:val="20"/>
          <w:szCs w:val="20"/>
        </w:rPr>
        <w:t>We hereby declare that only the company, persons or</w:t>
      </w:r>
      <w:r w:rsidRPr="00EE12C1">
        <w:rPr>
          <w:rFonts w:ascii="Palatino Linotype" w:hAnsi="Palatino Linotype"/>
          <w:spacing w:val="1"/>
          <w:sz w:val="20"/>
          <w:szCs w:val="20"/>
        </w:rPr>
        <w:t xml:space="preserve"> </w:t>
      </w:r>
      <w:r w:rsidR="009B0CCB" w:rsidRPr="00EE12C1">
        <w:rPr>
          <w:rFonts w:ascii="Palatino Linotype" w:hAnsi="Palatino Linotype"/>
          <w:sz w:val="20"/>
          <w:szCs w:val="20"/>
        </w:rPr>
        <w:t>Bidder</w:t>
      </w:r>
      <w:r w:rsidRPr="00EE12C1">
        <w:rPr>
          <w:rFonts w:ascii="Palatino Linotype" w:hAnsi="Palatino Linotype"/>
          <w:sz w:val="20"/>
          <w:szCs w:val="20"/>
        </w:rPr>
        <w:t>s interested in this proposal as</w:t>
      </w:r>
      <w:r w:rsidRPr="00EE12C1">
        <w:rPr>
          <w:rFonts w:ascii="Palatino Linotype" w:hAnsi="Palatino Linotype"/>
          <w:spacing w:val="1"/>
          <w:sz w:val="20"/>
          <w:szCs w:val="20"/>
        </w:rPr>
        <w:t xml:space="preserve"> </w:t>
      </w:r>
      <w:r w:rsidRPr="00EE12C1">
        <w:rPr>
          <w:rFonts w:ascii="Palatino Linotype" w:hAnsi="Palatino Linotype"/>
          <w:sz w:val="20"/>
          <w:szCs w:val="20"/>
        </w:rPr>
        <w:t xml:space="preserve">principal or principals are named herein and that no other company, person or </w:t>
      </w:r>
      <w:r w:rsidR="009B0CCB" w:rsidRPr="00EE12C1">
        <w:rPr>
          <w:rFonts w:ascii="Palatino Linotype" w:hAnsi="Palatino Linotype"/>
          <w:sz w:val="20"/>
          <w:szCs w:val="20"/>
        </w:rPr>
        <w:t>Bidder</w:t>
      </w:r>
      <w:r w:rsidRPr="00EE12C1">
        <w:rPr>
          <w:rFonts w:ascii="Palatino Linotype" w:hAnsi="Palatino Linotype"/>
          <w:sz w:val="20"/>
          <w:szCs w:val="20"/>
        </w:rPr>
        <w:t xml:space="preserve"> other than</w:t>
      </w:r>
      <w:r w:rsidRPr="00EE12C1">
        <w:rPr>
          <w:rFonts w:ascii="Palatino Linotype" w:hAnsi="Palatino Linotype"/>
          <w:spacing w:val="1"/>
          <w:sz w:val="20"/>
          <w:szCs w:val="20"/>
        </w:rPr>
        <w:t xml:space="preserve"> </w:t>
      </w:r>
      <w:r w:rsidRPr="00EE12C1">
        <w:rPr>
          <w:rFonts w:ascii="Palatino Linotype" w:hAnsi="Palatino Linotype"/>
          <w:sz w:val="20"/>
          <w:szCs w:val="20"/>
        </w:rPr>
        <w:t>one mentioned herein have any interest in this proposal or in the contract to be entered into, if we are</w:t>
      </w:r>
      <w:r w:rsidRPr="00EE12C1">
        <w:rPr>
          <w:rFonts w:ascii="Palatino Linotype" w:hAnsi="Palatino Linotype"/>
          <w:spacing w:val="1"/>
          <w:sz w:val="20"/>
          <w:szCs w:val="20"/>
        </w:rPr>
        <w:t xml:space="preserve"> </w:t>
      </w:r>
      <w:r w:rsidRPr="00EE12C1">
        <w:rPr>
          <w:rFonts w:ascii="Palatino Linotype" w:hAnsi="Palatino Linotype"/>
          <w:sz w:val="20"/>
          <w:szCs w:val="20"/>
        </w:rPr>
        <w:t>awarded this</w:t>
      </w:r>
      <w:r w:rsidRPr="00EE12C1">
        <w:rPr>
          <w:rFonts w:ascii="Palatino Linotype" w:hAnsi="Palatino Linotype"/>
          <w:spacing w:val="-2"/>
          <w:sz w:val="20"/>
          <w:szCs w:val="20"/>
        </w:rPr>
        <w:t xml:space="preserve"> </w:t>
      </w:r>
      <w:r w:rsidRPr="00EE12C1">
        <w:rPr>
          <w:rFonts w:ascii="Palatino Linotype" w:hAnsi="Palatino Linotype"/>
          <w:sz w:val="20"/>
          <w:szCs w:val="20"/>
        </w:rPr>
        <w:t>contract.</w:t>
      </w:r>
    </w:p>
    <w:p w14:paraId="70E27695" w14:textId="77777777" w:rsidR="005116F5" w:rsidRPr="00EE12C1" w:rsidRDefault="00492A4E">
      <w:pPr>
        <w:pStyle w:val="ListParagraph"/>
        <w:numPr>
          <w:ilvl w:val="0"/>
          <w:numId w:val="23"/>
        </w:numPr>
        <w:tabs>
          <w:tab w:val="left" w:pos="954"/>
        </w:tabs>
        <w:spacing w:before="121" w:line="276" w:lineRule="auto"/>
        <w:ind w:left="953" w:right="554" w:hanging="425"/>
        <w:rPr>
          <w:rFonts w:ascii="Palatino Linotype" w:hAnsi="Palatino Linotype"/>
          <w:sz w:val="20"/>
          <w:szCs w:val="20"/>
        </w:rPr>
      </w:pPr>
      <w:r w:rsidRPr="00EE12C1">
        <w:rPr>
          <w:rFonts w:ascii="Palatino Linotype" w:hAnsi="Palatino Linotype"/>
          <w:sz w:val="20"/>
          <w:szCs w:val="20"/>
        </w:rPr>
        <w:t xml:space="preserve">We declare that the services will be rendered strictly in accordance with the </w:t>
      </w:r>
      <w:r w:rsidR="00BC61B2" w:rsidRPr="00EE12C1">
        <w:rPr>
          <w:rFonts w:ascii="Palatino Linotype" w:hAnsi="Palatino Linotype"/>
          <w:sz w:val="20"/>
          <w:szCs w:val="20"/>
        </w:rPr>
        <w:t>specifications,</w:t>
      </w:r>
      <w:r w:rsidRPr="00EE12C1">
        <w:rPr>
          <w:rFonts w:ascii="Palatino Linotype" w:hAnsi="Palatino Linotype"/>
          <w:sz w:val="20"/>
          <w:szCs w:val="20"/>
        </w:rPr>
        <w:t xml:space="preserve"> and we do</w:t>
      </w:r>
      <w:r w:rsidRPr="00EE12C1">
        <w:rPr>
          <w:rFonts w:ascii="Palatino Linotype" w:hAnsi="Palatino Linotype"/>
          <w:spacing w:val="1"/>
          <w:sz w:val="20"/>
          <w:szCs w:val="20"/>
        </w:rPr>
        <w:t xml:space="preserve"> </w:t>
      </w:r>
      <w:r w:rsidRPr="00EE12C1">
        <w:rPr>
          <w:rFonts w:ascii="Palatino Linotype" w:hAnsi="Palatino Linotype"/>
          <w:sz w:val="20"/>
          <w:szCs w:val="20"/>
        </w:rPr>
        <w:t>not have any</w:t>
      </w:r>
      <w:r w:rsidRPr="00EE12C1">
        <w:rPr>
          <w:rFonts w:ascii="Palatino Linotype" w:hAnsi="Palatino Linotype"/>
          <w:spacing w:val="-3"/>
          <w:sz w:val="20"/>
          <w:szCs w:val="20"/>
        </w:rPr>
        <w:t xml:space="preserve"> </w:t>
      </w:r>
      <w:r w:rsidRPr="00EE12C1">
        <w:rPr>
          <w:rFonts w:ascii="Palatino Linotype" w:hAnsi="Palatino Linotype"/>
          <w:sz w:val="20"/>
          <w:szCs w:val="20"/>
        </w:rPr>
        <w:t>deviation to</w:t>
      </w:r>
      <w:r w:rsidRPr="00EE12C1">
        <w:rPr>
          <w:rFonts w:ascii="Palatino Linotype" w:hAnsi="Palatino Linotype"/>
          <w:spacing w:val="-3"/>
          <w:sz w:val="20"/>
          <w:szCs w:val="20"/>
        </w:rPr>
        <w:t xml:space="preserve"> </w:t>
      </w:r>
      <w:r w:rsidRPr="00EE12C1">
        <w:rPr>
          <w:rFonts w:ascii="Palatino Linotype" w:hAnsi="Palatino Linotype"/>
          <w:sz w:val="20"/>
          <w:szCs w:val="20"/>
        </w:rPr>
        <w:t>any</w:t>
      </w:r>
      <w:r w:rsidRPr="00EE12C1">
        <w:rPr>
          <w:rFonts w:ascii="Palatino Linotype" w:hAnsi="Palatino Linotype"/>
          <w:spacing w:val="-3"/>
          <w:sz w:val="20"/>
          <w:szCs w:val="20"/>
        </w:rPr>
        <w:t xml:space="preserve"> </w:t>
      </w:r>
      <w:r w:rsidRPr="00EE12C1">
        <w:rPr>
          <w:rFonts w:ascii="Palatino Linotype" w:hAnsi="Palatino Linotype"/>
          <w:sz w:val="20"/>
          <w:szCs w:val="20"/>
        </w:rPr>
        <w:t>of the</w:t>
      </w:r>
      <w:r w:rsidRPr="00EE12C1">
        <w:rPr>
          <w:rFonts w:ascii="Palatino Linotype" w:hAnsi="Palatino Linotype"/>
          <w:spacing w:val="-2"/>
          <w:sz w:val="20"/>
          <w:szCs w:val="20"/>
        </w:rPr>
        <w:t xml:space="preserve"> </w:t>
      </w:r>
      <w:r w:rsidRPr="00EE12C1">
        <w:rPr>
          <w:rFonts w:ascii="Palatino Linotype" w:hAnsi="Palatino Linotype"/>
          <w:sz w:val="20"/>
          <w:szCs w:val="20"/>
        </w:rPr>
        <w:t>terms and conditions of</w:t>
      </w:r>
      <w:r w:rsidRPr="00EE12C1">
        <w:rPr>
          <w:rFonts w:ascii="Palatino Linotype" w:hAnsi="Palatino Linotype"/>
          <w:spacing w:val="-3"/>
          <w:sz w:val="20"/>
          <w:szCs w:val="20"/>
        </w:rPr>
        <w:t xml:space="preserve"> </w:t>
      </w:r>
      <w:r w:rsidRPr="00EE12C1">
        <w:rPr>
          <w:rFonts w:ascii="Palatino Linotype" w:hAnsi="Palatino Linotype"/>
          <w:sz w:val="20"/>
          <w:szCs w:val="20"/>
        </w:rPr>
        <w:t>the</w:t>
      </w:r>
      <w:r w:rsidRPr="00EE12C1">
        <w:rPr>
          <w:rFonts w:ascii="Palatino Linotype" w:hAnsi="Palatino Linotype"/>
          <w:spacing w:val="1"/>
          <w:sz w:val="20"/>
          <w:szCs w:val="20"/>
        </w:rPr>
        <w:t xml:space="preserve"> </w:t>
      </w:r>
      <w:r w:rsidRPr="00EE12C1">
        <w:rPr>
          <w:rFonts w:ascii="Palatino Linotype" w:hAnsi="Palatino Linotype"/>
          <w:sz w:val="20"/>
          <w:szCs w:val="20"/>
        </w:rPr>
        <w:t>bidding</w:t>
      </w:r>
      <w:r w:rsidRPr="00EE12C1">
        <w:rPr>
          <w:rFonts w:ascii="Palatino Linotype" w:hAnsi="Palatino Linotype"/>
          <w:spacing w:val="-3"/>
          <w:sz w:val="20"/>
          <w:szCs w:val="20"/>
        </w:rPr>
        <w:t xml:space="preserve"> </w:t>
      </w:r>
      <w:r w:rsidRPr="00EE12C1">
        <w:rPr>
          <w:rFonts w:ascii="Palatino Linotype" w:hAnsi="Palatino Linotype"/>
          <w:sz w:val="20"/>
          <w:szCs w:val="20"/>
        </w:rPr>
        <w:t>documents.</w:t>
      </w:r>
    </w:p>
    <w:p w14:paraId="3AEC2C56" w14:textId="77777777" w:rsidR="005116F5" w:rsidRPr="00EE12C1" w:rsidRDefault="00492A4E">
      <w:pPr>
        <w:pStyle w:val="ListParagraph"/>
        <w:numPr>
          <w:ilvl w:val="0"/>
          <w:numId w:val="23"/>
        </w:numPr>
        <w:tabs>
          <w:tab w:val="left" w:pos="954"/>
        </w:tabs>
        <w:spacing w:before="121"/>
        <w:ind w:left="953" w:hanging="426"/>
        <w:rPr>
          <w:rFonts w:ascii="Palatino Linotype" w:hAnsi="Palatino Linotype"/>
          <w:sz w:val="20"/>
          <w:szCs w:val="20"/>
        </w:rPr>
      </w:pPr>
      <w:r w:rsidRPr="00EE12C1">
        <w:rPr>
          <w:rFonts w:ascii="Palatino Linotype" w:hAnsi="Palatino Linotype"/>
          <w:sz w:val="20"/>
          <w:szCs w:val="20"/>
        </w:rPr>
        <w:t>We</w:t>
      </w:r>
      <w:r w:rsidRPr="00EE12C1">
        <w:rPr>
          <w:rFonts w:ascii="Palatino Linotype" w:hAnsi="Palatino Linotype"/>
          <w:spacing w:val="-1"/>
          <w:sz w:val="20"/>
          <w:szCs w:val="20"/>
        </w:rPr>
        <w:t xml:space="preserve"> </w:t>
      </w:r>
      <w:r w:rsidRPr="00EE12C1">
        <w:rPr>
          <w:rFonts w:ascii="Palatino Linotype" w:hAnsi="Palatino Linotype"/>
          <w:sz w:val="20"/>
          <w:szCs w:val="20"/>
        </w:rPr>
        <w:t>confirm</w:t>
      </w:r>
      <w:r w:rsidRPr="00EE12C1">
        <w:rPr>
          <w:rFonts w:ascii="Palatino Linotype" w:hAnsi="Palatino Linotype"/>
          <w:spacing w:val="-5"/>
          <w:sz w:val="20"/>
          <w:szCs w:val="20"/>
        </w:rPr>
        <w:t xml:space="preserve"> </w:t>
      </w:r>
      <w:r w:rsidRPr="00EE12C1">
        <w:rPr>
          <w:rFonts w:ascii="Palatino Linotype" w:hAnsi="Palatino Linotype"/>
          <w:sz w:val="20"/>
          <w:szCs w:val="20"/>
        </w:rPr>
        <w:t>and certify</w:t>
      </w:r>
      <w:r w:rsidRPr="00EE12C1">
        <w:rPr>
          <w:rFonts w:ascii="Palatino Linotype" w:hAnsi="Palatino Linotype"/>
          <w:spacing w:val="-4"/>
          <w:sz w:val="20"/>
          <w:szCs w:val="20"/>
        </w:rPr>
        <w:t xml:space="preserve"> </w:t>
      </w:r>
      <w:r w:rsidRPr="00EE12C1">
        <w:rPr>
          <w:rFonts w:ascii="Palatino Linotype" w:hAnsi="Palatino Linotype"/>
          <w:sz w:val="20"/>
          <w:szCs w:val="20"/>
        </w:rPr>
        <w:t>that</w:t>
      </w:r>
      <w:r w:rsidRPr="00EE12C1">
        <w:rPr>
          <w:rFonts w:ascii="Palatino Linotype" w:hAnsi="Palatino Linotype"/>
          <w:spacing w:val="-3"/>
          <w:sz w:val="20"/>
          <w:szCs w:val="20"/>
        </w:rPr>
        <w:t xml:space="preserve"> </w:t>
      </w:r>
      <w:r w:rsidRPr="00EE12C1">
        <w:rPr>
          <w:rFonts w:ascii="Palatino Linotype" w:hAnsi="Palatino Linotype"/>
          <w:sz w:val="20"/>
          <w:szCs w:val="20"/>
        </w:rPr>
        <w:t>all</w:t>
      </w:r>
      <w:r w:rsidRPr="00EE12C1">
        <w:rPr>
          <w:rFonts w:ascii="Palatino Linotype" w:hAnsi="Palatino Linotype"/>
          <w:spacing w:val="-2"/>
          <w:sz w:val="20"/>
          <w:szCs w:val="20"/>
        </w:rPr>
        <w:t xml:space="preserve"> </w:t>
      </w:r>
      <w:r w:rsidRPr="00EE12C1">
        <w:rPr>
          <w:rFonts w:ascii="Palatino Linotype" w:hAnsi="Palatino Linotype"/>
          <w:sz w:val="20"/>
          <w:szCs w:val="20"/>
        </w:rPr>
        <w:t>the</w:t>
      </w:r>
      <w:r w:rsidRPr="00EE12C1">
        <w:rPr>
          <w:rFonts w:ascii="Palatino Linotype" w:hAnsi="Palatino Linotype"/>
          <w:spacing w:val="-1"/>
          <w:sz w:val="20"/>
          <w:szCs w:val="20"/>
        </w:rPr>
        <w:t xml:space="preserve"> </w:t>
      </w:r>
      <w:r w:rsidRPr="00EE12C1">
        <w:rPr>
          <w:rFonts w:ascii="Palatino Linotype" w:hAnsi="Palatino Linotype"/>
          <w:sz w:val="20"/>
          <w:szCs w:val="20"/>
        </w:rPr>
        <w:t>information/</w:t>
      </w:r>
      <w:r w:rsidRPr="00EE12C1">
        <w:rPr>
          <w:rFonts w:ascii="Palatino Linotype" w:hAnsi="Palatino Linotype"/>
          <w:spacing w:val="-2"/>
          <w:sz w:val="20"/>
          <w:szCs w:val="20"/>
        </w:rPr>
        <w:t xml:space="preserve"> </w:t>
      </w:r>
      <w:r w:rsidRPr="00EE12C1">
        <w:rPr>
          <w:rFonts w:ascii="Palatino Linotype" w:hAnsi="Palatino Linotype"/>
          <w:sz w:val="20"/>
          <w:szCs w:val="20"/>
        </w:rPr>
        <w:t>details</w:t>
      </w:r>
      <w:r w:rsidRPr="00EE12C1">
        <w:rPr>
          <w:rFonts w:ascii="Palatino Linotype" w:hAnsi="Palatino Linotype"/>
          <w:spacing w:val="-3"/>
          <w:sz w:val="20"/>
          <w:szCs w:val="20"/>
        </w:rPr>
        <w:t xml:space="preserve"> </w:t>
      </w:r>
      <w:r w:rsidRPr="00EE12C1">
        <w:rPr>
          <w:rFonts w:ascii="Palatino Linotype" w:hAnsi="Palatino Linotype"/>
          <w:sz w:val="20"/>
          <w:szCs w:val="20"/>
        </w:rPr>
        <w:t>provided</w:t>
      </w:r>
      <w:r w:rsidRPr="00EE12C1">
        <w:rPr>
          <w:rFonts w:ascii="Palatino Linotype" w:hAnsi="Palatino Linotype"/>
          <w:spacing w:val="-3"/>
          <w:sz w:val="20"/>
          <w:szCs w:val="20"/>
        </w:rPr>
        <w:t xml:space="preserve"> </w:t>
      </w:r>
      <w:r w:rsidRPr="00EE12C1">
        <w:rPr>
          <w:rFonts w:ascii="Palatino Linotype" w:hAnsi="Palatino Linotype"/>
          <w:sz w:val="20"/>
          <w:szCs w:val="20"/>
        </w:rPr>
        <w:t>in our</w:t>
      </w:r>
      <w:r w:rsidRPr="00EE12C1">
        <w:rPr>
          <w:rFonts w:ascii="Palatino Linotype" w:hAnsi="Palatino Linotype"/>
          <w:spacing w:val="-1"/>
          <w:sz w:val="20"/>
          <w:szCs w:val="20"/>
        </w:rPr>
        <w:t xml:space="preserve"> </w:t>
      </w:r>
      <w:r w:rsidRPr="00EE12C1">
        <w:rPr>
          <w:rFonts w:ascii="Palatino Linotype" w:hAnsi="Palatino Linotype"/>
          <w:sz w:val="20"/>
          <w:szCs w:val="20"/>
        </w:rPr>
        <w:t>bid are</w:t>
      </w:r>
      <w:r w:rsidRPr="00EE12C1">
        <w:rPr>
          <w:rFonts w:ascii="Palatino Linotype" w:hAnsi="Palatino Linotype"/>
          <w:spacing w:val="-3"/>
          <w:sz w:val="20"/>
          <w:szCs w:val="20"/>
        </w:rPr>
        <w:t xml:space="preserve"> </w:t>
      </w:r>
      <w:r w:rsidRPr="00EE12C1">
        <w:rPr>
          <w:rFonts w:ascii="Palatino Linotype" w:hAnsi="Palatino Linotype"/>
          <w:sz w:val="20"/>
          <w:szCs w:val="20"/>
        </w:rPr>
        <w:t>true</w:t>
      </w:r>
      <w:r w:rsidRPr="00EE12C1">
        <w:rPr>
          <w:rFonts w:ascii="Palatino Linotype" w:hAnsi="Palatino Linotype"/>
          <w:spacing w:val="3"/>
          <w:sz w:val="20"/>
          <w:szCs w:val="20"/>
        </w:rPr>
        <w:t xml:space="preserve"> </w:t>
      </w:r>
      <w:r w:rsidRPr="00EE12C1">
        <w:rPr>
          <w:rFonts w:ascii="Palatino Linotype" w:hAnsi="Palatino Linotype"/>
          <w:sz w:val="20"/>
          <w:szCs w:val="20"/>
        </w:rPr>
        <w:t>and correct.</w:t>
      </w:r>
    </w:p>
    <w:p w14:paraId="116DC2FA" w14:textId="77777777" w:rsidR="005116F5" w:rsidRPr="00EE12C1" w:rsidRDefault="00492A4E">
      <w:pPr>
        <w:pStyle w:val="ListParagraph"/>
        <w:numPr>
          <w:ilvl w:val="0"/>
          <w:numId w:val="23"/>
        </w:numPr>
        <w:tabs>
          <w:tab w:val="left" w:pos="954"/>
        </w:tabs>
        <w:spacing w:before="158" w:line="276" w:lineRule="auto"/>
        <w:ind w:left="953" w:right="543" w:hanging="425"/>
        <w:rPr>
          <w:rFonts w:ascii="Palatino Linotype" w:hAnsi="Palatino Linotype"/>
          <w:sz w:val="20"/>
          <w:szCs w:val="20"/>
        </w:rPr>
      </w:pPr>
      <w:r w:rsidRPr="00EE12C1">
        <w:rPr>
          <w:rFonts w:ascii="Palatino Linotype" w:hAnsi="Palatino Linotype"/>
          <w:sz w:val="20"/>
          <w:szCs w:val="20"/>
        </w:rPr>
        <w:t>We give our unconditional acceptance to the Bid Documents issued by PFCCL, and as amended. We</w:t>
      </w:r>
      <w:r w:rsidRPr="00EE12C1">
        <w:rPr>
          <w:rFonts w:ascii="Palatino Linotype" w:hAnsi="Palatino Linotype"/>
          <w:spacing w:val="1"/>
          <w:sz w:val="20"/>
          <w:szCs w:val="20"/>
        </w:rPr>
        <w:t xml:space="preserve"> </w:t>
      </w:r>
      <w:r w:rsidR="001E39C2">
        <w:rPr>
          <w:rFonts w:ascii="Palatino Linotype" w:hAnsi="Palatino Linotype"/>
        </w:rPr>
        <w:t>would</w:t>
      </w:r>
      <w:r w:rsidR="001E39C2" w:rsidRPr="00EE12C1" w:rsidDel="001E39C2">
        <w:rPr>
          <w:rFonts w:ascii="Palatino Linotype" w:hAnsi="Palatino Linotype"/>
          <w:sz w:val="20"/>
          <w:szCs w:val="20"/>
        </w:rPr>
        <w:t xml:space="preserve"> </w:t>
      </w:r>
      <w:r w:rsidRPr="00EE12C1">
        <w:rPr>
          <w:rFonts w:ascii="Palatino Linotype" w:hAnsi="Palatino Linotype"/>
          <w:sz w:val="20"/>
          <w:szCs w:val="20"/>
        </w:rPr>
        <w:t>execute</w:t>
      </w:r>
      <w:r w:rsidRPr="00EE12C1">
        <w:rPr>
          <w:rFonts w:ascii="Palatino Linotype" w:hAnsi="Palatino Linotype"/>
          <w:spacing w:val="-2"/>
          <w:sz w:val="20"/>
          <w:szCs w:val="20"/>
        </w:rPr>
        <w:t xml:space="preserve"> </w:t>
      </w:r>
      <w:r w:rsidRPr="00EE12C1">
        <w:rPr>
          <w:rFonts w:ascii="Palatino Linotype" w:hAnsi="Palatino Linotype"/>
          <w:sz w:val="20"/>
          <w:szCs w:val="20"/>
        </w:rPr>
        <w:t>the</w:t>
      </w:r>
      <w:r w:rsidRPr="00EE12C1">
        <w:rPr>
          <w:rFonts w:ascii="Palatino Linotype" w:hAnsi="Palatino Linotype"/>
          <w:spacing w:val="-1"/>
          <w:sz w:val="20"/>
          <w:szCs w:val="20"/>
        </w:rPr>
        <w:t xml:space="preserve"> </w:t>
      </w:r>
      <w:r w:rsidRPr="00EE12C1">
        <w:rPr>
          <w:rFonts w:ascii="Palatino Linotype" w:hAnsi="Palatino Linotype"/>
          <w:sz w:val="20"/>
          <w:szCs w:val="20"/>
        </w:rPr>
        <w:t>Contract</w:t>
      </w:r>
      <w:r w:rsidRPr="00EE12C1">
        <w:rPr>
          <w:rFonts w:ascii="Palatino Linotype" w:hAnsi="Palatino Linotype"/>
          <w:spacing w:val="-2"/>
          <w:sz w:val="20"/>
          <w:szCs w:val="20"/>
        </w:rPr>
        <w:t xml:space="preserve"> </w:t>
      </w:r>
      <w:r w:rsidRPr="00EE12C1">
        <w:rPr>
          <w:rFonts w:ascii="Palatino Linotype" w:hAnsi="Palatino Linotype"/>
          <w:sz w:val="20"/>
          <w:szCs w:val="20"/>
        </w:rPr>
        <w:t>Agreement</w:t>
      </w:r>
      <w:r w:rsidRPr="00EE12C1">
        <w:rPr>
          <w:rFonts w:ascii="Palatino Linotype" w:hAnsi="Palatino Linotype"/>
          <w:spacing w:val="1"/>
          <w:sz w:val="20"/>
          <w:szCs w:val="20"/>
        </w:rPr>
        <w:t xml:space="preserve"> </w:t>
      </w:r>
      <w:r w:rsidRPr="00EE12C1">
        <w:rPr>
          <w:rFonts w:ascii="Palatino Linotype" w:hAnsi="Palatino Linotype"/>
          <w:sz w:val="20"/>
          <w:szCs w:val="20"/>
        </w:rPr>
        <w:t>as</w:t>
      </w:r>
      <w:r w:rsidRPr="00EE12C1">
        <w:rPr>
          <w:rFonts w:ascii="Palatino Linotype" w:hAnsi="Palatino Linotype"/>
          <w:spacing w:val="-1"/>
          <w:sz w:val="20"/>
          <w:szCs w:val="20"/>
        </w:rPr>
        <w:t xml:space="preserve"> </w:t>
      </w:r>
      <w:r w:rsidRPr="00EE12C1">
        <w:rPr>
          <w:rFonts w:ascii="Palatino Linotype" w:hAnsi="Palatino Linotype"/>
          <w:sz w:val="20"/>
          <w:szCs w:val="20"/>
        </w:rPr>
        <w:t>per</w:t>
      </w:r>
      <w:r w:rsidRPr="00EE12C1">
        <w:rPr>
          <w:rFonts w:ascii="Palatino Linotype" w:hAnsi="Palatino Linotype"/>
          <w:spacing w:val="-1"/>
          <w:sz w:val="20"/>
          <w:szCs w:val="20"/>
        </w:rPr>
        <w:t xml:space="preserve"> </w:t>
      </w:r>
      <w:r w:rsidRPr="00EE12C1">
        <w:rPr>
          <w:rFonts w:ascii="Palatino Linotype" w:hAnsi="Palatino Linotype"/>
          <w:sz w:val="20"/>
          <w:szCs w:val="20"/>
        </w:rPr>
        <w:t>the provisions</w:t>
      </w:r>
      <w:r w:rsidRPr="00EE12C1">
        <w:rPr>
          <w:rFonts w:ascii="Palatino Linotype" w:hAnsi="Palatino Linotype"/>
          <w:spacing w:val="-1"/>
          <w:sz w:val="20"/>
          <w:szCs w:val="20"/>
        </w:rPr>
        <w:t xml:space="preserve"> </w:t>
      </w:r>
      <w:r w:rsidRPr="00EE12C1">
        <w:rPr>
          <w:rFonts w:ascii="Palatino Linotype" w:hAnsi="Palatino Linotype"/>
          <w:sz w:val="20"/>
          <w:szCs w:val="20"/>
        </w:rPr>
        <w:t>of</w:t>
      </w:r>
      <w:r w:rsidRPr="00EE12C1">
        <w:rPr>
          <w:rFonts w:ascii="Palatino Linotype" w:hAnsi="Palatino Linotype"/>
          <w:spacing w:val="-2"/>
          <w:sz w:val="20"/>
          <w:szCs w:val="20"/>
        </w:rPr>
        <w:t xml:space="preserve"> </w:t>
      </w:r>
      <w:r w:rsidRPr="00EE12C1">
        <w:rPr>
          <w:rFonts w:ascii="Palatino Linotype" w:hAnsi="Palatino Linotype"/>
          <w:sz w:val="20"/>
          <w:szCs w:val="20"/>
        </w:rPr>
        <w:t>the</w:t>
      </w:r>
      <w:r w:rsidRPr="00EE12C1">
        <w:rPr>
          <w:rFonts w:ascii="Palatino Linotype" w:hAnsi="Palatino Linotype"/>
          <w:spacing w:val="5"/>
          <w:sz w:val="20"/>
          <w:szCs w:val="20"/>
        </w:rPr>
        <w:t xml:space="preserve"> </w:t>
      </w:r>
      <w:r w:rsidRPr="00EE12C1">
        <w:rPr>
          <w:rFonts w:ascii="Palatino Linotype" w:hAnsi="Palatino Linotype"/>
          <w:sz w:val="20"/>
          <w:szCs w:val="20"/>
        </w:rPr>
        <w:t>Bid</w:t>
      </w:r>
      <w:r w:rsidRPr="00EE12C1">
        <w:rPr>
          <w:rFonts w:ascii="Palatino Linotype" w:hAnsi="Palatino Linotype"/>
          <w:spacing w:val="-1"/>
          <w:sz w:val="20"/>
          <w:szCs w:val="20"/>
        </w:rPr>
        <w:t xml:space="preserve"> </w:t>
      </w:r>
      <w:r w:rsidRPr="00EE12C1">
        <w:rPr>
          <w:rFonts w:ascii="Palatino Linotype" w:hAnsi="Palatino Linotype"/>
          <w:sz w:val="20"/>
          <w:szCs w:val="20"/>
        </w:rPr>
        <w:t>Document.</w:t>
      </w:r>
    </w:p>
    <w:p w14:paraId="3ADD9B3B" w14:textId="41DA5776" w:rsidR="005116F5" w:rsidRPr="000850E2" w:rsidRDefault="00492A4E">
      <w:pPr>
        <w:pStyle w:val="ListParagraph"/>
        <w:numPr>
          <w:ilvl w:val="0"/>
          <w:numId w:val="23"/>
        </w:numPr>
        <w:tabs>
          <w:tab w:val="left" w:pos="954"/>
        </w:tabs>
        <w:spacing w:before="119" w:line="276" w:lineRule="auto"/>
        <w:ind w:left="953" w:right="543" w:hanging="425"/>
        <w:rPr>
          <w:rFonts w:ascii="Palatino Linotype" w:hAnsi="Palatino Linotype"/>
          <w:sz w:val="20"/>
          <w:szCs w:val="20"/>
        </w:rPr>
      </w:pPr>
      <w:r w:rsidRPr="00185335">
        <w:rPr>
          <w:rFonts w:ascii="Palatino Linotype" w:hAnsi="Palatino Linotype"/>
          <w:sz w:val="20"/>
          <w:szCs w:val="20"/>
        </w:rPr>
        <w:t>Further, we confirm that we agree to and seek no deviations from the scope of work, time schedule,</w:t>
      </w:r>
      <w:r w:rsidRPr="00185335">
        <w:rPr>
          <w:rFonts w:ascii="Palatino Linotype" w:hAnsi="Palatino Linotype"/>
          <w:spacing w:val="1"/>
          <w:sz w:val="20"/>
          <w:szCs w:val="20"/>
        </w:rPr>
        <w:t xml:space="preserve"> </w:t>
      </w:r>
      <w:r w:rsidRPr="00185335">
        <w:rPr>
          <w:rFonts w:ascii="Palatino Linotype" w:hAnsi="Palatino Linotype"/>
          <w:sz w:val="20"/>
          <w:szCs w:val="20"/>
        </w:rPr>
        <w:t xml:space="preserve">deliverables, payment terms and all other terms and conditions as contained in the </w:t>
      </w:r>
      <w:r w:rsidR="00E636A8">
        <w:rPr>
          <w:rFonts w:ascii="Palatino Linotype" w:hAnsi="Palatino Linotype"/>
          <w:sz w:val="20"/>
          <w:szCs w:val="20"/>
        </w:rPr>
        <w:t>”</w:t>
      </w:r>
      <w:r w:rsidRPr="00185335">
        <w:rPr>
          <w:rFonts w:ascii="Palatino Linotype" w:hAnsi="Palatino Linotype"/>
          <w:sz w:val="20"/>
          <w:szCs w:val="20"/>
        </w:rPr>
        <w:t>Bid Document</w:t>
      </w:r>
      <w:r w:rsidRPr="00185335">
        <w:rPr>
          <w:sz w:val="20"/>
          <w:szCs w:val="20"/>
        </w:rPr>
        <w:t>‟</w:t>
      </w:r>
      <w:r w:rsidRPr="00185335">
        <w:rPr>
          <w:rFonts w:ascii="Palatino Linotype" w:hAnsi="Palatino Linotype"/>
          <w:sz w:val="20"/>
          <w:szCs w:val="20"/>
        </w:rPr>
        <w:t>.</w:t>
      </w:r>
      <w:r w:rsidRPr="00185335">
        <w:rPr>
          <w:rFonts w:ascii="Palatino Linotype" w:hAnsi="Palatino Linotype"/>
          <w:spacing w:val="1"/>
          <w:sz w:val="20"/>
          <w:szCs w:val="20"/>
        </w:rPr>
        <w:t xml:space="preserve"> </w:t>
      </w:r>
      <w:r w:rsidRPr="00185335">
        <w:rPr>
          <w:rFonts w:ascii="Palatino Linotype" w:hAnsi="Palatino Linotype"/>
          <w:sz w:val="20"/>
          <w:szCs w:val="20"/>
        </w:rPr>
        <w:t>The proposal is unconditional</w:t>
      </w:r>
      <w:r w:rsidRPr="000850E2">
        <w:rPr>
          <w:rFonts w:ascii="Palatino Linotype" w:hAnsi="Palatino Linotype"/>
          <w:sz w:val="20"/>
          <w:szCs w:val="20"/>
        </w:rPr>
        <w:t xml:space="preserve">. The Bid will be valid One hundred </w:t>
      </w:r>
      <w:r w:rsidR="009D7DDF" w:rsidRPr="000850E2">
        <w:rPr>
          <w:rFonts w:ascii="Palatino Linotype" w:hAnsi="Palatino Linotype"/>
          <w:sz w:val="20"/>
          <w:szCs w:val="20"/>
        </w:rPr>
        <w:t>eighty</w:t>
      </w:r>
      <w:r w:rsidRPr="000850E2">
        <w:rPr>
          <w:rFonts w:ascii="Palatino Linotype" w:hAnsi="Palatino Linotype"/>
          <w:sz w:val="20"/>
          <w:szCs w:val="20"/>
        </w:rPr>
        <w:t xml:space="preserve"> days</w:t>
      </w:r>
      <w:r w:rsidR="00387F08">
        <w:rPr>
          <w:rFonts w:ascii="Palatino Linotype" w:hAnsi="Palatino Linotype"/>
          <w:sz w:val="20"/>
          <w:szCs w:val="20"/>
        </w:rPr>
        <w:t xml:space="preserve"> (</w:t>
      </w:r>
      <w:r w:rsidR="00387F08" w:rsidRPr="000850E2">
        <w:rPr>
          <w:rFonts w:ascii="Palatino Linotype" w:hAnsi="Palatino Linotype"/>
          <w:sz w:val="20"/>
          <w:szCs w:val="20"/>
        </w:rPr>
        <w:t>180</w:t>
      </w:r>
      <w:r w:rsidRPr="000850E2">
        <w:rPr>
          <w:rFonts w:ascii="Palatino Linotype" w:hAnsi="Palatino Linotype"/>
          <w:sz w:val="20"/>
          <w:szCs w:val="20"/>
        </w:rPr>
        <w:t>) from the opening</w:t>
      </w:r>
      <w:r w:rsidRPr="000850E2">
        <w:rPr>
          <w:rFonts w:ascii="Palatino Linotype" w:hAnsi="Palatino Linotype"/>
          <w:spacing w:val="-52"/>
          <w:sz w:val="20"/>
          <w:szCs w:val="20"/>
        </w:rPr>
        <w:t xml:space="preserve"> </w:t>
      </w:r>
      <w:r w:rsidRPr="000850E2">
        <w:rPr>
          <w:rFonts w:ascii="Palatino Linotype" w:hAnsi="Palatino Linotype"/>
          <w:sz w:val="20"/>
          <w:szCs w:val="20"/>
        </w:rPr>
        <w:t>of Financial</w:t>
      </w:r>
      <w:r w:rsidRPr="000850E2">
        <w:rPr>
          <w:rFonts w:ascii="Palatino Linotype" w:hAnsi="Palatino Linotype"/>
          <w:spacing w:val="1"/>
          <w:sz w:val="20"/>
          <w:szCs w:val="20"/>
        </w:rPr>
        <w:t xml:space="preserve"> </w:t>
      </w:r>
      <w:r w:rsidR="00E636A8">
        <w:rPr>
          <w:rFonts w:ascii="Palatino Linotype" w:hAnsi="Palatino Linotype"/>
          <w:spacing w:val="1"/>
          <w:sz w:val="20"/>
          <w:szCs w:val="20"/>
        </w:rPr>
        <w:t>Proposal</w:t>
      </w:r>
      <w:r w:rsidRPr="000850E2">
        <w:rPr>
          <w:rFonts w:ascii="Palatino Linotype" w:hAnsi="Palatino Linotype"/>
          <w:sz w:val="20"/>
          <w:szCs w:val="20"/>
        </w:rPr>
        <w:t>.</w:t>
      </w:r>
    </w:p>
    <w:p w14:paraId="6298F8EE" w14:textId="5EDDFDA3" w:rsidR="005116F5" w:rsidRPr="00EE12C1" w:rsidRDefault="00492A4E">
      <w:pPr>
        <w:pStyle w:val="ListParagraph"/>
        <w:numPr>
          <w:ilvl w:val="0"/>
          <w:numId w:val="23"/>
        </w:numPr>
        <w:tabs>
          <w:tab w:val="left" w:pos="954"/>
        </w:tabs>
        <w:spacing w:before="120" w:line="276" w:lineRule="auto"/>
        <w:ind w:left="953" w:right="544" w:hanging="425"/>
        <w:rPr>
          <w:rFonts w:ascii="Palatino Linotype" w:hAnsi="Palatino Linotype"/>
          <w:sz w:val="20"/>
          <w:szCs w:val="20"/>
        </w:rPr>
      </w:pPr>
      <w:r w:rsidRPr="00EE12C1">
        <w:rPr>
          <w:rFonts w:ascii="Palatino Linotype" w:hAnsi="Palatino Linotype"/>
          <w:sz w:val="20"/>
          <w:szCs w:val="20"/>
        </w:rPr>
        <w:t>We also declare that by taking this assignment we do not have any conflict of Interest with any of our</w:t>
      </w:r>
      <w:r w:rsidRPr="00EE12C1">
        <w:rPr>
          <w:rFonts w:ascii="Palatino Linotype" w:hAnsi="Palatino Linotype"/>
          <w:spacing w:val="1"/>
          <w:sz w:val="20"/>
          <w:szCs w:val="20"/>
        </w:rPr>
        <w:t xml:space="preserve"> </w:t>
      </w:r>
      <w:r w:rsidRPr="00EE12C1">
        <w:rPr>
          <w:rFonts w:ascii="Palatino Linotype" w:hAnsi="Palatino Linotype"/>
          <w:sz w:val="20"/>
          <w:szCs w:val="20"/>
        </w:rPr>
        <w:t xml:space="preserve">prior or current obligations to other </w:t>
      </w:r>
      <w:r w:rsidR="00061EDC" w:rsidRPr="00EE12C1">
        <w:rPr>
          <w:rFonts w:ascii="Palatino Linotype" w:hAnsi="Palatino Linotype"/>
          <w:sz w:val="20"/>
          <w:szCs w:val="20"/>
        </w:rPr>
        <w:t>organizations</w:t>
      </w:r>
      <w:r w:rsidRPr="00EE12C1">
        <w:rPr>
          <w:rFonts w:ascii="Palatino Linotype" w:hAnsi="Palatino Linotype"/>
          <w:sz w:val="20"/>
          <w:szCs w:val="20"/>
        </w:rPr>
        <w:t>/ clients and also do not have business or family</w:t>
      </w:r>
      <w:r w:rsidRPr="00EE12C1">
        <w:rPr>
          <w:rFonts w:ascii="Palatino Linotype" w:hAnsi="Palatino Linotype"/>
          <w:spacing w:val="1"/>
          <w:sz w:val="20"/>
          <w:szCs w:val="20"/>
        </w:rPr>
        <w:t xml:space="preserve"> </w:t>
      </w:r>
      <w:r w:rsidRPr="00EE12C1">
        <w:rPr>
          <w:rFonts w:ascii="Palatino Linotype" w:hAnsi="Palatino Linotype"/>
          <w:sz w:val="20"/>
          <w:szCs w:val="20"/>
        </w:rPr>
        <w:t>rel</w:t>
      </w:r>
      <w:r w:rsidR="00061EDC" w:rsidRPr="00EE12C1">
        <w:rPr>
          <w:rFonts w:ascii="Palatino Linotype" w:hAnsi="Palatino Linotype"/>
          <w:sz w:val="20"/>
          <w:szCs w:val="20"/>
        </w:rPr>
        <w:t>ationship with member(s) of PFCCL’</w:t>
      </w:r>
      <w:r w:rsidRPr="00EE12C1">
        <w:rPr>
          <w:rFonts w:ascii="Palatino Linotype" w:hAnsi="Palatino Linotype"/>
          <w:sz w:val="20"/>
          <w:szCs w:val="20"/>
        </w:rPr>
        <w:t>s employees or persons positioned in or on the</w:t>
      </w:r>
      <w:r w:rsidRPr="00EE12C1">
        <w:rPr>
          <w:rFonts w:ascii="Palatino Linotype" w:hAnsi="Palatino Linotype"/>
          <w:spacing w:val="1"/>
          <w:sz w:val="20"/>
          <w:szCs w:val="20"/>
        </w:rPr>
        <w:t xml:space="preserve"> </w:t>
      </w:r>
      <w:r w:rsidRPr="00EE12C1">
        <w:rPr>
          <w:rFonts w:ascii="Palatino Linotype" w:hAnsi="Palatino Linotype"/>
          <w:sz w:val="20"/>
          <w:szCs w:val="20"/>
        </w:rPr>
        <w:t xml:space="preserve">Board of </w:t>
      </w:r>
      <w:r w:rsidR="00061EDC" w:rsidRPr="00EE12C1">
        <w:rPr>
          <w:rFonts w:ascii="Palatino Linotype" w:hAnsi="Palatino Linotype"/>
          <w:sz w:val="20"/>
          <w:szCs w:val="20"/>
        </w:rPr>
        <w:t>organization</w:t>
      </w:r>
      <w:r w:rsidRPr="00EE12C1">
        <w:rPr>
          <w:rFonts w:ascii="Palatino Linotype" w:hAnsi="Palatino Linotype"/>
          <w:sz w:val="20"/>
          <w:szCs w:val="20"/>
        </w:rPr>
        <w:t xml:space="preserve"> by whatever process and if found incorrect, we may be debarred from</w:t>
      </w:r>
      <w:r w:rsidR="00E636A8">
        <w:rPr>
          <w:rFonts w:ascii="Palatino Linotype" w:hAnsi="Palatino Linotype"/>
          <w:sz w:val="20"/>
          <w:szCs w:val="20"/>
        </w:rPr>
        <w:t xml:space="preserve"> </w:t>
      </w:r>
      <w:r w:rsidRPr="00EE12C1">
        <w:rPr>
          <w:rFonts w:ascii="Palatino Linotype" w:hAnsi="Palatino Linotype"/>
          <w:spacing w:val="-52"/>
          <w:sz w:val="20"/>
          <w:szCs w:val="20"/>
        </w:rPr>
        <w:t xml:space="preserve"> </w:t>
      </w:r>
      <w:r w:rsidR="00E636A8">
        <w:rPr>
          <w:rFonts w:ascii="Palatino Linotype" w:hAnsi="Palatino Linotype"/>
          <w:spacing w:val="-52"/>
          <w:sz w:val="20"/>
          <w:szCs w:val="20"/>
        </w:rPr>
        <w:t xml:space="preserve"> </w:t>
      </w:r>
      <w:r w:rsidRPr="00EE12C1">
        <w:rPr>
          <w:rFonts w:ascii="Palatino Linotype" w:hAnsi="Palatino Linotype"/>
          <w:sz w:val="20"/>
          <w:szCs w:val="20"/>
        </w:rPr>
        <w:t>any</w:t>
      </w:r>
      <w:r w:rsidRPr="00EE12C1">
        <w:rPr>
          <w:rFonts w:ascii="Palatino Linotype" w:hAnsi="Palatino Linotype"/>
          <w:spacing w:val="-2"/>
          <w:sz w:val="20"/>
          <w:szCs w:val="20"/>
        </w:rPr>
        <w:t xml:space="preserve"> </w:t>
      </w:r>
      <w:r w:rsidRPr="00EE12C1">
        <w:rPr>
          <w:rFonts w:ascii="Palatino Linotype" w:hAnsi="Palatino Linotype"/>
          <w:sz w:val="20"/>
          <w:szCs w:val="20"/>
        </w:rPr>
        <w:t>further</w:t>
      </w:r>
      <w:r w:rsidRPr="00EE12C1">
        <w:rPr>
          <w:rFonts w:ascii="Palatino Linotype" w:hAnsi="Palatino Linotype"/>
          <w:spacing w:val="-2"/>
          <w:sz w:val="20"/>
          <w:szCs w:val="20"/>
        </w:rPr>
        <w:t xml:space="preserve"> </w:t>
      </w:r>
      <w:r w:rsidRPr="00EE12C1">
        <w:rPr>
          <w:rFonts w:ascii="Palatino Linotype" w:hAnsi="Palatino Linotype"/>
          <w:sz w:val="20"/>
          <w:szCs w:val="20"/>
        </w:rPr>
        <w:t>engagements by</w:t>
      </w:r>
      <w:r w:rsidRPr="00EE12C1">
        <w:rPr>
          <w:rFonts w:ascii="Palatino Linotype" w:hAnsi="Palatino Linotype"/>
          <w:spacing w:val="-2"/>
          <w:sz w:val="20"/>
          <w:szCs w:val="20"/>
        </w:rPr>
        <w:t xml:space="preserve"> </w:t>
      </w:r>
      <w:r w:rsidRPr="00EE12C1">
        <w:rPr>
          <w:rFonts w:ascii="Palatino Linotype" w:hAnsi="Palatino Linotype"/>
          <w:sz w:val="20"/>
          <w:szCs w:val="20"/>
        </w:rPr>
        <w:t>PFCCL</w:t>
      </w:r>
      <w:r w:rsidRPr="00EE12C1">
        <w:rPr>
          <w:rFonts w:ascii="Palatino Linotype" w:hAnsi="Palatino Linotype"/>
          <w:spacing w:val="1"/>
          <w:sz w:val="20"/>
          <w:szCs w:val="20"/>
        </w:rPr>
        <w:t xml:space="preserve"> </w:t>
      </w:r>
      <w:r w:rsidRPr="00EE12C1">
        <w:rPr>
          <w:rFonts w:ascii="Palatino Linotype" w:hAnsi="Palatino Linotype"/>
          <w:sz w:val="20"/>
          <w:szCs w:val="20"/>
        </w:rPr>
        <w:t>forever.</w:t>
      </w:r>
    </w:p>
    <w:p w14:paraId="21929BC7" w14:textId="22B10623" w:rsidR="005116F5" w:rsidRPr="00EE12C1" w:rsidRDefault="00492A4E">
      <w:pPr>
        <w:pStyle w:val="ListParagraph"/>
        <w:numPr>
          <w:ilvl w:val="0"/>
          <w:numId w:val="23"/>
        </w:numPr>
        <w:tabs>
          <w:tab w:val="left" w:pos="954"/>
        </w:tabs>
        <w:spacing w:before="120" w:line="276" w:lineRule="auto"/>
        <w:ind w:left="953" w:right="549" w:hanging="425"/>
        <w:rPr>
          <w:rFonts w:ascii="Palatino Linotype" w:hAnsi="Palatino Linotype"/>
          <w:sz w:val="20"/>
          <w:szCs w:val="20"/>
        </w:rPr>
      </w:pPr>
      <w:r w:rsidRPr="00EE12C1">
        <w:rPr>
          <w:rFonts w:ascii="Palatino Linotype" w:hAnsi="Palatino Linotype"/>
          <w:sz w:val="20"/>
          <w:szCs w:val="20"/>
        </w:rPr>
        <w:t>We certify that all the information provided in our bid</w:t>
      </w:r>
      <w:r w:rsidR="00084B2E">
        <w:rPr>
          <w:rFonts w:ascii="Palatino Linotype" w:hAnsi="Palatino Linotype"/>
          <w:sz w:val="20"/>
          <w:szCs w:val="20"/>
        </w:rPr>
        <w:t xml:space="preserve"> is true. </w:t>
      </w:r>
      <w:r w:rsidRPr="00EE12C1">
        <w:rPr>
          <w:rFonts w:ascii="Palatino Linotype" w:hAnsi="Palatino Linotype"/>
          <w:sz w:val="20"/>
          <w:szCs w:val="20"/>
        </w:rPr>
        <w:t>We</w:t>
      </w:r>
      <w:r w:rsidRPr="00EE12C1">
        <w:rPr>
          <w:rFonts w:ascii="Palatino Linotype" w:hAnsi="Palatino Linotype"/>
          <w:spacing w:val="10"/>
          <w:sz w:val="20"/>
          <w:szCs w:val="20"/>
        </w:rPr>
        <w:t xml:space="preserve"> </w:t>
      </w:r>
      <w:r w:rsidRPr="00EE12C1">
        <w:rPr>
          <w:rFonts w:ascii="Palatino Linotype" w:hAnsi="Palatino Linotype"/>
          <w:sz w:val="20"/>
          <w:szCs w:val="20"/>
        </w:rPr>
        <w:t>understand</w:t>
      </w:r>
      <w:r w:rsidRPr="00EE12C1">
        <w:rPr>
          <w:rFonts w:ascii="Palatino Linotype" w:hAnsi="Palatino Linotype"/>
          <w:spacing w:val="8"/>
          <w:sz w:val="20"/>
          <w:szCs w:val="20"/>
        </w:rPr>
        <w:t xml:space="preserve"> </w:t>
      </w:r>
      <w:r w:rsidRPr="00EE12C1">
        <w:rPr>
          <w:rFonts w:ascii="Palatino Linotype" w:hAnsi="Palatino Linotype"/>
          <w:sz w:val="20"/>
          <w:szCs w:val="20"/>
        </w:rPr>
        <w:t>that</w:t>
      </w:r>
      <w:r w:rsidRPr="00EE12C1">
        <w:rPr>
          <w:rFonts w:ascii="Palatino Linotype" w:hAnsi="Palatino Linotype"/>
          <w:spacing w:val="10"/>
          <w:sz w:val="20"/>
          <w:szCs w:val="20"/>
        </w:rPr>
        <w:t xml:space="preserve"> </w:t>
      </w:r>
      <w:r w:rsidRPr="00EE12C1">
        <w:rPr>
          <w:rFonts w:ascii="Palatino Linotype" w:hAnsi="Palatino Linotype"/>
          <w:sz w:val="20"/>
          <w:szCs w:val="20"/>
        </w:rPr>
        <w:t>any</w:t>
      </w:r>
      <w:r w:rsidRPr="00EE12C1">
        <w:rPr>
          <w:rFonts w:ascii="Palatino Linotype" w:hAnsi="Palatino Linotype"/>
          <w:spacing w:val="7"/>
          <w:sz w:val="20"/>
          <w:szCs w:val="20"/>
        </w:rPr>
        <w:t xml:space="preserve"> </w:t>
      </w:r>
      <w:r w:rsidRPr="00EE12C1">
        <w:rPr>
          <w:rFonts w:ascii="Palatino Linotype" w:hAnsi="Palatino Linotype"/>
          <w:sz w:val="20"/>
          <w:szCs w:val="20"/>
        </w:rPr>
        <w:t>willful</w:t>
      </w:r>
      <w:r w:rsidRPr="00EE12C1">
        <w:rPr>
          <w:rFonts w:ascii="Palatino Linotype" w:hAnsi="Palatino Linotype"/>
          <w:spacing w:val="11"/>
          <w:sz w:val="20"/>
          <w:szCs w:val="20"/>
        </w:rPr>
        <w:t xml:space="preserve"> </w:t>
      </w:r>
      <w:r w:rsidRPr="00EE12C1">
        <w:rPr>
          <w:rFonts w:ascii="Palatino Linotype" w:hAnsi="Palatino Linotype"/>
          <w:sz w:val="20"/>
          <w:szCs w:val="20"/>
        </w:rPr>
        <w:t>misstatement</w:t>
      </w:r>
      <w:r w:rsidRPr="00EE12C1">
        <w:rPr>
          <w:rFonts w:ascii="Palatino Linotype" w:hAnsi="Palatino Linotype"/>
          <w:spacing w:val="11"/>
          <w:sz w:val="20"/>
          <w:szCs w:val="20"/>
        </w:rPr>
        <w:t xml:space="preserve"> </w:t>
      </w:r>
      <w:r w:rsidRPr="00EE12C1">
        <w:rPr>
          <w:rFonts w:ascii="Palatino Linotype" w:hAnsi="Palatino Linotype"/>
          <w:sz w:val="20"/>
          <w:szCs w:val="20"/>
        </w:rPr>
        <w:t>in</w:t>
      </w:r>
      <w:r w:rsidRPr="00EE12C1">
        <w:rPr>
          <w:rFonts w:ascii="Palatino Linotype" w:hAnsi="Palatino Linotype"/>
          <w:spacing w:val="10"/>
          <w:sz w:val="20"/>
          <w:szCs w:val="20"/>
        </w:rPr>
        <w:t xml:space="preserve"> </w:t>
      </w:r>
      <w:r w:rsidRPr="00EE12C1">
        <w:rPr>
          <w:rFonts w:ascii="Palatino Linotype" w:hAnsi="Palatino Linotype"/>
          <w:sz w:val="20"/>
          <w:szCs w:val="20"/>
        </w:rPr>
        <w:t>the</w:t>
      </w:r>
      <w:r w:rsidRPr="00EE12C1">
        <w:rPr>
          <w:rFonts w:ascii="Palatino Linotype" w:hAnsi="Palatino Linotype"/>
          <w:spacing w:val="10"/>
          <w:sz w:val="20"/>
          <w:szCs w:val="20"/>
        </w:rPr>
        <w:t xml:space="preserve"> </w:t>
      </w:r>
      <w:r w:rsidRPr="00EE12C1">
        <w:rPr>
          <w:rFonts w:ascii="Palatino Linotype" w:hAnsi="Palatino Linotype"/>
          <w:sz w:val="20"/>
          <w:szCs w:val="20"/>
        </w:rPr>
        <w:t>bid</w:t>
      </w:r>
      <w:r w:rsidRPr="00EE12C1">
        <w:rPr>
          <w:rFonts w:ascii="Palatino Linotype" w:hAnsi="Palatino Linotype"/>
          <w:spacing w:val="9"/>
          <w:sz w:val="20"/>
          <w:szCs w:val="20"/>
        </w:rPr>
        <w:t xml:space="preserve"> </w:t>
      </w:r>
      <w:r w:rsidRPr="00EE12C1">
        <w:rPr>
          <w:rFonts w:ascii="Palatino Linotype" w:hAnsi="Palatino Linotype"/>
          <w:sz w:val="20"/>
          <w:szCs w:val="20"/>
        </w:rPr>
        <w:t>may</w:t>
      </w:r>
      <w:r w:rsidRPr="00EE12C1">
        <w:rPr>
          <w:rFonts w:ascii="Palatino Linotype" w:hAnsi="Palatino Linotype"/>
          <w:spacing w:val="8"/>
          <w:sz w:val="20"/>
          <w:szCs w:val="20"/>
        </w:rPr>
        <w:t xml:space="preserve"> </w:t>
      </w:r>
      <w:r w:rsidRPr="00EE12C1">
        <w:rPr>
          <w:rFonts w:ascii="Palatino Linotype" w:hAnsi="Palatino Linotype"/>
          <w:sz w:val="20"/>
          <w:szCs w:val="20"/>
        </w:rPr>
        <w:t>lead</w:t>
      </w:r>
      <w:r w:rsidRPr="00EE12C1">
        <w:rPr>
          <w:rFonts w:ascii="Palatino Linotype" w:hAnsi="Palatino Linotype"/>
          <w:spacing w:val="9"/>
          <w:sz w:val="20"/>
          <w:szCs w:val="20"/>
        </w:rPr>
        <w:t xml:space="preserve"> </w:t>
      </w:r>
      <w:r w:rsidRPr="00EE12C1">
        <w:rPr>
          <w:rFonts w:ascii="Palatino Linotype" w:hAnsi="Palatino Linotype"/>
          <w:sz w:val="20"/>
          <w:szCs w:val="20"/>
        </w:rPr>
        <w:t>to</w:t>
      </w:r>
      <w:r w:rsidRPr="00EE12C1">
        <w:rPr>
          <w:rFonts w:ascii="Palatino Linotype" w:hAnsi="Palatino Linotype"/>
          <w:spacing w:val="10"/>
          <w:sz w:val="20"/>
          <w:szCs w:val="20"/>
        </w:rPr>
        <w:t xml:space="preserve"> </w:t>
      </w:r>
      <w:r w:rsidR="00C56EF0" w:rsidRPr="00EE12C1">
        <w:rPr>
          <w:rFonts w:ascii="Palatino Linotype" w:hAnsi="Palatino Linotype"/>
          <w:sz w:val="20"/>
          <w:szCs w:val="20"/>
        </w:rPr>
        <w:t>disqualification</w:t>
      </w:r>
      <w:r w:rsidR="00C56EF0">
        <w:rPr>
          <w:rFonts w:ascii="Palatino Linotype" w:hAnsi="Palatino Linotype"/>
          <w:sz w:val="20"/>
          <w:szCs w:val="20"/>
        </w:rPr>
        <w:t xml:space="preserve"> </w:t>
      </w:r>
      <w:r w:rsidR="00C56EF0" w:rsidRPr="00066297">
        <w:rPr>
          <w:rFonts w:ascii="Palatino Linotype" w:hAnsi="Palatino Linotype"/>
          <w:sz w:val="20"/>
          <w:szCs w:val="20"/>
        </w:rPr>
        <w:t>or</w:t>
      </w:r>
      <w:r w:rsidRPr="00EE12C1">
        <w:rPr>
          <w:rFonts w:ascii="Palatino Linotype" w:hAnsi="Palatino Linotype"/>
          <w:sz w:val="20"/>
          <w:szCs w:val="20"/>
        </w:rPr>
        <w:t xml:space="preserve"> cancellation of award if made or termination of contract. We also understand that in such a case we</w:t>
      </w:r>
      <w:r w:rsidRPr="00EE12C1">
        <w:rPr>
          <w:rFonts w:ascii="Palatino Linotype" w:hAnsi="Palatino Linotype"/>
          <w:spacing w:val="1"/>
          <w:sz w:val="20"/>
          <w:szCs w:val="20"/>
        </w:rPr>
        <w:t xml:space="preserve"> </w:t>
      </w:r>
      <w:r w:rsidRPr="00EE12C1">
        <w:rPr>
          <w:rFonts w:ascii="Palatino Linotype" w:hAnsi="Palatino Linotype"/>
          <w:sz w:val="20"/>
          <w:szCs w:val="20"/>
        </w:rPr>
        <w:t xml:space="preserve">may be debarred for future assignments with PFCCL for a period of maximum three </w:t>
      </w:r>
      <w:r w:rsidR="00387F08">
        <w:rPr>
          <w:rFonts w:ascii="Palatino Linotype" w:hAnsi="Palatino Linotype"/>
          <w:sz w:val="20"/>
          <w:szCs w:val="20"/>
        </w:rPr>
        <w:t xml:space="preserve">(3) </w:t>
      </w:r>
      <w:r w:rsidRPr="00EE12C1">
        <w:rPr>
          <w:rFonts w:ascii="Palatino Linotype" w:hAnsi="Palatino Linotype"/>
          <w:sz w:val="20"/>
          <w:szCs w:val="20"/>
        </w:rPr>
        <w:t>years from the</w:t>
      </w:r>
      <w:r w:rsidRPr="00EE12C1">
        <w:rPr>
          <w:rFonts w:ascii="Palatino Linotype" w:hAnsi="Palatino Linotype"/>
          <w:spacing w:val="1"/>
          <w:sz w:val="20"/>
          <w:szCs w:val="20"/>
        </w:rPr>
        <w:t xml:space="preserve"> </w:t>
      </w:r>
      <w:r w:rsidRPr="00EE12C1">
        <w:rPr>
          <w:rFonts w:ascii="Palatino Linotype" w:hAnsi="Palatino Linotype"/>
          <w:sz w:val="20"/>
          <w:szCs w:val="20"/>
        </w:rPr>
        <w:t>date</w:t>
      </w:r>
      <w:r w:rsidRPr="00EE12C1">
        <w:rPr>
          <w:rFonts w:ascii="Palatino Linotype" w:hAnsi="Palatino Linotype"/>
          <w:spacing w:val="-3"/>
          <w:sz w:val="20"/>
          <w:szCs w:val="20"/>
        </w:rPr>
        <w:t xml:space="preserve"> </w:t>
      </w:r>
      <w:r w:rsidRPr="00EE12C1">
        <w:rPr>
          <w:rFonts w:ascii="Palatino Linotype" w:hAnsi="Palatino Linotype"/>
          <w:sz w:val="20"/>
          <w:szCs w:val="20"/>
        </w:rPr>
        <w:t>of</w:t>
      </w:r>
      <w:r w:rsidRPr="00EE12C1">
        <w:rPr>
          <w:rFonts w:ascii="Palatino Linotype" w:hAnsi="Palatino Linotype"/>
          <w:spacing w:val="1"/>
          <w:sz w:val="20"/>
          <w:szCs w:val="20"/>
        </w:rPr>
        <w:t xml:space="preserve"> </w:t>
      </w:r>
      <w:r w:rsidRPr="00EE12C1">
        <w:rPr>
          <w:rFonts w:ascii="Palatino Linotype" w:hAnsi="Palatino Linotype"/>
          <w:sz w:val="20"/>
          <w:szCs w:val="20"/>
        </w:rPr>
        <w:t>such disqualification.</w:t>
      </w:r>
    </w:p>
    <w:p w14:paraId="106EE88E" w14:textId="77777777" w:rsidR="005116F5" w:rsidRDefault="00492A4E">
      <w:pPr>
        <w:pStyle w:val="ListParagraph"/>
        <w:numPr>
          <w:ilvl w:val="0"/>
          <w:numId w:val="23"/>
        </w:numPr>
        <w:tabs>
          <w:tab w:val="left" w:pos="954"/>
        </w:tabs>
        <w:spacing w:before="120" w:line="276" w:lineRule="auto"/>
        <w:ind w:left="953" w:right="543" w:hanging="425"/>
        <w:rPr>
          <w:rFonts w:ascii="Palatino Linotype" w:hAnsi="Palatino Linotype"/>
          <w:sz w:val="20"/>
          <w:szCs w:val="20"/>
        </w:rPr>
      </w:pPr>
      <w:r w:rsidRPr="00EE12C1">
        <w:rPr>
          <w:rFonts w:ascii="Palatino Linotype" w:hAnsi="Palatino Linotype"/>
          <w:sz w:val="20"/>
          <w:szCs w:val="20"/>
        </w:rPr>
        <w:t xml:space="preserve">Further, we undertake that in the event of our appointment as </w:t>
      </w:r>
      <w:r w:rsidR="00510ED2" w:rsidRPr="00EE12C1">
        <w:rPr>
          <w:rFonts w:ascii="Palatino Linotype" w:hAnsi="Palatino Linotype"/>
          <w:sz w:val="20"/>
          <w:szCs w:val="20"/>
        </w:rPr>
        <w:t>s</w:t>
      </w:r>
      <w:r w:rsidR="00C56EF0">
        <w:rPr>
          <w:rFonts w:ascii="Palatino Linotype" w:hAnsi="Palatino Linotype"/>
          <w:sz w:val="20"/>
          <w:szCs w:val="20"/>
        </w:rPr>
        <w:t xml:space="preserve">uccessful </w:t>
      </w:r>
      <w:r w:rsidR="00510ED2" w:rsidRPr="00EE12C1">
        <w:rPr>
          <w:rFonts w:ascii="Palatino Linotype" w:hAnsi="Palatino Linotype"/>
          <w:sz w:val="20"/>
          <w:szCs w:val="20"/>
        </w:rPr>
        <w:t>Bidder</w:t>
      </w:r>
      <w:r w:rsidRPr="00EE12C1">
        <w:rPr>
          <w:rFonts w:ascii="Palatino Linotype" w:hAnsi="Palatino Linotype"/>
          <w:sz w:val="20"/>
          <w:szCs w:val="20"/>
        </w:rPr>
        <w:t>, given the nature of the</w:t>
      </w:r>
      <w:r w:rsidRPr="00EE12C1">
        <w:rPr>
          <w:rFonts w:ascii="Palatino Linotype" w:hAnsi="Palatino Linotype"/>
          <w:spacing w:val="1"/>
          <w:sz w:val="20"/>
          <w:szCs w:val="20"/>
        </w:rPr>
        <w:t xml:space="preserve"> </w:t>
      </w:r>
      <w:r w:rsidRPr="00EE12C1">
        <w:rPr>
          <w:rFonts w:ascii="Palatino Linotype" w:hAnsi="Palatino Linotype"/>
          <w:sz w:val="20"/>
          <w:szCs w:val="20"/>
        </w:rPr>
        <w:t>work being entrusted, the contents/ essence of any reference/ documents given would not be disclosed</w:t>
      </w:r>
      <w:r w:rsidRPr="00EE12C1">
        <w:rPr>
          <w:rFonts w:ascii="Palatino Linotype" w:hAnsi="Palatino Linotype"/>
          <w:spacing w:val="1"/>
          <w:sz w:val="20"/>
          <w:szCs w:val="20"/>
        </w:rPr>
        <w:t xml:space="preserve"> </w:t>
      </w:r>
      <w:r w:rsidRPr="00EE12C1">
        <w:rPr>
          <w:rFonts w:ascii="Palatino Linotype" w:hAnsi="Palatino Linotype"/>
          <w:sz w:val="20"/>
          <w:szCs w:val="20"/>
        </w:rPr>
        <w:t>to any third person without the express approval of PFCCL, failing which the engagement of the</w:t>
      </w:r>
      <w:r w:rsidRPr="00EE12C1">
        <w:rPr>
          <w:rFonts w:ascii="Palatino Linotype" w:hAnsi="Palatino Linotype"/>
          <w:spacing w:val="1"/>
          <w:sz w:val="20"/>
          <w:szCs w:val="20"/>
        </w:rPr>
        <w:t xml:space="preserve"> </w:t>
      </w:r>
      <w:r w:rsidR="00061EDC" w:rsidRPr="00EE12C1">
        <w:rPr>
          <w:rFonts w:ascii="Palatino Linotype" w:hAnsi="Palatino Linotype"/>
          <w:sz w:val="20"/>
          <w:szCs w:val="20"/>
        </w:rPr>
        <w:t>Organization</w:t>
      </w:r>
      <w:r w:rsidRPr="00EE12C1">
        <w:rPr>
          <w:rFonts w:ascii="Palatino Linotype" w:hAnsi="Palatino Linotype"/>
          <w:spacing w:val="-3"/>
          <w:sz w:val="20"/>
          <w:szCs w:val="20"/>
        </w:rPr>
        <w:t xml:space="preserve"> </w:t>
      </w:r>
      <w:r w:rsidRPr="00EE12C1">
        <w:rPr>
          <w:rFonts w:ascii="Palatino Linotype" w:hAnsi="Palatino Linotype"/>
          <w:sz w:val="20"/>
          <w:szCs w:val="20"/>
        </w:rPr>
        <w:t>would</w:t>
      </w:r>
      <w:r w:rsidRPr="00EE12C1">
        <w:rPr>
          <w:rFonts w:ascii="Palatino Linotype" w:hAnsi="Palatino Linotype"/>
          <w:spacing w:val="-2"/>
          <w:sz w:val="20"/>
          <w:szCs w:val="20"/>
        </w:rPr>
        <w:t xml:space="preserve"> </w:t>
      </w:r>
      <w:r w:rsidRPr="00EE12C1">
        <w:rPr>
          <w:rFonts w:ascii="Palatino Linotype" w:hAnsi="Palatino Linotype"/>
          <w:sz w:val="20"/>
          <w:szCs w:val="20"/>
        </w:rPr>
        <w:t>be</w:t>
      </w:r>
      <w:r w:rsidRPr="00EE12C1">
        <w:rPr>
          <w:rFonts w:ascii="Palatino Linotype" w:hAnsi="Palatino Linotype"/>
          <w:spacing w:val="-2"/>
          <w:sz w:val="20"/>
          <w:szCs w:val="20"/>
        </w:rPr>
        <w:t xml:space="preserve"> </w:t>
      </w:r>
      <w:r w:rsidRPr="00EE12C1">
        <w:rPr>
          <w:rFonts w:ascii="Palatino Linotype" w:hAnsi="Palatino Linotype"/>
          <w:sz w:val="20"/>
          <w:szCs w:val="20"/>
        </w:rPr>
        <w:t>terminated.</w:t>
      </w:r>
    </w:p>
    <w:tbl>
      <w:tblPr>
        <w:tblStyle w:val="TableGrid"/>
        <w:tblW w:w="13753"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8479"/>
      </w:tblGrid>
      <w:tr w:rsidR="0019135E" w14:paraId="3FA300FA" w14:textId="77777777" w:rsidTr="00066297">
        <w:trPr>
          <w:trHeight w:val="303"/>
        </w:trPr>
        <w:tc>
          <w:tcPr>
            <w:tcW w:w="5274" w:type="dxa"/>
          </w:tcPr>
          <w:p w14:paraId="09DC391A" w14:textId="77777777" w:rsidR="0019135E" w:rsidRDefault="0019135E" w:rsidP="00BA0065">
            <w:pPr>
              <w:pStyle w:val="BodyText"/>
              <w:tabs>
                <w:tab w:val="left" w:pos="7441"/>
              </w:tabs>
              <w:spacing w:line="276" w:lineRule="auto"/>
              <w:ind w:left="0" w:right="641"/>
              <w:jc w:val="both"/>
              <w:rPr>
                <w:rFonts w:ascii="Palatino Linotype" w:hAnsi="Palatino Linotype"/>
              </w:rPr>
            </w:pPr>
          </w:p>
        </w:tc>
        <w:tc>
          <w:tcPr>
            <w:tcW w:w="8479" w:type="dxa"/>
          </w:tcPr>
          <w:p w14:paraId="60873FAF" w14:textId="77777777" w:rsidR="0019135E" w:rsidRDefault="0019135E" w:rsidP="00BA0065">
            <w:pPr>
              <w:pStyle w:val="BodyText"/>
              <w:tabs>
                <w:tab w:val="left" w:pos="7441"/>
              </w:tabs>
              <w:spacing w:line="276" w:lineRule="auto"/>
              <w:ind w:left="0" w:right="641"/>
              <w:jc w:val="both"/>
              <w:rPr>
                <w:rFonts w:ascii="Palatino Linotype" w:hAnsi="Palatino Linotype"/>
              </w:rPr>
            </w:pPr>
            <w:r w:rsidRPr="00EE12C1">
              <w:rPr>
                <w:rFonts w:ascii="Palatino Linotype" w:hAnsi="Palatino Linotype"/>
              </w:rPr>
              <w:t>For and on behalf of Bidding Organization</w:t>
            </w:r>
          </w:p>
        </w:tc>
      </w:tr>
      <w:tr w:rsidR="0019135E" w14:paraId="47450869" w14:textId="77777777" w:rsidTr="00066297">
        <w:trPr>
          <w:trHeight w:val="303"/>
        </w:trPr>
        <w:tc>
          <w:tcPr>
            <w:tcW w:w="5274" w:type="dxa"/>
          </w:tcPr>
          <w:p w14:paraId="6B695FF1" w14:textId="77777777" w:rsidR="0019135E" w:rsidRDefault="0019135E" w:rsidP="00BA0065">
            <w:pPr>
              <w:pStyle w:val="BodyText"/>
              <w:tabs>
                <w:tab w:val="left" w:pos="7441"/>
              </w:tabs>
              <w:spacing w:line="276" w:lineRule="auto"/>
              <w:ind w:left="0" w:right="641"/>
              <w:jc w:val="both"/>
              <w:rPr>
                <w:rFonts w:ascii="Palatino Linotype" w:hAnsi="Palatino Linotype"/>
              </w:rPr>
            </w:pPr>
          </w:p>
        </w:tc>
        <w:tc>
          <w:tcPr>
            <w:tcW w:w="8479" w:type="dxa"/>
          </w:tcPr>
          <w:p w14:paraId="44929AAF" w14:textId="77777777" w:rsidR="0019135E" w:rsidRDefault="0019135E" w:rsidP="00BA0065">
            <w:pPr>
              <w:pStyle w:val="BodyText"/>
              <w:ind w:left="0" w:right="496"/>
              <w:rPr>
                <w:rFonts w:ascii="Palatino Linotype" w:hAnsi="Palatino Linotype"/>
              </w:rPr>
            </w:pPr>
            <w:r w:rsidRPr="00EE12C1">
              <w:rPr>
                <w:rFonts w:ascii="Palatino Linotype" w:hAnsi="Palatino Linotype"/>
              </w:rPr>
              <w:t>M/s</w:t>
            </w:r>
            <w:r w:rsidRPr="00EE12C1">
              <w:rPr>
                <w:rFonts w:ascii="Palatino Linotype" w:hAnsi="Palatino Linotype"/>
                <w:spacing w:val="-13"/>
              </w:rPr>
              <w:t xml:space="preserve"> </w:t>
            </w:r>
            <w:r w:rsidRPr="00EE12C1">
              <w:rPr>
                <w:rFonts w:ascii="Palatino Linotype" w:hAnsi="Palatino Linotype"/>
              </w:rPr>
              <w:t>…………………………………</w:t>
            </w:r>
          </w:p>
        </w:tc>
      </w:tr>
      <w:tr w:rsidR="0019135E" w14:paraId="190BAEC9" w14:textId="77777777" w:rsidTr="00066297">
        <w:trPr>
          <w:trHeight w:val="303"/>
        </w:trPr>
        <w:tc>
          <w:tcPr>
            <w:tcW w:w="5274" w:type="dxa"/>
          </w:tcPr>
          <w:p w14:paraId="3E608002" w14:textId="77777777" w:rsidR="0019135E" w:rsidRDefault="0019135E" w:rsidP="00BA0065">
            <w:pPr>
              <w:pStyle w:val="BodyText"/>
              <w:tabs>
                <w:tab w:val="left" w:pos="7441"/>
              </w:tabs>
              <w:spacing w:line="276" w:lineRule="auto"/>
              <w:ind w:left="0" w:right="641"/>
              <w:jc w:val="both"/>
              <w:rPr>
                <w:rFonts w:ascii="Palatino Linotype" w:hAnsi="Palatino Linotype"/>
              </w:rPr>
            </w:pPr>
          </w:p>
        </w:tc>
        <w:tc>
          <w:tcPr>
            <w:tcW w:w="8479" w:type="dxa"/>
          </w:tcPr>
          <w:p w14:paraId="171B9ABB" w14:textId="77777777" w:rsidR="0019135E" w:rsidRDefault="0019135E" w:rsidP="00BA0065">
            <w:pPr>
              <w:pStyle w:val="BodyText"/>
              <w:ind w:left="0"/>
              <w:rPr>
                <w:rFonts w:ascii="Palatino Linotype" w:hAnsi="Palatino Linotype"/>
              </w:rPr>
            </w:pPr>
            <w:r w:rsidRPr="00EE12C1">
              <w:rPr>
                <w:rFonts w:ascii="Palatino Linotype" w:hAnsi="Palatino Linotype"/>
              </w:rPr>
              <w:t>(Signature</w:t>
            </w:r>
            <w:r w:rsidRPr="00EE12C1">
              <w:rPr>
                <w:rFonts w:ascii="Palatino Linotype" w:hAnsi="Palatino Linotype"/>
                <w:spacing w:val="-5"/>
              </w:rPr>
              <w:t xml:space="preserve"> </w:t>
            </w:r>
            <w:r w:rsidRPr="00EE12C1">
              <w:rPr>
                <w:rFonts w:ascii="Palatino Linotype" w:hAnsi="Palatino Linotype"/>
              </w:rPr>
              <w:t>of</w:t>
            </w:r>
            <w:r w:rsidRPr="00EE12C1">
              <w:rPr>
                <w:rFonts w:ascii="Palatino Linotype" w:hAnsi="Palatino Linotype"/>
                <w:spacing w:val="-4"/>
              </w:rPr>
              <w:t xml:space="preserve"> </w:t>
            </w:r>
            <w:r w:rsidRPr="00EE12C1">
              <w:rPr>
                <w:rFonts w:ascii="Palatino Linotype" w:hAnsi="Palatino Linotype"/>
              </w:rPr>
              <w:t>authorized</w:t>
            </w:r>
            <w:r w:rsidRPr="00EE12C1">
              <w:rPr>
                <w:rFonts w:ascii="Palatino Linotype" w:hAnsi="Palatino Linotype"/>
                <w:spacing w:val="-4"/>
              </w:rPr>
              <w:t xml:space="preserve"> </w:t>
            </w:r>
            <w:r w:rsidRPr="00EE12C1">
              <w:rPr>
                <w:rFonts w:ascii="Palatino Linotype" w:hAnsi="Palatino Linotype"/>
              </w:rPr>
              <w:t>signatory)</w:t>
            </w:r>
          </w:p>
        </w:tc>
      </w:tr>
      <w:tr w:rsidR="0019135E" w14:paraId="3946B5ED" w14:textId="77777777" w:rsidTr="00066297">
        <w:trPr>
          <w:trHeight w:val="303"/>
        </w:trPr>
        <w:tc>
          <w:tcPr>
            <w:tcW w:w="5274" w:type="dxa"/>
          </w:tcPr>
          <w:p w14:paraId="703D06FE" w14:textId="77777777" w:rsidR="0019135E" w:rsidRDefault="0019135E" w:rsidP="00BA0065">
            <w:pPr>
              <w:pStyle w:val="BodyText"/>
              <w:tabs>
                <w:tab w:val="left" w:pos="7441"/>
              </w:tabs>
              <w:spacing w:line="276" w:lineRule="auto"/>
              <w:ind w:left="0" w:right="641"/>
              <w:jc w:val="both"/>
              <w:rPr>
                <w:rFonts w:ascii="Palatino Linotype" w:hAnsi="Palatino Linotype"/>
              </w:rPr>
            </w:pPr>
            <w:r>
              <w:rPr>
                <w:rFonts w:ascii="Palatino Linotype" w:hAnsi="Palatino Linotype"/>
              </w:rPr>
              <w:t>Date:</w:t>
            </w:r>
            <w:r w:rsidRPr="00EE12C1">
              <w:rPr>
                <w:rFonts w:ascii="Palatino Linotype" w:hAnsi="Palatino Linotype"/>
              </w:rPr>
              <w:t xml:space="preserve"> …………………………</w:t>
            </w:r>
          </w:p>
        </w:tc>
        <w:tc>
          <w:tcPr>
            <w:tcW w:w="8479" w:type="dxa"/>
          </w:tcPr>
          <w:p w14:paraId="70424464" w14:textId="77777777" w:rsidR="0019135E" w:rsidRDefault="0019135E" w:rsidP="00BA0065">
            <w:pPr>
              <w:pStyle w:val="BodyText"/>
              <w:spacing w:before="1" w:line="276" w:lineRule="auto"/>
              <w:ind w:left="0"/>
              <w:rPr>
                <w:rFonts w:ascii="Palatino Linotype" w:hAnsi="Palatino Linotype"/>
              </w:rPr>
            </w:pPr>
            <w:r w:rsidRPr="00EE12C1">
              <w:rPr>
                <w:rFonts w:ascii="Palatino Linotype" w:hAnsi="Palatino Linotype"/>
              </w:rPr>
              <w:t>Name: ………………………………………</w:t>
            </w:r>
          </w:p>
        </w:tc>
      </w:tr>
      <w:tr w:rsidR="0019135E" w14:paraId="6A4DE6BE" w14:textId="77777777" w:rsidTr="00066297">
        <w:trPr>
          <w:trHeight w:val="303"/>
        </w:trPr>
        <w:tc>
          <w:tcPr>
            <w:tcW w:w="5274" w:type="dxa"/>
          </w:tcPr>
          <w:p w14:paraId="68BE19D7" w14:textId="77777777" w:rsidR="0019135E" w:rsidRDefault="0019135E" w:rsidP="00BA0065">
            <w:pPr>
              <w:pStyle w:val="BodyText"/>
              <w:tabs>
                <w:tab w:val="left" w:pos="7441"/>
              </w:tabs>
              <w:spacing w:line="276" w:lineRule="auto"/>
              <w:ind w:left="0" w:right="641"/>
              <w:jc w:val="both"/>
              <w:rPr>
                <w:rFonts w:ascii="Palatino Linotype" w:hAnsi="Palatino Linotype"/>
              </w:rPr>
            </w:pPr>
            <w:r>
              <w:rPr>
                <w:rFonts w:ascii="Palatino Linotype" w:hAnsi="Palatino Linotype"/>
              </w:rPr>
              <w:t>Place:</w:t>
            </w:r>
            <w:r w:rsidRPr="00EE12C1">
              <w:rPr>
                <w:rFonts w:ascii="Palatino Linotype" w:hAnsi="Palatino Linotype"/>
              </w:rPr>
              <w:t xml:space="preserve"> …………………………</w:t>
            </w:r>
          </w:p>
        </w:tc>
        <w:tc>
          <w:tcPr>
            <w:tcW w:w="8479" w:type="dxa"/>
          </w:tcPr>
          <w:p w14:paraId="5FF237A7" w14:textId="77777777" w:rsidR="0019135E" w:rsidRPr="00EE12C1" w:rsidRDefault="0019135E" w:rsidP="00BA0065">
            <w:pPr>
              <w:pStyle w:val="BodyText"/>
              <w:spacing w:before="1" w:line="276" w:lineRule="auto"/>
              <w:ind w:left="0"/>
              <w:rPr>
                <w:rFonts w:ascii="Palatino Linotype" w:hAnsi="Palatino Linotype"/>
              </w:rPr>
            </w:pPr>
            <w:r>
              <w:rPr>
                <w:rFonts w:ascii="Palatino Linotype" w:hAnsi="Palatino Linotype"/>
              </w:rPr>
              <w:t xml:space="preserve">Designation: </w:t>
            </w:r>
            <w:r w:rsidRPr="00EE12C1">
              <w:rPr>
                <w:rFonts w:ascii="Palatino Linotype" w:hAnsi="Palatino Linotype"/>
              </w:rPr>
              <w:t>……………………………</w:t>
            </w:r>
            <w:r>
              <w:rPr>
                <w:rFonts w:ascii="Palatino Linotype" w:hAnsi="Palatino Linotype"/>
              </w:rPr>
              <w:t>….</w:t>
            </w:r>
          </w:p>
        </w:tc>
      </w:tr>
      <w:tr w:rsidR="0019135E" w14:paraId="300D138E" w14:textId="77777777" w:rsidTr="00066297">
        <w:trPr>
          <w:trHeight w:val="303"/>
        </w:trPr>
        <w:tc>
          <w:tcPr>
            <w:tcW w:w="5274" w:type="dxa"/>
          </w:tcPr>
          <w:p w14:paraId="499A0880" w14:textId="77777777" w:rsidR="0019135E" w:rsidRDefault="0019135E" w:rsidP="00BA0065">
            <w:pPr>
              <w:pStyle w:val="BodyText"/>
              <w:tabs>
                <w:tab w:val="left" w:pos="7441"/>
              </w:tabs>
              <w:spacing w:line="276" w:lineRule="auto"/>
              <w:ind w:left="0" w:right="641"/>
              <w:jc w:val="both"/>
              <w:rPr>
                <w:rFonts w:ascii="Palatino Linotype" w:hAnsi="Palatino Linotype"/>
              </w:rPr>
            </w:pPr>
          </w:p>
        </w:tc>
        <w:tc>
          <w:tcPr>
            <w:tcW w:w="8479" w:type="dxa"/>
          </w:tcPr>
          <w:p w14:paraId="3544EB8B" w14:textId="77777777" w:rsidR="0019135E" w:rsidRDefault="0019135E" w:rsidP="00BA0065">
            <w:pPr>
              <w:pStyle w:val="BodyText"/>
              <w:spacing w:before="1" w:line="276" w:lineRule="auto"/>
              <w:ind w:left="0"/>
              <w:rPr>
                <w:rFonts w:ascii="Palatino Linotype" w:hAnsi="Palatino Linotype"/>
              </w:rPr>
            </w:pPr>
            <w:r>
              <w:rPr>
                <w:rFonts w:ascii="Palatino Linotype" w:hAnsi="Palatino Linotype"/>
              </w:rPr>
              <w:t>Company Seal</w:t>
            </w:r>
          </w:p>
        </w:tc>
      </w:tr>
    </w:tbl>
    <w:p w14:paraId="00B4032F" w14:textId="77777777" w:rsidR="005116F5" w:rsidRPr="00EE12C1" w:rsidRDefault="005116F5">
      <w:pPr>
        <w:rPr>
          <w:rFonts w:ascii="Palatino Linotype" w:hAnsi="Palatino Linotype"/>
          <w:sz w:val="20"/>
          <w:szCs w:val="20"/>
        </w:rPr>
        <w:sectPr w:rsidR="005116F5" w:rsidRPr="00EE12C1" w:rsidSect="00F71F00">
          <w:pgSz w:w="11920" w:h="16860"/>
          <w:pgMar w:top="1985" w:right="420" w:bottom="1220" w:left="960" w:header="0" w:footer="1007" w:gutter="0"/>
          <w:pgBorders w:offsetFrom="page">
            <w:top w:val="single" w:sz="2" w:space="24" w:color="auto"/>
            <w:left w:val="single" w:sz="2" w:space="24" w:color="auto"/>
            <w:bottom w:val="single" w:sz="2" w:space="24" w:color="auto"/>
            <w:right w:val="single" w:sz="2" w:space="24" w:color="auto"/>
          </w:pgBorders>
          <w:cols w:space="720"/>
        </w:sectPr>
      </w:pPr>
    </w:p>
    <w:p w14:paraId="14EAD853" w14:textId="05583634" w:rsidR="005116F5" w:rsidRPr="00EE12C1" w:rsidRDefault="00492A4E" w:rsidP="001E4B0B">
      <w:pPr>
        <w:pStyle w:val="Heading2"/>
        <w:numPr>
          <w:ilvl w:val="0"/>
          <w:numId w:val="0"/>
        </w:numPr>
        <w:ind w:left="720"/>
        <w:jc w:val="center"/>
        <w:rPr>
          <w:rFonts w:ascii="Palatino Linotype" w:hAnsi="Palatino Linotype"/>
        </w:rPr>
      </w:pPr>
      <w:bookmarkStart w:id="1588" w:name="_Toc139636014"/>
      <w:bookmarkStart w:id="1589" w:name="_Toc139636218"/>
      <w:bookmarkStart w:id="1590" w:name="_Toc156472960"/>
      <w:r w:rsidRPr="00EE12C1">
        <w:rPr>
          <w:rFonts w:ascii="Palatino Linotype" w:hAnsi="Palatino Linotype"/>
        </w:rPr>
        <w:lastRenderedPageBreak/>
        <w:t>FORM</w:t>
      </w:r>
      <w:r w:rsidRPr="00EE12C1">
        <w:rPr>
          <w:rFonts w:ascii="Palatino Linotype" w:hAnsi="Palatino Linotype"/>
          <w:spacing w:val="-2"/>
        </w:rPr>
        <w:t xml:space="preserve"> </w:t>
      </w:r>
      <w:r w:rsidRPr="00EE12C1">
        <w:rPr>
          <w:rFonts w:ascii="Palatino Linotype" w:hAnsi="Palatino Linotype"/>
        </w:rPr>
        <w:t>–</w:t>
      </w:r>
      <w:r w:rsidRPr="00EE12C1">
        <w:rPr>
          <w:rFonts w:ascii="Palatino Linotype" w:hAnsi="Palatino Linotype"/>
          <w:spacing w:val="-2"/>
        </w:rPr>
        <w:t xml:space="preserve"> </w:t>
      </w:r>
      <w:r w:rsidRPr="00EE12C1">
        <w:rPr>
          <w:rFonts w:ascii="Palatino Linotype" w:hAnsi="Palatino Linotype"/>
        </w:rPr>
        <w:t>2:</w:t>
      </w:r>
      <w:r w:rsidRPr="00EE12C1">
        <w:rPr>
          <w:rFonts w:ascii="Palatino Linotype" w:hAnsi="Palatino Linotype"/>
          <w:spacing w:val="-1"/>
        </w:rPr>
        <w:t xml:space="preserve"> </w:t>
      </w:r>
      <w:r w:rsidRPr="00EE12C1">
        <w:rPr>
          <w:rFonts w:ascii="Palatino Linotype" w:hAnsi="Palatino Linotype"/>
        </w:rPr>
        <w:t>EXPERIENCE</w:t>
      </w:r>
      <w:r w:rsidRPr="00EE12C1">
        <w:rPr>
          <w:rFonts w:ascii="Palatino Linotype" w:hAnsi="Palatino Linotype"/>
          <w:spacing w:val="-3"/>
        </w:rPr>
        <w:t xml:space="preserve"> </w:t>
      </w:r>
      <w:r w:rsidRPr="00EE12C1">
        <w:rPr>
          <w:rFonts w:ascii="Palatino Linotype" w:hAnsi="Palatino Linotype"/>
        </w:rPr>
        <w:t>OF ORGANISATION</w:t>
      </w:r>
      <w:bookmarkEnd w:id="1588"/>
      <w:bookmarkEnd w:id="1589"/>
      <w:bookmarkEnd w:id="1590"/>
    </w:p>
    <w:p w14:paraId="1079AF1D" w14:textId="77777777" w:rsidR="005116F5" w:rsidRPr="00EE12C1" w:rsidRDefault="00492A4E">
      <w:pPr>
        <w:pStyle w:val="ListParagraph"/>
        <w:numPr>
          <w:ilvl w:val="0"/>
          <w:numId w:val="21"/>
        </w:numPr>
        <w:tabs>
          <w:tab w:val="left" w:pos="872"/>
        </w:tabs>
        <w:rPr>
          <w:rFonts w:ascii="Palatino Linotype" w:hAnsi="Palatino Linotype"/>
        </w:rPr>
      </w:pPr>
      <w:r w:rsidRPr="00EE12C1">
        <w:rPr>
          <w:rFonts w:ascii="Palatino Linotype" w:hAnsi="Palatino Linotype"/>
        </w:rPr>
        <w:t>Brief</w:t>
      </w:r>
      <w:r w:rsidRPr="00EE12C1">
        <w:rPr>
          <w:rFonts w:ascii="Palatino Linotype" w:hAnsi="Palatino Linotype"/>
          <w:spacing w:val="50"/>
        </w:rPr>
        <w:t xml:space="preserve"> </w:t>
      </w:r>
      <w:r w:rsidRPr="00EE12C1">
        <w:rPr>
          <w:rFonts w:ascii="Palatino Linotype" w:hAnsi="Palatino Linotype"/>
        </w:rPr>
        <w:t>Description</w:t>
      </w:r>
      <w:r w:rsidRPr="00EE12C1">
        <w:rPr>
          <w:rFonts w:ascii="Palatino Linotype" w:hAnsi="Palatino Linotype"/>
          <w:spacing w:val="-3"/>
        </w:rPr>
        <w:t xml:space="preserve"> </w:t>
      </w:r>
      <w:r w:rsidRPr="00EE12C1">
        <w:rPr>
          <w:rFonts w:ascii="Palatino Linotype" w:hAnsi="Palatino Linotype"/>
        </w:rPr>
        <w:t>of</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1"/>
        </w:rPr>
        <w:t xml:space="preserve"> </w:t>
      </w:r>
      <w:r w:rsidR="00061EDC" w:rsidRPr="00EE12C1">
        <w:rPr>
          <w:rFonts w:ascii="Palatino Linotype" w:hAnsi="Palatino Linotype"/>
        </w:rPr>
        <w:t>Organization</w:t>
      </w:r>
      <w:r w:rsidRPr="00EE12C1">
        <w:rPr>
          <w:rFonts w:ascii="Palatino Linotype" w:hAnsi="Palatino Linotype"/>
        </w:rPr>
        <w:t>:</w:t>
      </w:r>
    </w:p>
    <w:p w14:paraId="273FAB0A" w14:textId="77777777" w:rsidR="005116F5" w:rsidRPr="00EE12C1" w:rsidRDefault="00492A4E" w:rsidP="007F184D">
      <w:pPr>
        <w:pStyle w:val="ListParagraph"/>
        <w:numPr>
          <w:ilvl w:val="0"/>
          <w:numId w:val="21"/>
        </w:numPr>
        <w:tabs>
          <w:tab w:val="left" w:pos="872"/>
        </w:tabs>
        <w:spacing w:before="1" w:line="276" w:lineRule="auto"/>
        <w:rPr>
          <w:rFonts w:ascii="Palatino Linotype" w:hAnsi="Palatino Linotype"/>
        </w:rPr>
      </w:pPr>
      <w:r w:rsidRPr="00EE12C1">
        <w:rPr>
          <w:rFonts w:ascii="Palatino Linotype" w:hAnsi="Palatino Linotype"/>
        </w:rPr>
        <w:t>Outline</w:t>
      </w:r>
      <w:r w:rsidRPr="00EE12C1">
        <w:rPr>
          <w:rFonts w:ascii="Palatino Linotype" w:hAnsi="Palatino Linotype"/>
          <w:spacing w:val="-2"/>
        </w:rPr>
        <w:t xml:space="preserve"> </w:t>
      </w:r>
      <w:r w:rsidRPr="00EE12C1">
        <w:rPr>
          <w:rFonts w:ascii="Palatino Linotype" w:hAnsi="Palatino Linotype"/>
        </w:rPr>
        <w:t>of</w:t>
      </w:r>
      <w:r w:rsidRPr="00EE12C1">
        <w:rPr>
          <w:rFonts w:ascii="Palatino Linotype" w:hAnsi="Palatino Linotype"/>
          <w:spacing w:val="-2"/>
        </w:rPr>
        <w:t xml:space="preserve"> </w:t>
      </w:r>
      <w:r w:rsidRPr="00EE12C1">
        <w:rPr>
          <w:rFonts w:ascii="Palatino Linotype" w:hAnsi="Palatino Linotype"/>
        </w:rPr>
        <w:t>experience</w:t>
      </w:r>
      <w:r w:rsidRPr="00EE12C1">
        <w:rPr>
          <w:rFonts w:ascii="Palatino Linotype" w:hAnsi="Palatino Linotype"/>
          <w:spacing w:val="-2"/>
        </w:rPr>
        <w:t xml:space="preserve"> </w:t>
      </w:r>
      <w:r w:rsidRPr="00EE12C1">
        <w:rPr>
          <w:rFonts w:ascii="Palatino Linotype" w:hAnsi="Palatino Linotype"/>
        </w:rPr>
        <w:t>on</w:t>
      </w:r>
      <w:r w:rsidRPr="00EE12C1">
        <w:rPr>
          <w:rFonts w:ascii="Palatino Linotype" w:hAnsi="Palatino Linotype"/>
          <w:spacing w:val="-5"/>
        </w:rPr>
        <w:t xml:space="preserve"> </w:t>
      </w:r>
      <w:r w:rsidRPr="00EE12C1">
        <w:rPr>
          <w:rFonts w:ascii="Palatino Linotype" w:hAnsi="Palatino Linotype"/>
        </w:rPr>
        <w:t>assignments:</w:t>
      </w:r>
    </w:p>
    <w:tbl>
      <w:tblPr>
        <w:tblW w:w="1416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425"/>
        <w:gridCol w:w="1704"/>
        <w:gridCol w:w="1491"/>
        <w:gridCol w:w="2344"/>
        <w:gridCol w:w="1811"/>
        <w:gridCol w:w="1811"/>
        <w:gridCol w:w="1811"/>
        <w:gridCol w:w="1384"/>
        <w:gridCol w:w="1384"/>
      </w:tblGrid>
      <w:tr w:rsidR="00A14654" w:rsidRPr="00814724" w14:paraId="52E88639" w14:textId="3B6B52D8" w:rsidTr="00E35B2F">
        <w:trPr>
          <w:trHeight w:val="17"/>
        </w:trPr>
        <w:tc>
          <w:tcPr>
            <w:tcW w:w="425" w:type="dxa"/>
            <w:shd w:val="clear" w:color="auto" w:fill="F2F2F2" w:themeFill="background1" w:themeFillShade="F2"/>
            <w:vAlign w:val="center"/>
          </w:tcPr>
          <w:p w14:paraId="50916301" w14:textId="77777777" w:rsidR="00A14654" w:rsidRPr="00814724" w:rsidRDefault="00A14654" w:rsidP="00A14654">
            <w:pPr>
              <w:pStyle w:val="TableParagraph"/>
              <w:spacing w:line="246" w:lineRule="exact"/>
              <w:ind w:left="232" w:hanging="142"/>
              <w:rPr>
                <w:rFonts w:ascii="Palatino Linotype" w:hAnsi="Palatino Linotype"/>
                <w:b/>
                <w:bCs/>
                <w:sz w:val="20"/>
                <w:szCs w:val="20"/>
              </w:rPr>
            </w:pPr>
            <w:r w:rsidRPr="00814724">
              <w:rPr>
                <w:rFonts w:ascii="Palatino Linotype" w:hAnsi="Palatino Linotype"/>
                <w:b/>
                <w:bCs/>
                <w:sz w:val="20"/>
                <w:szCs w:val="20"/>
              </w:rPr>
              <w:t>Sl.</w:t>
            </w:r>
          </w:p>
          <w:p w14:paraId="749000AE" w14:textId="77777777" w:rsidR="00A14654" w:rsidRPr="00814724" w:rsidRDefault="00A14654" w:rsidP="00A14654">
            <w:pPr>
              <w:pStyle w:val="TableParagraph"/>
              <w:spacing w:line="250" w:lineRule="exact"/>
              <w:ind w:left="189" w:hanging="142"/>
              <w:rPr>
                <w:rFonts w:ascii="Palatino Linotype" w:hAnsi="Palatino Linotype"/>
                <w:b/>
                <w:bCs/>
                <w:sz w:val="20"/>
                <w:szCs w:val="20"/>
              </w:rPr>
            </w:pPr>
          </w:p>
        </w:tc>
        <w:tc>
          <w:tcPr>
            <w:tcW w:w="1704" w:type="dxa"/>
            <w:shd w:val="clear" w:color="auto" w:fill="F2F2F2" w:themeFill="background1" w:themeFillShade="F2"/>
            <w:vAlign w:val="center"/>
          </w:tcPr>
          <w:p w14:paraId="5376F72A" w14:textId="77777777" w:rsidR="00A14654" w:rsidRPr="00814724" w:rsidRDefault="00A14654" w:rsidP="00A14654">
            <w:pPr>
              <w:pStyle w:val="TableParagraph"/>
              <w:spacing w:line="235" w:lineRule="auto"/>
              <w:ind w:left="88" w:right="201" w:firstLine="1"/>
              <w:rPr>
                <w:rFonts w:ascii="Palatino Linotype" w:hAnsi="Palatino Linotype"/>
                <w:b/>
                <w:bCs/>
                <w:sz w:val="20"/>
                <w:szCs w:val="20"/>
              </w:rPr>
            </w:pPr>
            <w:r w:rsidRPr="00814724">
              <w:rPr>
                <w:rFonts w:ascii="Palatino Linotype" w:hAnsi="Palatino Linotype"/>
                <w:b/>
                <w:bCs/>
                <w:sz w:val="20"/>
                <w:szCs w:val="20"/>
              </w:rPr>
              <w:t>Name of</w:t>
            </w:r>
            <w:r w:rsidRPr="00814724">
              <w:rPr>
                <w:rFonts w:ascii="Palatino Linotype" w:hAnsi="Palatino Linotype"/>
                <w:b/>
                <w:bCs/>
                <w:spacing w:val="1"/>
                <w:sz w:val="20"/>
                <w:szCs w:val="20"/>
              </w:rPr>
              <w:t xml:space="preserve"> </w:t>
            </w:r>
            <w:r w:rsidRPr="00814724">
              <w:rPr>
                <w:rFonts w:ascii="Palatino Linotype" w:hAnsi="Palatino Linotype"/>
                <w:b/>
                <w:bCs/>
                <w:sz w:val="20"/>
                <w:szCs w:val="20"/>
              </w:rPr>
              <w:t>Assignment</w:t>
            </w:r>
            <w:r w:rsidRPr="00814724">
              <w:rPr>
                <w:rFonts w:ascii="Palatino Linotype" w:hAnsi="Palatino Linotype"/>
                <w:b/>
                <w:bCs/>
                <w:spacing w:val="1"/>
                <w:sz w:val="20"/>
                <w:szCs w:val="20"/>
              </w:rPr>
              <w:t xml:space="preserve"> </w:t>
            </w:r>
            <w:r w:rsidRPr="00814724">
              <w:rPr>
                <w:rFonts w:ascii="Palatino Linotype" w:hAnsi="Palatino Linotype"/>
                <w:b/>
                <w:bCs/>
                <w:sz w:val="20"/>
                <w:szCs w:val="20"/>
              </w:rPr>
              <w:t>with work</w:t>
            </w:r>
            <w:r w:rsidRPr="00814724">
              <w:rPr>
                <w:rFonts w:ascii="Palatino Linotype" w:hAnsi="Palatino Linotype"/>
                <w:b/>
                <w:bCs/>
                <w:spacing w:val="1"/>
                <w:sz w:val="20"/>
                <w:szCs w:val="20"/>
              </w:rPr>
              <w:t xml:space="preserve"> </w:t>
            </w:r>
            <w:r w:rsidRPr="00814724">
              <w:rPr>
                <w:rFonts w:ascii="Palatino Linotype" w:hAnsi="Palatino Linotype"/>
                <w:b/>
                <w:bCs/>
                <w:sz w:val="20"/>
                <w:szCs w:val="20"/>
              </w:rPr>
              <w:t>order no. and</w:t>
            </w:r>
            <w:r w:rsidRPr="00814724">
              <w:rPr>
                <w:rFonts w:ascii="Palatino Linotype" w:hAnsi="Palatino Linotype"/>
                <w:b/>
                <w:bCs/>
                <w:spacing w:val="-52"/>
                <w:sz w:val="20"/>
                <w:szCs w:val="20"/>
              </w:rPr>
              <w:t xml:space="preserve"> </w:t>
            </w:r>
            <w:r>
              <w:rPr>
                <w:rFonts w:ascii="Palatino Linotype" w:hAnsi="Palatino Linotype"/>
                <w:b/>
                <w:bCs/>
                <w:spacing w:val="-52"/>
                <w:sz w:val="20"/>
                <w:szCs w:val="20"/>
              </w:rPr>
              <w:t xml:space="preserve">      </w:t>
            </w:r>
            <w:r w:rsidRPr="00814724">
              <w:rPr>
                <w:rFonts w:ascii="Palatino Linotype" w:hAnsi="Palatino Linotype"/>
                <w:b/>
                <w:bCs/>
                <w:sz w:val="20"/>
                <w:szCs w:val="20"/>
              </w:rPr>
              <w:t>date</w:t>
            </w:r>
          </w:p>
        </w:tc>
        <w:tc>
          <w:tcPr>
            <w:tcW w:w="1491" w:type="dxa"/>
            <w:shd w:val="clear" w:color="auto" w:fill="F2F2F2" w:themeFill="background1" w:themeFillShade="F2"/>
            <w:vAlign w:val="center"/>
          </w:tcPr>
          <w:p w14:paraId="15F4EC17" w14:textId="77777777" w:rsidR="00A14654" w:rsidRPr="00814724" w:rsidRDefault="00A14654" w:rsidP="00A14654">
            <w:pPr>
              <w:pStyle w:val="TableParagraph"/>
              <w:spacing w:line="249" w:lineRule="exact"/>
              <w:rPr>
                <w:rFonts w:ascii="Palatino Linotype" w:hAnsi="Palatino Linotype"/>
                <w:b/>
                <w:bCs/>
                <w:sz w:val="20"/>
                <w:szCs w:val="20"/>
              </w:rPr>
            </w:pPr>
            <w:r w:rsidRPr="00814724">
              <w:rPr>
                <w:rFonts w:ascii="Palatino Linotype" w:hAnsi="Palatino Linotype"/>
                <w:b/>
                <w:bCs/>
                <w:sz w:val="20"/>
                <w:szCs w:val="20"/>
              </w:rPr>
              <w:t>Client Name and Address</w:t>
            </w:r>
          </w:p>
        </w:tc>
        <w:tc>
          <w:tcPr>
            <w:tcW w:w="2344" w:type="dxa"/>
            <w:shd w:val="clear" w:color="auto" w:fill="F2F2F2" w:themeFill="background1" w:themeFillShade="F2"/>
            <w:vAlign w:val="center"/>
          </w:tcPr>
          <w:p w14:paraId="7011DC0F" w14:textId="494856F0" w:rsidR="00A14654" w:rsidRPr="00814724" w:rsidRDefault="00A14654" w:rsidP="00A14654">
            <w:pPr>
              <w:pStyle w:val="TableParagraph"/>
              <w:spacing w:line="249" w:lineRule="exact"/>
              <w:rPr>
                <w:rFonts w:ascii="Palatino Linotype" w:hAnsi="Palatino Linotype"/>
                <w:b/>
                <w:bCs/>
                <w:sz w:val="20"/>
                <w:szCs w:val="20"/>
              </w:rPr>
            </w:pPr>
            <w:r>
              <w:rPr>
                <w:rFonts w:ascii="Palatino Linotype" w:hAnsi="Palatino Linotype"/>
                <w:b/>
                <w:bCs/>
                <w:sz w:val="20"/>
                <w:szCs w:val="20"/>
              </w:rPr>
              <w:t xml:space="preserve">Client </w:t>
            </w:r>
            <w:r w:rsidRPr="00814724">
              <w:rPr>
                <w:rFonts w:ascii="Palatino Linotype" w:hAnsi="Palatino Linotype"/>
                <w:b/>
                <w:bCs/>
                <w:sz w:val="20"/>
                <w:szCs w:val="20"/>
              </w:rPr>
              <w:t>Organization Type (PSU/</w:t>
            </w:r>
            <w:proofErr w:type="spellStart"/>
            <w:r w:rsidRPr="00814724">
              <w:rPr>
                <w:rFonts w:ascii="Palatino Linotype" w:hAnsi="Palatino Linotype"/>
                <w:b/>
                <w:bCs/>
                <w:sz w:val="20"/>
                <w:szCs w:val="20"/>
              </w:rPr>
              <w:t>Gov</w:t>
            </w:r>
            <w:proofErr w:type="spellEnd"/>
            <w:r w:rsidRPr="00814724">
              <w:rPr>
                <w:rFonts w:ascii="Palatino Linotype" w:hAnsi="Palatino Linotype"/>
                <w:b/>
                <w:bCs/>
                <w:sz w:val="20"/>
                <w:szCs w:val="20"/>
              </w:rPr>
              <w:t xml:space="preserve"> Department/</w:t>
            </w:r>
            <w:proofErr w:type="spellStart"/>
            <w:r>
              <w:rPr>
                <w:rFonts w:ascii="Palatino Linotype" w:hAnsi="Palatino Linotype"/>
                <w:b/>
                <w:bCs/>
                <w:sz w:val="20"/>
                <w:szCs w:val="20"/>
              </w:rPr>
              <w:t>Gov</w:t>
            </w:r>
            <w:proofErr w:type="spellEnd"/>
            <w:r>
              <w:rPr>
                <w:rFonts w:ascii="Palatino Linotype" w:hAnsi="Palatino Linotype"/>
                <w:b/>
                <w:bCs/>
                <w:sz w:val="20"/>
                <w:szCs w:val="20"/>
              </w:rPr>
              <w:t xml:space="preserve"> Organization/</w:t>
            </w:r>
            <w:r w:rsidRPr="00814724">
              <w:rPr>
                <w:rFonts w:ascii="Palatino Linotype" w:hAnsi="Palatino Linotype"/>
                <w:b/>
                <w:bCs/>
                <w:sz w:val="20"/>
                <w:szCs w:val="20"/>
              </w:rPr>
              <w:t>Others</w:t>
            </w:r>
            <w:r w:rsidR="00E636A8">
              <w:rPr>
                <w:rFonts w:ascii="Palatino Linotype" w:hAnsi="Palatino Linotype"/>
                <w:b/>
                <w:bCs/>
                <w:sz w:val="20"/>
                <w:szCs w:val="20"/>
              </w:rPr>
              <w:t>)</w:t>
            </w:r>
          </w:p>
        </w:tc>
        <w:tc>
          <w:tcPr>
            <w:tcW w:w="1811" w:type="dxa"/>
            <w:shd w:val="clear" w:color="auto" w:fill="F2F2F2" w:themeFill="background1" w:themeFillShade="F2"/>
            <w:vAlign w:val="center"/>
          </w:tcPr>
          <w:p w14:paraId="1F92CD18" w14:textId="77777777" w:rsidR="00A14654" w:rsidRPr="00814724" w:rsidRDefault="00A14654" w:rsidP="00A14654">
            <w:pPr>
              <w:pStyle w:val="TableParagraph"/>
              <w:spacing w:line="249" w:lineRule="exact"/>
              <w:rPr>
                <w:rFonts w:ascii="Palatino Linotype" w:hAnsi="Palatino Linotype"/>
                <w:b/>
                <w:bCs/>
                <w:sz w:val="20"/>
                <w:szCs w:val="20"/>
              </w:rPr>
            </w:pPr>
            <w:r w:rsidRPr="00814724">
              <w:rPr>
                <w:rFonts w:ascii="Palatino Linotype" w:hAnsi="Palatino Linotype"/>
                <w:b/>
                <w:bCs/>
                <w:sz w:val="20"/>
                <w:szCs w:val="20"/>
              </w:rPr>
              <w:t>Date of Commencement</w:t>
            </w:r>
          </w:p>
        </w:tc>
        <w:tc>
          <w:tcPr>
            <w:tcW w:w="1811" w:type="dxa"/>
            <w:shd w:val="clear" w:color="auto" w:fill="F2F2F2" w:themeFill="background1" w:themeFillShade="F2"/>
            <w:vAlign w:val="center"/>
          </w:tcPr>
          <w:p w14:paraId="5DD2E2F1" w14:textId="24241028" w:rsidR="00A14654" w:rsidRPr="00814724" w:rsidRDefault="00A14654" w:rsidP="00E636A8">
            <w:pPr>
              <w:pStyle w:val="TableParagraph"/>
              <w:spacing w:line="235" w:lineRule="auto"/>
              <w:ind w:left="132" w:right="230"/>
              <w:rPr>
                <w:rFonts w:ascii="Palatino Linotype" w:hAnsi="Palatino Linotype"/>
                <w:b/>
                <w:bCs/>
                <w:sz w:val="20"/>
                <w:szCs w:val="20"/>
              </w:rPr>
            </w:pPr>
            <w:r w:rsidRPr="00814724">
              <w:rPr>
                <w:rFonts w:ascii="Palatino Linotype" w:hAnsi="Palatino Linotype"/>
                <w:b/>
                <w:bCs/>
                <w:sz w:val="20"/>
                <w:szCs w:val="20"/>
              </w:rPr>
              <w:t>Date of</w:t>
            </w:r>
            <w:r>
              <w:rPr>
                <w:rFonts w:ascii="Palatino Linotype" w:hAnsi="Palatino Linotype"/>
                <w:b/>
                <w:bCs/>
                <w:spacing w:val="1"/>
                <w:sz w:val="20"/>
                <w:szCs w:val="20"/>
              </w:rPr>
              <w:t xml:space="preserve"> </w:t>
            </w:r>
            <w:r w:rsidRPr="00814724">
              <w:rPr>
                <w:rFonts w:ascii="Palatino Linotype" w:hAnsi="Palatino Linotype"/>
                <w:b/>
                <w:bCs/>
                <w:sz w:val="20"/>
                <w:szCs w:val="20"/>
              </w:rPr>
              <w:t>Completion</w:t>
            </w:r>
            <w:r>
              <w:rPr>
                <w:rFonts w:ascii="Palatino Linotype" w:hAnsi="Palatino Linotype"/>
                <w:b/>
                <w:bCs/>
                <w:sz w:val="20"/>
                <w:szCs w:val="20"/>
              </w:rPr>
              <w:t xml:space="preserve"> (Along with the relevant proofs as mentioned in point </w:t>
            </w:r>
            <w:r w:rsidR="00E636A8">
              <w:rPr>
                <w:rFonts w:ascii="Palatino Linotype" w:hAnsi="Palatino Linotype"/>
                <w:b/>
                <w:bCs/>
                <w:sz w:val="20"/>
                <w:szCs w:val="20"/>
              </w:rPr>
              <w:t>1 below</w:t>
            </w:r>
            <w:r>
              <w:rPr>
                <w:rFonts w:ascii="Palatino Linotype" w:hAnsi="Palatino Linotype"/>
                <w:b/>
                <w:bCs/>
                <w:sz w:val="20"/>
                <w:szCs w:val="20"/>
              </w:rPr>
              <w:t>)</w:t>
            </w:r>
          </w:p>
        </w:tc>
        <w:tc>
          <w:tcPr>
            <w:tcW w:w="1811" w:type="dxa"/>
            <w:shd w:val="clear" w:color="auto" w:fill="F2F2F2" w:themeFill="background1" w:themeFillShade="F2"/>
            <w:vAlign w:val="center"/>
          </w:tcPr>
          <w:p w14:paraId="7E590D7D" w14:textId="77777777" w:rsidR="00A14654" w:rsidRPr="00814724" w:rsidRDefault="00A14654" w:rsidP="00A14654">
            <w:pPr>
              <w:pStyle w:val="TableParagraph"/>
              <w:spacing w:line="235" w:lineRule="auto"/>
              <w:ind w:right="256"/>
              <w:rPr>
                <w:rFonts w:ascii="Palatino Linotype" w:hAnsi="Palatino Linotype"/>
                <w:b/>
                <w:bCs/>
                <w:sz w:val="20"/>
                <w:szCs w:val="20"/>
              </w:rPr>
            </w:pPr>
            <w:r>
              <w:rPr>
                <w:rFonts w:ascii="Palatino Linotype" w:hAnsi="Palatino Linotype"/>
                <w:b/>
                <w:bCs/>
                <w:sz w:val="20"/>
                <w:szCs w:val="20"/>
              </w:rPr>
              <w:t>Document Description for attached documents as mentioned in Note</w:t>
            </w:r>
          </w:p>
        </w:tc>
        <w:tc>
          <w:tcPr>
            <w:tcW w:w="1384" w:type="dxa"/>
            <w:shd w:val="clear" w:color="auto" w:fill="F2F2F2" w:themeFill="background1" w:themeFillShade="F2"/>
            <w:vAlign w:val="center"/>
          </w:tcPr>
          <w:p w14:paraId="396781BA" w14:textId="77777777" w:rsidR="00A14654" w:rsidRPr="00814724" w:rsidRDefault="00A14654" w:rsidP="00A14654">
            <w:pPr>
              <w:pStyle w:val="TableParagraph"/>
              <w:spacing w:line="235" w:lineRule="auto"/>
              <w:ind w:left="138" w:right="256"/>
              <w:rPr>
                <w:rFonts w:ascii="Palatino Linotype" w:hAnsi="Palatino Linotype"/>
                <w:b/>
                <w:bCs/>
                <w:sz w:val="20"/>
                <w:szCs w:val="20"/>
              </w:rPr>
            </w:pPr>
            <w:r>
              <w:rPr>
                <w:rFonts w:ascii="Palatino Linotype" w:hAnsi="Palatino Linotype"/>
                <w:b/>
                <w:bCs/>
                <w:sz w:val="20"/>
                <w:szCs w:val="20"/>
              </w:rPr>
              <w:t xml:space="preserve">Scope of Work </w:t>
            </w:r>
            <w:r w:rsidRPr="00814724">
              <w:rPr>
                <w:rFonts w:ascii="Palatino Linotype" w:hAnsi="Palatino Linotype"/>
                <w:b/>
                <w:bCs/>
                <w:sz w:val="20"/>
                <w:szCs w:val="20"/>
              </w:rPr>
              <w:t>in</w:t>
            </w:r>
            <w:r w:rsidRPr="00814724">
              <w:rPr>
                <w:rFonts w:ascii="Palatino Linotype" w:hAnsi="Palatino Linotype"/>
                <w:b/>
                <w:bCs/>
                <w:spacing w:val="1"/>
                <w:sz w:val="20"/>
                <w:szCs w:val="20"/>
              </w:rPr>
              <w:t xml:space="preserve"> </w:t>
            </w:r>
            <w:r w:rsidRPr="00814724">
              <w:rPr>
                <w:rFonts w:ascii="Palatino Linotype" w:hAnsi="Palatino Linotype"/>
                <w:b/>
                <w:bCs/>
                <w:sz w:val="20"/>
                <w:szCs w:val="20"/>
              </w:rPr>
              <w:t>brief</w:t>
            </w:r>
          </w:p>
        </w:tc>
        <w:tc>
          <w:tcPr>
            <w:tcW w:w="1384" w:type="dxa"/>
            <w:shd w:val="clear" w:color="auto" w:fill="F2F2F2" w:themeFill="background1" w:themeFillShade="F2"/>
            <w:vAlign w:val="center"/>
          </w:tcPr>
          <w:p w14:paraId="1F55F5DF" w14:textId="6BE6F361" w:rsidR="00A14654" w:rsidRDefault="00A14654" w:rsidP="00A14654">
            <w:pPr>
              <w:pStyle w:val="TableParagraph"/>
              <w:spacing w:line="235" w:lineRule="auto"/>
              <w:ind w:left="138" w:right="256"/>
              <w:rPr>
                <w:rFonts w:ascii="Palatino Linotype" w:hAnsi="Palatino Linotype"/>
                <w:b/>
                <w:bCs/>
                <w:sz w:val="20"/>
                <w:szCs w:val="20"/>
              </w:rPr>
            </w:pPr>
            <w:r>
              <w:rPr>
                <w:rFonts w:ascii="Palatino Linotype" w:hAnsi="Palatino Linotype"/>
                <w:b/>
                <w:bCs/>
                <w:sz w:val="20"/>
                <w:szCs w:val="20"/>
              </w:rPr>
              <w:t>Contract Value</w:t>
            </w:r>
          </w:p>
        </w:tc>
      </w:tr>
      <w:tr w:rsidR="00A14654" w:rsidRPr="00814724" w14:paraId="44EB2EFF" w14:textId="3FC637D7" w:rsidTr="00E35B2F">
        <w:trPr>
          <w:trHeight w:val="17"/>
        </w:trPr>
        <w:tc>
          <w:tcPr>
            <w:tcW w:w="425" w:type="dxa"/>
          </w:tcPr>
          <w:p w14:paraId="3D7227C0" w14:textId="77777777" w:rsidR="00A14654" w:rsidRPr="00814724" w:rsidRDefault="00A14654" w:rsidP="00A14654">
            <w:pPr>
              <w:pStyle w:val="TableParagraph"/>
              <w:spacing w:line="244" w:lineRule="exact"/>
              <w:ind w:left="333" w:hanging="142"/>
              <w:rPr>
                <w:rFonts w:ascii="Palatino Linotype" w:hAnsi="Palatino Linotype"/>
                <w:sz w:val="20"/>
                <w:szCs w:val="20"/>
              </w:rPr>
            </w:pPr>
            <w:r w:rsidRPr="00814724">
              <w:rPr>
                <w:rFonts w:ascii="Palatino Linotype" w:hAnsi="Palatino Linotype"/>
                <w:sz w:val="20"/>
                <w:szCs w:val="20"/>
              </w:rPr>
              <w:t>1</w:t>
            </w:r>
          </w:p>
        </w:tc>
        <w:tc>
          <w:tcPr>
            <w:tcW w:w="1704" w:type="dxa"/>
          </w:tcPr>
          <w:p w14:paraId="5F6BD1EE" w14:textId="77777777" w:rsidR="00A14654" w:rsidRPr="00814724" w:rsidRDefault="00A14654" w:rsidP="00A14654">
            <w:pPr>
              <w:pStyle w:val="TableParagraph"/>
              <w:rPr>
                <w:rFonts w:ascii="Palatino Linotype" w:hAnsi="Palatino Linotype"/>
                <w:sz w:val="20"/>
                <w:szCs w:val="20"/>
              </w:rPr>
            </w:pPr>
          </w:p>
        </w:tc>
        <w:tc>
          <w:tcPr>
            <w:tcW w:w="1491" w:type="dxa"/>
          </w:tcPr>
          <w:p w14:paraId="466187DA" w14:textId="77777777" w:rsidR="00A14654" w:rsidRPr="00814724" w:rsidRDefault="00A14654" w:rsidP="00A14654">
            <w:pPr>
              <w:pStyle w:val="TableParagraph"/>
              <w:rPr>
                <w:rFonts w:ascii="Palatino Linotype" w:hAnsi="Palatino Linotype"/>
                <w:sz w:val="20"/>
                <w:szCs w:val="20"/>
              </w:rPr>
            </w:pPr>
          </w:p>
        </w:tc>
        <w:tc>
          <w:tcPr>
            <w:tcW w:w="2344" w:type="dxa"/>
          </w:tcPr>
          <w:p w14:paraId="26A5A1B8" w14:textId="77777777" w:rsidR="00A14654" w:rsidRPr="00814724" w:rsidRDefault="00A14654" w:rsidP="00A14654">
            <w:pPr>
              <w:pStyle w:val="TableParagraph"/>
              <w:rPr>
                <w:rFonts w:ascii="Palatino Linotype" w:hAnsi="Palatino Linotype"/>
                <w:sz w:val="20"/>
                <w:szCs w:val="20"/>
              </w:rPr>
            </w:pPr>
          </w:p>
        </w:tc>
        <w:tc>
          <w:tcPr>
            <w:tcW w:w="1811" w:type="dxa"/>
          </w:tcPr>
          <w:p w14:paraId="1DB503A2" w14:textId="77777777" w:rsidR="00A14654" w:rsidRPr="00814724" w:rsidRDefault="00A14654" w:rsidP="00A14654">
            <w:pPr>
              <w:pStyle w:val="TableParagraph"/>
              <w:rPr>
                <w:rFonts w:ascii="Palatino Linotype" w:hAnsi="Palatino Linotype"/>
                <w:sz w:val="20"/>
                <w:szCs w:val="20"/>
              </w:rPr>
            </w:pPr>
          </w:p>
        </w:tc>
        <w:tc>
          <w:tcPr>
            <w:tcW w:w="1811" w:type="dxa"/>
          </w:tcPr>
          <w:p w14:paraId="44591021" w14:textId="77777777" w:rsidR="00A14654" w:rsidRPr="00814724" w:rsidRDefault="00A14654" w:rsidP="00A14654">
            <w:pPr>
              <w:pStyle w:val="TableParagraph"/>
              <w:rPr>
                <w:rFonts w:ascii="Palatino Linotype" w:hAnsi="Palatino Linotype"/>
                <w:sz w:val="20"/>
                <w:szCs w:val="20"/>
              </w:rPr>
            </w:pPr>
          </w:p>
        </w:tc>
        <w:tc>
          <w:tcPr>
            <w:tcW w:w="1811" w:type="dxa"/>
          </w:tcPr>
          <w:p w14:paraId="27CC9742" w14:textId="77777777" w:rsidR="00A14654" w:rsidRPr="00814724" w:rsidRDefault="00A14654" w:rsidP="00A14654">
            <w:pPr>
              <w:pStyle w:val="TableParagraph"/>
              <w:rPr>
                <w:rFonts w:ascii="Palatino Linotype" w:hAnsi="Palatino Linotype"/>
                <w:sz w:val="20"/>
                <w:szCs w:val="20"/>
              </w:rPr>
            </w:pPr>
          </w:p>
        </w:tc>
        <w:tc>
          <w:tcPr>
            <w:tcW w:w="1384" w:type="dxa"/>
          </w:tcPr>
          <w:p w14:paraId="6ED38D93" w14:textId="77777777" w:rsidR="00A14654" w:rsidRPr="00814724" w:rsidRDefault="00A14654" w:rsidP="00A14654">
            <w:pPr>
              <w:pStyle w:val="TableParagraph"/>
              <w:rPr>
                <w:rFonts w:ascii="Palatino Linotype" w:hAnsi="Palatino Linotype"/>
                <w:sz w:val="20"/>
                <w:szCs w:val="20"/>
              </w:rPr>
            </w:pPr>
          </w:p>
        </w:tc>
        <w:tc>
          <w:tcPr>
            <w:tcW w:w="1384" w:type="dxa"/>
          </w:tcPr>
          <w:p w14:paraId="3259060D" w14:textId="77777777" w:rsidR="00A14654" w:rsidRPr="00814724" w:rsidRDefault="00A14654" w:rsidP="00A14654">
            <w:pPr>
              <w:pStyle w:val="TableParagraph"/>
              <w:rPr>
                <w:rFonts w:ascii="Palatino Linotype" w:hAnsi="Palatino Linotype"/>
                <w:sz w:val="20"/>
                <w:szCs w:val="20"/>
              </w:rPr>
            </w:pPr>
          </w:p>
        </w:tc>
      </w:tr>
      <w:tr w:rsidR="00A14654" w:rsidRPr="00814724" w14:paraId="259E9532" w14:textId="1C49FD7D" w:rsidTr="00E35B2F">
        <w:trPr>
          <w:trHeight w:val="17"/>
        </w:trPr>
        <w:tc>
          <w:tcPr>
            <w:tcW w:w="425" w:type="dxa"/>
          </w:tcPr>
          <w:p w14:paraId="0D76CA60" w14:textId="77777777" w:rsidR="00A14654" w:rsidRPr="00814724" w:rsidRDefault="00A14654" w:rsidP="00A14654">
            <w:pPr>
              <w:pStyle w:val="TableParagraph"/>
              <w:spacing w:line="244" w:lineRule="exact"/>
              <w:ind w:left="333" w:hanging="142"/>
              <w:rPr>
                <w:rFonts w:ascii="Palatino Linotype" w:hAnsi="Palatino Linotype"/>
                <w:sz w:val="20"/>
                <w:szCs w:val="20"/>
              </w:rPr>
            </w:pPr>
            <w:r w:rsidRPr="00814724">
              <w:rPr>
                <w:rFonts w:ascii="Palatino Linotype" w:hAnsi="Palatino Linotype"/>
                <w:sz w:val="20"/>
                <w:szCs w:val="20"/>
              </w:rPr>
              <w:t>2</w:t>
            </w:r>
          </w:p>
        </w:tc>
        <w:tc>
          <w:tcPr>
            <w:tcW w:w="1704" w:type="dxa"/>
          </w:tcPr>
          <w:p w14:paraId="213E8145" w14:textId="77777777" w:rsidR="00A14654" w:rsidRPr="00814724" w:rsidRDefault="00A14654" w:rsidP="00A14654">
            <w:pPr>
              <w:pStyle w:val="TableParagraph"/>
              <w:rPr>
                <w:rFonts w:ascii="Palatino Linotype" w:hAnsi="Palatino Linotype"/>
                <w:sz w:val="20"/>
                <w:szCs w:val="20"/>
              </w:rPr>
            </w:pPr>
          </w:p>
        </w:tc>
        <w:tc>
          <w:tcPr>
            <w:tcW w:w="1491" w:type="dxa"/>
          </w:tcPr>
          <w:p w14:paraId="75F1F6F9" w14:textId="77777777" w:rsidR="00A14654" w:rsidRPr="00814724" w:rsidRDefault="00A14654" w:rsidP="00A14654">
            <w:pPr>
              <w:pStyle w:val="TableParagraph"/>
              <w:rPr>
                <w:rFonts w:ascii="Palatino Linotype" w:hAnsi="Palatino Linotype"/>
                <w:sz w:val="20"/>
                <w:szCs w:val="20"/>
              </w:rPr>
            </w:pPr>
          </w:p>
        </w:tc>
        <w:tc>
          <w:tcPr>
            <w:tcW w:w="2344" w:type="dxa"/>
          </w:tcPr>
          <w:p w14:paraId="5E9CB686" w14:textId="77777777" w:rsidR="00A14654" w:rsidRPr="00814724" w:rsidRDefault="00A14654" w:rsidP="00A14654">
            <w:pPr>
              <w:pStyle w:val="TableParagraph"/>
              <w:rPr>
                <w:rFonts w:ascii="Palatino Linotype" w:hAnsi="Palatino Linotype"/>
                <w:sz w:val="20"/>
                <w:szCs w:val="20"/>
              </w:rPr>
            </w:pPr>
          </w:p>
        </w:tc>
        <w:tc>
          <w:tcPr>
            <w:tcW w:w="1811" w:type="dxa"/>
          </w:tcPr>
          <w:p w14:paraId="53489231" w14:textId="77777777" w:rsidR="00A14654" w:rsidRPr="00814724" w:rsidRDefault="00A14654" w:rsidP="00A14654">
            <w:pPr>
              <w:pStyle w:val="TableParagraph"/>
              <w:rPr>
                <w:rFonts w:ascii="Palatino Linotype" w:hAnsi="Palatino Linotype"/>
                <w:sz w:val="20"/>
                <w:szCs w:val="20"/>
              </w:rPr>
            </w:pPr>
          </w:p>
        </w:tc>
        <w:tc>
          <w:tcPr>
            <w:tcW w:w="1811" w:type="dxa"/>
          </w:tcPr>
          <w:p w14:paraId="221D3B6B" w14:textId="77777777" w:rsidR="00A14654" w:rsidRPr="00814724" w:rsidRDefault="00A14654" w:rsidP="00A14654">
            <w:pPr>
              <w:pStyle w:val="TableParagraph"/>
              <w:rPr>
                <w:rFonts w:ascii="Palatino Linotype" w:hAnsi="Palatino Linotype"/>
                <w:sz w:val="20"/>
                <w:szCs w:val="20"/>
              </w:rPr>
            </w:pPr>
          </w:p>
        </w:tc>
        <w:tc>
          <w:tcPr>
            <w:tcW w:w="1811" w:type="dxa"/>
          </w:tcPr>
          <w:p w14:paraId="567D34A3" w14:textId="77777777" w:rsidR="00A14654" w:rsidRPr="00814724" w:rsidRDefault="00A14654" w:rsidP="00A14654">
            <w:pPr>
              <w:pStyle w:val="TableParagraph"/>
              <w:rPr>
                <w:rFonts w:ascii="Palatino Linotype" w:hAnsi="Palatino Linotype"/>
                <w:sz w:val="20"/>
                <w:szCs w:val="20"/>
              </w:rPr>
            </w:pPr>
          </w:p>
        </w:tc>
        <w:tc>
          <w:tcPr>
            <w:tcW w:w="1384" w:type="dxa"/>
          </w:tcPr>
          <w:p w14:paraId="1C5936F8" w14:textId="77777777" w:rsidR="00A14654" w:rsidRPr="00814724" w:rsidRDefault="00A14654" w:rsidP="00A14654">
            <w:pPr>
              <w:pStyle w:val="TableParagraph"/>
              <w:rPr>
                <w:rFonts w:ascii="Palatino Linotype" w:hAnsi="Palatino Linotype"/>
                <w:sz w:val="20"/>
                <w:szCs w:val="20"/>
              </w:rPr>
            </w:pPr>
          </w:p>
        </w:tc>
        <w:tc>
          <w:tcPr>
            <w:tcW w:w="1384" w:type="dxa"/>
          </w:tcPr>
          <w:p w14:paraId="5D8E52F0" w14:textId="77777777" w:rsidR="00A14654" w:rsidRPr="00814724" w:rsidRDefault="00A14654" w:rsidP="00A14654">
            <w:pPr>
              <w:pStyle w:val="TableParagraph"/>
              <w:rPr>
                <w:rFonts w:ascii="Palatino Linotype" w:hAnsi="Palatino Linotype"/>
                <w:sz w:val="20"/>
                <w:szCs w:val="20"/>
              </w:rPr>
            </w:pPr>
          </w:p>
        </w:tc>
      </w:tr>
      <w:tr w:rsidR="00A14654" w:rsidRPr="00814724" w14:paraId="6D6E5F1D" w14:textId="3810B9AC" w:rsidTr="00E35B2F">
        <w:trPr>
          <w:trHeight w:val="17"/>
        </w:trPr>
        <w:tc>
          <w:tcPr>
            <w:tcW w:w="425" w:type="dxa"/>
          </w:tcPr>
          <w:p w14:paraId="4FCE757B" w14:textId="77777777" w:rsidR="00A14654" w:rsidRPr="00814724" w:rsidRDefault="00A14654" w:rsidP="00A14654">
            <w:pPr>
              <w:pStyle w:val="TableParagraph"/>
              <w:spacing w:line="247" w:lineRule="exact"/>
              <w:ind w:left="333" w:hanging="142"/>
              <w:rPr>
                <w:rFonts w:ascii="Palatino Linotype" w:hAnsi="Palatino Linotype"/>
                <w:sz w:val="20"/>
                <w:szCs w:val="20"/>
              </w:rPr>
            </w:pPr>
            <w:r w:rsidRPr="00814724">
              <w:rPr>
                <w:rFonts w:ascii="Palatino Linotype" w:hAnsi="Palatino Linotype"/>
                <w:sz w:val="20"/>
                <w:szCs w:val="20"/>
              </w:rPr>
              <w:t>3</w:t>
            </w:r>
          </w:p>
        </w:tc>
        <w:tc>
          <w:tcPr>
            <w:tcW w:w="1704" w:type="dxa"/>
          </w:tcPr>
          <w:p w14:paraId="3E7DD31D" w14:textId="77777777" w:rsidR="00A14654" w:rsidRPr="00814724" w:rsidRDefault="00A14654" w:rsidP="00A14654">
            <w:pPr>
              <w:pStyle w:val="TableParagraph"/>
              <w:rPr>
                <w:rFonts w:ascii="Palatino Linotype" w:hAnsi="Palatino Linotype"/>
                <w:sz w:val="20"/>
                <w:szCs w:val="20"/>
              </w:rPr>
            </w:pPr>
          </w:p>
        </w:tc>
        <w:tc>
          <w:tcPr>
            <w:tcW w:w="1491" w:type="dxa"/>
          </w:tcPr>
          <w:p w14:paraId="7C18DACB" w14:textId="77777777" w:rsidR="00A14654" w:rsidRPr="00814724" w:rsidRDefault="00A14654" w:rsidP="00A14654">
            <w:pPr>
              <w:pStyle w:val="TableParagraph"/>
              <w:rPr>
                <w:rFonts w:ascii="Palatino Linotype" w:hAnsi="Palatino Linotype"/>
                <w:sz w:val="20"/>
                <w:szCs w:val="20"/>
              </w:rPr>
            </w:pPr>
          </w:p>
        </w:tc>
        <w:tc>
          <w:tcPr>
            <w:tcW w:w="2344" w:type="dxa"/>
          </w:tcPr>
          <w:p w14:paraId="608EA717" w14:textId="77777777" w:rsidR="00A14654" w:rsidRPr="00814724" w:rsidRDefault="00A14654" w:rsidP="00A14654">
            <w:pPr>
              <w:pStyle w:val="TableParagraph"/>
              <w:rPr>
                <w:rFonts w:ascii="Palatino Linotype" w:hAnsi="Palatino Linotype"/>
                <w:sz w:val="20"/>
                <w:szCs w:val="20"/>
              </w:rPr>
            </w:pPr>
          </w:p>
        </w:tc>
        <w:tc>
          <w:tcPr>
            <w:tcW w:w="1811" w:type="dxa"/>
          </w:tcPr>
          <w:p w14:paraId="3849CBFA" w14:textId="77777777" w:rsidR="00A14654" w:rsidRPr="00814724" w:rsidRDefault="00A14654" w:rsidP="00A14654">
            <w:pPr>
              <w:pStyle w:val="TableParagraph"/>
              <w:rPr>
                <w:rFonts w:ascii="Palatino Linotype" w:hAnsi="Palatino Linotype"/>
                <w:sz w:val="20"/>
                <w:szCs w:val="20"/>
              </w:rPr>
            </w:pPr>
          </w:p>
        </w:tc>
        <w:tc>
          <w:tcPr>
            <w:tcW w:w="1811" w:type="dxa"/>
          </w:tcPr>
          <w:p w14:paraId="0222FA4F" w14:textId="77777777" w:rsidR="00A14654" w:rsidRPr="00814724" w:rsidRDefault="00A14654" w:rsidP="00A14654">
            <w:pPr>
              <w:pStyle w:val="TableParagraph"/>
              <w:rPr>
                <w:rFonts w:ascii="Palatino Linotype" w:hAnsi="Palatino Linotype"/>
                <w:sz w:val="20"/>
                <w:szCs w:val="20"/>
              </w:rPr>
            </w:pPr>
          </w:p>
        </w:tc>
        <w:tc>
          <w:tcPr>
            <w:tcW w:w="1811" w:type="dxa"/>
          </w:tcPr>
          <w:p w14:paraId="12E95CED" w14:textId="77777777" w:rsidR="00A14654" w:rsidRPr="00814724" w:rsidRDefault="00A14654" w:rsidP="00A14654">
            <w:pPr>
              <w:pStyle w:val="TableParagraph"/>
              <w:rPr>
                <w:rFonts w:ascii="Palatino Linotype" w:hAnsi="Palatino Linotype"/>
                <w:sz w:val="20"/>
                <w:szCs w:val="20"/>
              </w:rPr>
            </w:pPr>
          </w:p>
        </w:tc>
        <w:tc>
          <w:tcPr>
            <w:tcW w:w="1384" w:type="dxa"/>
          </w:tcPr>
          <w:p w14:paraId="1D9EBABB" w14:textId="77777777" w:rsidR="00A14654" w:rsidRPr="00814724" w:rsidRDefault="00A14654" w:rsidP="00A14654">
            <w:pPr>
              <w:pStyle w:val="TableParagraph"/>
              <w:rPr>
                <w:rFonts w:ascii="Palatino Linotype" w:hAnsi="Palatino Linotype"/>
                <w:sz w:val="20"/>
                <w:szCs w:val="20"/>
              </w:rPr>
            </w:pPr>
          </w:p>
        </w:tc>
        <w:tc>
          <w:tcPr>
            <w:tcW w:w="1384" w:type="dxa"/>
          </w:tcPr>
          <w:p w14:paraId="74AFD851" w14:textId="77777777" w:rsidR="00A14654" w:rsidRPr="00814724" w:rsidRDefault="00A14654" w:rsidP="00A14654">
            <w:pPr>
              <w:pStyle w:val="TableParagraph"/>
              <w:rPr>
                <w:rFonts w:ascii="Palatino Linotype" w:hAnsi="Palatino Linotype"/>
                <w:sz w:val="20"/>
                <w:szCs w:val="20"/>
              </w:rPr>
            </w:pPr>
          </w:p>
        </w:tc>
      </w:tr>
      <w:tr w:rsidR="00A14654" w:rsidRPr="00814724" w14:paraId="726CE2CF" w14:textId="190A9DA7" w:rsidTr="00E35B2F">
        <w:trPr>
          <w:trHeight w:val="17"/>
        </w:trPr>
        <w:tc>
          <w:tcPr>
            <w:tcW w:w="425" w:type="dxa"/>
          </w:tcPr>
          <w:p w14:paraId="3E43CACE" w14:textId="77777777" w:rsidR="00A14654" w:rsidRPr="00814724" w:rsidRDefault="00A14654" w:rsidP="00A14654">
            <w:pPr>
              <w:pStyle w:val="TableParagraph"/>
              <w:spacing w:line="244" w:lineRule="exact"/>
              <w:ind w:left="333" w:hanging="142"/>
              <w:rPr>
                <w:rFonts w:ascii="Palatino Linotype" w:hAnsi="Palatino Linotype"/>
                <w:sz w:val="20"/>
                <w:szCs w:val="20"/>
              </w:rPr>
            </w:pPr>
            <w:r w:rsidRPr="00814724">
              <w:rPr>
                <w:rFonts w:ascii="Palatino Linotype" w:hAnsi="Palatino Linotype"/>
                <w:sz w:val="20"/>
                <w:szCs w:val="20"/>
              </w:rPr>
              <w:t>4</w:t>
            </w:r>
          </w:p>
        </w:tc>
        <w:tc>
          <w:tcPr>
            <w:tcW w:w="1704" w:type="dxa"/>
          </w:tcPr>
          <w:p w14:paraId="49C810A2" w14:textId="77777777" w:rsidR="00A14654" w:rsidRPr="00814724" w:rsidRDefault="00A14654" w:rsidP="00A14654">
            <w:pPr>
              <w:pStyle w:val="TableParagraph"/>
              <w:rPr>
                <w:rFonts w:ascii="Palatino Linotype" w:hAnsi="Palatino Linotype"/>
                <w:sz w:val="20"/>
                <w:szCs w:val="20"/>
              </w:rPr>
            </w:pPr>
          </w:p>
        </w:tc>
        <w:tc>
          <w:tcPr>
            <w:tcW w:w="1491" w:type="dxa"/>
          </w:tcPr>
          <w:p w14:paraId="1B3301DA" w14:textId="77777777" w:rsidR="00A14654" w:rsidRPr="00814724" w:rsidRDefault="00A14654" w:rsidP="00A14654">
            <w:pPr>
              <w:pStyle w:val="TableParagraph"/>
              <w:rPr>
                <w:rFonts w:ascii="Palatino Linotype" w:hAnsi="Palatino Linotype"/>
                <w:sz w:val="20"/>
                <w:szCs w:val="20"/>
              </w:rPr>
            </w:pPr>
          </w:p>
        </w:tc>
        <w:tc>
          <w:tcPr>
            <w:tcW w:w="2344" w:type="dxa"/>
          </w:tcPr>
          <w:p w14:paraId="0EDACA5C" w14:textId="77777777" w:rsidR="00A14654" w:rsidRPr="00814724" w:rsidRDefault="00A14654" w:rsidP="00A14654">
            <w:pPr>
              <w:pStyle w:val="TableParagraph"/>
              <w:rPr>
                <w:rFonts w:ascii="Palatino Linotype" w:hAnsi="Palatino Linotype"/>
                <w:sz w:val="20"/>
                <w:szCs w:val="20"/>
              </w:rPr>
            </w:pPr>
          </w:p>
        </w:tc>
        <w:tc>
          <w:tcPr>
            <w:tcW w:w="1811" w:type="dxa"/>
          </w:tcPr>
          <w:p w14:paraId="4842ADC7" w14:textId="77777777" w:rsidR="00A14654" w:rsidRPr="00814724" w:rsidRDefault="00A14654" w:rsidP="00A14654">
            <w:pPr>
              <w:pStyle w:val="TableParagraph"/>
              <w:rPr>
                <w:rFonts w:ascii="Palatino Linotype" w:hAnsi="Palatino Linotype"/>
                <w:sz w:val="20"/>
                <w:szCs w:val="20"/>
              </w:rPr>
            </w:pPr>
          </w:p>
        </w:tc>
        <w:tc>
          <w:tcPr>
            <w:tcW w:w="1811" w:type="dxa"/>
          </w:tcPr>
          <w:p w14:paraId="41117E50" w14:textId="77777777" w:rsidR="00A14654" w:rsidRPr="00814724" w:rsidRDefault="00A14654" w:rsidP="00A14654">
            <w:pPr>
              <w:pStyle w:val="TableParagraph"/>
              <w:rPr>
                <w:rFonts w:ascii="Palatino Linotype" w:hAnsi="Palatino Linotype"/>
                <w:sz w:val="20"/>
                <w:szCs w:val="20"/>
              </w:rPr>
            </w:pPr>
          </w:p>
        </w:tc>
        <w:tc>
          <w:tcPr>
            <w:tcW w:w="1811" w:type="dxa"/>
          </w:tcPr>
          <w:p w14:paraId="5727A6CA" w14:textId="77777777" w:rsidR="00A14654" w:rsidRPr="00814724" w:rsidRDefault="00A14654" w:rsidP="00A14654">
            <w:pPr>
              <w:pStyle w:val="TableParagraph"/>
              <w:rPr>
                <w:rFonts w:ascii="Palatino Linotype" w:hAnsi="Palatino Linotype"/>
                <w:sz w:val="20"/>
                <w:szCs w:val="20"/>
              </w:rPr>
            </w:pPr>
          </w:p>
        </w:tc>
        <w:tc>
          <w:tcPr>
            <w:tcW w:w="1384" w:type="dxa"/>
          </w:tcPr>
          <w:p w14:paraId="27368A85" w14:textId="77777777" w:rsidR="00A14654" w:rsidRPr="00814724" w:rsidRDefault="00A14654" w:rsidP="00A14654">
            <w:pPr>
              <w:pStyle w:val="TableParagraph"/>
              <w:rPr>
                <w:rFonts w:ascii="Palatino Linotype" w:hAnsi="Palatino Linotype"/>
                <w:sz w:val="20"/>
                <w:szCs w:val="20"/>
              </w:rPr>
            </w:pPr>
          </w:p>
        </w:tc>
        <w:tc>
          <w:tcPr>
            <w:tcW w:w="1384" w:type="dxa"/>
          </w:tcPr>
          <w:p w14:paraId="474EDDD1" w14:textId="77777777" w:rsidR="00A14654" w:rsidRPr="00814724" w:rsidRDefault="00A14654" w:rsidP="00A14654">
            <w:pPr>
              <w:pStyle w:val="TableParagraph"/>
              <w:rPr>
                <w:rFonts w:ascii="Palatino Linotype" w:hAnsi="Palatino Linotype"/>
                <w:sz w:val="20"/>
                <w:szCs w:val="20"/>
              </w:rPr>
            </w:pPr>
          </w:p>
        </w:tc>
      </w:tr>
      <w:tr w:rsidR="00A14654" w:rsidRPr="00814724" w14:paraId="02F5820B" w14:textId="37A08613" w:rsidTr="00E35B2F">
        <w:trPr>
          <w:trHeight w:val="17"/>
        </w:trPr>
        <w:tc>
          <w:tcPr>
            <w:tcW w:w="425" w:type="dxa"/>
          </w:tcPr>
          <w:p w14:paraId="56461EE0" w14:textId="77777777" w:rsidR="00A14654" w:rsidRPr="00814724" w:rsidRDefault="00A14654" w:rsidP="00A14654">
            <w:pPr>
              <w:pStyle w:val="TableParagraph"/>
              <w:spacing w:line="244" w:lineRule="exact"/>
              <w:ind w:left="333" w:hanging="142"/>
              <w:rPr>
                <w:rFonts w:ascii="Palatino Linotype" w:hAnsi="Palatino Linotype"/>
                <w:sz w:val="20"/>
                <w:szCs w:val="20"/>
              </w:rPr>
            </w:pPr>
            <w:r w:rsidRPr="00814724">
              <w:rPr>
                <w:rFonts w:ascii="Palatino Linotype" w:hAnsi="Palatino Linotype"/>
                <w:sz w:val="20"/>
                <w:szCs w:val="20"/>
              </w:rPr>
              <w:t>5</w:t>
            </w:r>
          </w:p>
        </w:tc>
        <w:tc>
          <w:tcPr>
            <w:tcW w:w="1704" w:type="dxa"/>
          </w:tcPr>
          <w:p w14:paraId="5B1B64FE" w14:textId="77777777" w:rsidR="00A14654" w:rsidRPr="00814724" w:rsidRDefault="00A14654" w:rsidP="00A14654">
            <w:pPr>
              <w:pStyle w:val="TableParagraph"/>
              <w:rPr>
                <w:rFonts w:ascii="Palatino Linotype" w:hAnsi="Palatino Linotype"/>
                <w:sz w:val="20"/>
                <w:szCs w:val="20"/>
              </w:rPr>
            </w:pPr>
          </w:p>
        </w:tc>
        <w:tc>
          <w:tcPr>
            <w:tcW w:w="1491" w:type="dxa"/>
          </w:tcPr>
          <w:p w14:paraId="44FE5A83" w14:textId="77777777" w:rsidR="00A14654" w:rsidRPr="00814724" w:rsidRDefault="00A14654" w:rsidP="00A14654">
            <w:pPr>
              <w:pStyle w:val="TableParagraph"/>
              <w:rPr>
                <w:rFonts w:ascii="Palatino Linotype" w:hAnsi="Palatino Linotype"/>
                <w:sz w:val="20"/>
                <w:szCs w:val="20"/>
              </w:rPr>
            </w:pPr>
          </w:p>
        </w:tc>
        <w:tc>
          <w:tcPr>
            <w:tcW w:w="2344" w:type="dxa"/>
          </w:tcPr>
          <w:p w14:paraId="6CE31F31" w14:textId="77777777" w:rsidR="00A14654" w:rsidRPr="00814724" w:rsidRDefault="00A14654" w:rsidP="00A14654">
            <w:pPr>
              <w:pStyle w:val="TableParagraph"/>
              <w:rPr>
                <w:rFonts w:ascii="Palatino Linotype" w:hAnsi="Palatino Linotype"/>
                <w:sz w:val="20"/>
                <w:szCs w:val="20"/>
              </w:rPr>
            </w:pPr>
          </w:p>
        </w:tc>
        <w:tc>
          <w:tcPr>
            <w:tcW w:w="1811" w:type="dxa"/>
          </w:tcPr>
          <w:p w14:paraId="1921883A" w14:textId="77777777" w:rsidR="00A14654" w:rsidRPr="00814724" w:rsidRDefault="00A14654" w:rsidP="00A14654">
            <w:pPr>
              <w:pStyle w:val="TableParagraph"/>
              <w:rPr>
                <w:rFonts w:ascii="Palatino Linotype" w:hAnsi="Palatino Linotype"/>
                <w:sz w:val="20"/>
                <w:szCs w:val="20"/>
              </w:rPr>
            </w:pPr>
          </w:p>
        </w:tc>
        <w:tc>
          <w:tcPr>
            <w:tcW w:w="1811" w:type="dxa"/>
          </w:tcPr>
          <w:p w14:paraId="3673CF65" w14:textId="77777777" w:rsidR="00A14654" w:rsidRPr="00814724" w:rsidRDefault="00A14654" w:rsidP="00A14654">
            <w:pPr>
              <w:pStyle w:val="TableParagraph"/>
              <w:rPr>
                <w:rFonts w:ascii="Palatino Linotype" w:hAnsi="Palatino Linotype"/>
                <w:sz w:val="20"/>
                <w:szCs w:val="20"/>
              </w:rPr>
            </w:pPr>
          </w:p>
        </w:tc>
        <w:tc>
          <w:tcPr>
            <w:tcW w:w="1811" w:type="dxa"/>
          </w:tcPr>
          <w:p w14:paraId="13E8239F" w14:textId="77777777" w:rsidR="00A14654" w:rsidRPr="00814724" w:rsidRDefault="00A14654" w:rsidP="00A14654">
            <w:pPr>
              <w:pStyle w:val="TableParagraph"/>
              <w:rPr>
                <w:rFonts w:ascii="Palatino Linotype" w:hAnsi="Palatino Linotype"/>
                <w:sz w:val="20"/>
                <w:szCs w:val="20"/>
              </w:rPr>
            </w:pPr>
          </w:p>
        </w:tc>
        <w:tc>
          <w:tcPr>
            <w:tcW w:w="1384" w:type="dxa"/>
          </w:tcPr>
          <w:p w14:paraId="4BAB3AA4" w14:textId="77777777" w:rsidR="00A14654" w:rsidRPr="00814724" w:rsidRDefault="00A14654" w:rsidP="00A14654">
            <w:pPr>
              <w:pStyle w:val="TableParagraph"/>
              <w:rPr>
                <w:rFonts w:ascii="Palatino Linotype" w:hAnsi="Palatino Linotype"/>
                <w:sz w:val="20"/>
                <w:szCs w:val="20"/>
              </w:rPr>
            </w:pPr>
          </w:p>
        </w:tc>
        <w:tc>
          <w:tcPr>
            <w:tcW w:w="1384" w:type="dxa"/>
          </w:tcPr>
          <w:p w14:paraId="24445701" w14:textId="77777777" w:rsidR="00A14654" w:rsidRPr="00814724" w:rsidRDefault="00A14654" w:rsidP="00A14654">
            <w:pPr>
              <w:pStyle w:val="TableParagraph"/>
              <w:rPr>
                <w:rFonts w:ascii="Palatino Linotype" w:hAnsi="Palatino Linotype"/>
                <w:sz w:val="20"/>
                <w:szCs w:val="20"/>
              </w:rPr>
            </w:pPr>
          </w:p>
        </w:tc>
      </w:tr>
    </w:tbl>
    <w:p w14:paraId="1F8A9905" w14:textId="77777777" w:rsidR="005116F5" w:rsidRPr="00EE12C1" w:rsidRDefault="00492A4E">
      <w:pPr>
        <w:pStyle w:val="ListParagraph"/>
        <w:numPr>
          <w:ilvl w:val="0"/>
          <w:numId w:val="20"/>
        </w:numPr>
        <w:tabs>
          <w:tab w:val="left" w:pos="735"/>
        </w:tabs>
        <w:ind w:hanging="361"/>
        <w:rPr>
          <w:rFonts w:ascii="Palatino Linotype" w:hAnsi="Palatino Linotype"/>
        </w:rPr>
      </w:pPr>
      <w:r w:rsidRPr="00EE12C1">
        <w:rPr>
          <w:rFonts w:ascii="Palatino Linotype" w:hAnsi="Palatino Linotype"/>
        </w:rPr>
        <w:t>It</w:t>
      </w:r>
      <w:r w:rsidRPr="00EE12C1">
        <w:rPr>
          <w:rFonts w:ascii="Palatino Linotype" w:hAnsi="Palatino Linotype"/>
          <w:spacing w:val="-1"/>
        </w:rPr>
        <w:t xml:space="preserve"> </w:t>
      </w:r>
      <w:r w:rsidRPr="00EE12C1">
        <w:rPr>
          <w:rFonts w:ascii="Palatino Linotype" w:hAnsi="Palatino Linotype"/>
        </w:rPr>
        <w:t>is</w:t>
      </w:r>
      <w:r w:rsidRPr="00EE12C1">
        <w:rPr>
          <w:rFonts w:ascii="Palatino Linotype" w:hAnsi="Palatino Linotype"/>
          <w:spacing w:val="-1"/>
        </w:rPr>
        <w:t xml:space="preserve"> </w:t>
      </w:r>
      <w:r w:rsidRPr="00EE12C1">
        <w:rPr>
          <w:rFonts w:ascii="Palatino Linotype" w:hAnsi="Palatino Linotype"/>
        </w:rPr>
        <w:t>hereby</w:t>
      </w:r>
      <w:r w:rsidRPr="00EE12C1">
        <w:rPr>
          <w:rFonts w:ascii="Palatino Linotype" w:hAnsi="Palatino Linotype"/>
          <w:spacing w:val="-3"/>
        </w:rPr>
        <w:t xml:space="preserve"> </w:t>
      </w:r>
      <w:r w:rsidRPr="00EE12C1">
        <w:rPr>
          <w:rFonts w:ascii="Palatino Linotype" w:hAnsi="Palatino Linotype"/>
        </w:rPr>
        <w:t>certified</w:t>
      </w:r>
      <w:r w:rsidRPr="00EE12C1">
        <w:rPr>
          <w:rFonts w:ascii="Palatino Linotype" w:hAnsi="Palatino Linotype"/>
          <w:spacing w:val="-3"/>
        </w:rPr>
        <w:t xml:space="preserve"> </w:t>
      </w:r>
      <w:r w:rsidRPr="00EE12C1">
        <w:rPr>
          <w:rFonts w:ascii="Palatino Linotype" w:hAnsi="Palatino Linotype"/>
        </w:rPr>
        <w:t>that</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2"/>
        </w:rPr>
        <w:t xml:space="preserve"> </w:t>
      </w:r>
      <w:r w:rsidR="007131AC" w:rsidRPr="00EE12C1">
        <w:rPr>
          <w:rFonts w:ascii="Palatino Linotype" w:hAnsi="Palatino Linotype"/>
        </w:rPr>
        <w:t>above</w:t>
      </w:r>
      <w:r w:rsidR="007131AC" w:rsidRPr="00EE12C1">
        <w:rPr>
          <w:rFonts w:ascii="Palatino Linotype" w:hAnsi="Palatino Linotype"/>
          <w:spacing w:val="-1"/>
        </w:rPr>
        <w:t>-mentioned</w:t>
      </w:r>
      <w:r w:rsidRPr="00EE12C1">
        <w:rPr>
          <w:rFonts w:ascii="Palatino Linotype" w:hAnsi="Palatino Linotype"/>
          <w:spacing w:val="-1"/>
        </w:rPr>
        <w:t xml:space="preserve"> </w:t>
      </w:r>
      <w:r w:rsidRPr="00EE12C1">
        <w:rPr>
          <w:rFonts w:ascii="Palatino Linotype" w:hAnsi="Palatino Linotype"/>
        </w:rPr>
        <w:t>details</w:t>
      </w:r>
      <w:r w:rsidRPr="00EE12C1">
        <w:rPr>
          <w:rFonts w:ascii="Palatino Linotype" w:hAnsi="Palatino Linotype"/>
          <w:spacing w:val="-3"/>
        </w:rPr>
        <w:t xml:space="preserve"> </w:t>
      </w:r>
      <w:r w:rsidRPr="00EE12C1">
        <w:rPr>
          <w:rFonts w:ascii="Palatino Linotype" w:hAnsi="Palatino Linotype"/>
        </w:rPr>
        <w:t>are</w:t>
      </w:r>
      <w:r w:rsidRPr="00EE12C1">
        <w:rPr>
          <w:rFonts w:ascii="Palatino Linotype" w:hAnsi="Palatino Linotype"/>
          <w:spacing w:val="-1"/>
        </w:rPr>
        <w:t xml:space="preserve"> </w:t>
      </w:r>
      <w:r w:rsidRPr="00EE12C1">
        <w:rPr>
          <w:rFonts w:ascii="Palatino Linotype" w:hAnsi="Palatino Linotype"/>
        </w:rPr>
        <w:t>true</w:t>
      </w:r>
      <w:r w:rsidRPr="00EE12C1">
        <w:rPr>
          <w:rFonts w:ascii="Palatino Linotype" w:hAnsi="Palatino Linotype"/>
          <w:spacing w:val="-4"/>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correct.</w:t>
      </w:r>
    </w:p>
    <w:p w14:paraId="231D1110" w14:textId="77777777" w:rsidR="007F184D" w:rsidRPr="007F184D" w:rsidRDefault="00492A4E" w:rsidP="007F184D">
      <w:pPr>
        <w:pStyle w:val="ListParagraph"/>
        <w:numPr>
          <w:ilvl w:val="0"/>
          <w:numId w:val="20"/>
        </w:numPr>
        <w:tabs>
          <w:tab w:val="left" w:pos="735"/>
        </w:tabs>
        <w:ind w:right="515"/>
        <w:rPr>
          <w:rFonts w:ascii="Palatino Linotype" w:hAnsi="Palatino Linotype"/>
        </w:rPr>
      </w:pPr>
      <w:r w:rsidRPr="00EE12C1">
        <w:rPr>
          <w:rFonts w:ascii="Palatino Linotype" w:hAnsi="Palatino Linotype"/>
        </w:rPr>
        <w:t xml:space="preserve">It is hereby certified that our company has actually carried out and completed the </w:t>
      </w:r>
      <w:r w:rsidR="007131AC" w:rsidRPr="00EE12C1">
        <w:rPr>
          <w:rFonts w:ascii="Palatino Linotype" w:hAnsi="Palatino Linotype"/>
        </w:rPr>
        <w:t>above-mentioned</w:t>
      </w:r>
      <w:r w:rsidRPr="00EE12C1">
        <w:rPr>
          <w:rFonts w:ascii="Palatino Linotype" w:hAnsi="Palatino Linotype"/>
        </w:rPr>
        <w:t xml:space="preserve"> work/</w:t>
      </w:r>
      <w:r w:rsidRPr="00EE12C1">
        <w:rPr>
          <w:rFonts w:ascii="Palatino Linotype" w:hAnsi="Palatino Linotype"/>
          <w:spacing w:val="-52"/>
        </w:rPr>
        <w:t xml:space="preserve"> </w:t>
      </w:r>
      <w:r w:rsidRPr="00EE12C1">
        <w:rPr>
          <w:rFonts w:ascii="Palatino Linotype" w:hAnsi="Palatino Linotype"/>
        </w:rPr>
        <w:t>assignments</w:t>
      </w:r>
    </w:p>
    <w:p w14:paraId="2D245ECB" w14:textId="77777777" w:rsidR="00242D2C" w:rsidRPr="00EE12C1" w:rsidRDefault="00242D2C">
      <w:pPr>
        <w:pStyle w:val="BodyText"/>
        <w:rPr>
          <w:rFonts w:ascii="Palatino Linotype" w:hAnsi="Palatino Linotype"/>
        </w:rPr>
      </w:pPr>
    </w:p>
    <w:p w14:paraId="67554C43" w14:textId="77777777" w:rsidR="00746014" w:rsidRDefault="00492A4E" w:rsidP="00066297">
      <w:pPr>
        <w:pStyle w:val="BodyText"/>
        <w:ind w:left="7311" w:right="208" w:hanging="36"/>
        <w:rPr>
          <w:rFonts w:ascii="Palatino Linotype" w:hAnsi="Palatino Linotype"/>
          <w:spacing w:val="-52"/>
        </w:rPr>
      </w:pPr>
      <w:r w:rsidRPr="00EE12C1">
        <w:rPr>
          <w:rFonts w:ascii="Palatino Linotype" w:hAnsi="Palatino Linotype"/>
        </w:rPr>
        <w:t>Signature of Authorized Signatory</w:t>
      </w:r>
      <w:r w:rsidRPr="00EE12C1">
        <w:rPr>
          <w:rFonts w:ascii="Palatino Linotype" w:hAnsi="Palatino Linotype"/>
          <w:spacing w:val="-52"/>
        </w:rPr>
        <w:t xml:space="preserve"> </w:t>
      </w:r>
    </w:p>
    <w:p w14:paraId="4E5BA139" w14:textId="77777777" w:rsidR="005116F5" w:rsidRPr="00EE12C1" w:rsidRDefault="00492A4E" w:rsidP="00DB77D6">
      <w:pPr>
        <w:pStyle w:val="BodyText"/>
        <w:ind w:left="7311" w:right="208" w:hanging="36"/>
        <w:rPr>
          <w:rFonts w:ascii="Palatino Linotype" w:hAnsi="Palatino Linotype"/>
        </w:rPr>
      </w:pPr>
      <w:r w:rsidRPr="00EE12C1">
        <w:rPr>
          <w:rFonts w:ascii="Palatino Linotype" w:hAnsi="Palatino Linotype"/>
        </w:rPr>
        <w:t>Full</w:t>
      </w:r>
      <w:r w:rsidRPr="00EE12C1">
        <w:rPr>
          <w:rFonts w:ascii="Palatino Linotype" w:hAnsi="Palatino Linotype"/>
          <w:spacing w:val="-2"/>
        </w:rPr>
        <w:t xml:space="preserve"> </w:t>
      </w:r>
      <w:r w:rsidRPr="00EE12C1">
        <w:rPr>
          <w:rFonts w:ascii="Palatino Linotype" w:hAnsi="Palatino Linotype"/>
        </w:rPr>
        <w:t>Name:</w:t>
      </w:r>
    </w:p>
    <w:p w14:paraId="2C44DD5A" w14:textId="77777777" w:rsidR="005116F5" w:rsidRDefault="00DB77D6" w:rsidP="00570F1B">
      <w:pPr>
        <w:pStyle w:val="BodyText"/>
        <w:spacing w:before="1" w:after="240"/>
        <w:ind w:left="7280"/>
        <w:rPr>
          <w:rFonts w:ascii="Palatino Linotype" w:hAnsi="Palatino Linotype"/>
        </w:rPr>
      </w:pPr>
      <w:r>
        <w:rPr>
          <w:rFonts w:ascii="Palatino Linotype" w:hAnsi="Palatino Linotype"/>
        </w:rPr>
        <w:t>Designation</w:t>
      </w:r>
      <w:r w:rsidR="00492A4E" w:rsidRPr="00EE12C1">
        <w:rPr>
          <w:rFonts w:ascii="Palatino Linotype" w:hAnsi="Palatino Linotype"/>
        </w:rPr>
        <w:t>:</w:t>
      </w:r>
    </w:p>
    <w:p w14:paraId="68EC90C5" w14:textId="77777777" w:rsidR="005116F5" w:rsidRPr="00EE12C1" w:rsidRDefault="00492A4E">
      <w:pPr>
        <w:pStyle w:val="BodyText"/>
        <w:ind w:left="100"/>
        <w:rPr>
          <w:rFonts w:ascii="Palatino Linotype" w:hAnsi="Palatino Linotype"/>
        </w:rPr>
      </w:pPr>
      <w:r w:rsidRPr="00EE12C1">
        <w:rPr>
          <w:rFonts w:ascii="Palatino Linotype" w:hAnsi="Palatino Linotype"/>
        </w:rPr>
        <w:t>Note:</w:t>
      </w:r>
    </w:p>
    <w:p w14:paraId="416D77FB" w14:textId="7E35969B" w:rsidR="005116F5" w:rsidRDefault="00701412" w:rsidP="00B513DB">
      <w:pPr>
        <w:pStyle w:val="ListParagraph"/>
        <w:numPr>
          <w:ilvl w:val="0"/>
          <w:numId w:val="19"/>
        </w:numPr>
        <w:rPr>
          <w:rFonts w:ascii="Palatino Linotype" w:hAnsi="Palatino Linotype"/>
        </w:rPr>
      </w:pPr>
      <w:r>
        <w:rPr>
          <w:rFonts w:ascii="Palatino Linotype" w:hAnsi="Palatino Linotype"/>
        </w:rPr>
        <w:t xml:space="preserve">Along with the Details, </w:t>
      </w:r>
      <w:r w:rsidR="00091990" w:rsidRPr="00091990">
        <w:rPr>
          <w:rFonts w:ascii="Palatino Linotype" w:hAnsi="Palatino Linotype"/>
        </w:rPr>
        <w:t xml:space="preserve">Bidder should submit the relevant proofs: completion certificates, (or) Confirmation of receipt of payment of at least 90% of total order value by the bidder duly certified by </w:t>
      </w:r>
      <w:r w:rsidR="00242D2C">
        <w:rPr>
          <w:rFonts w:ascii="Palatino Linotype" w:hAnsi="Palatino Linotype"/>
        </w:rPr>
        <w:t xml:space="preserve">a </w:t>
      </w:r>
      <w:r w:rsidR="00D7123A">
        <w:rPr>
          <w:rFonts w:ascii="Palatino Linotype" w:hAnsi="Palatino Linotype"/>
        </w:rPr>
        <w:t>Chartered</w:t>
      </w:r>
      <w:r w:rsidR="003A7C0C">
        <w:rPr>
          <w:rFonts w:ascii="Palatino Linotype" w:hAnsi="Palatino Linotype"/>
        </w:rPr>
        <w:t xml:space="preserve"> </w:t>
      </w:r>
      <w:r w:rsidR="00242D2C">
        <w:rPr>
          <w:rFonts w:ascii="Palatino Linotype" w:hAnsi="Palatino Linotype"/>
        </w:rPr>
        <w:t>Accountant</w:t>
      </w:r>
      <w:r w:rsidR="00242D2C" w:rsidRPr="00091990">
        <w:rPr>
          <w:rFonts w:ascii="Palatino Linotype" w:hAnsi="Palatino Linotype"/>
        </w:rPr>
        <w:t xml:space="preserve"> </w:t>
      </w:r>
      <w:r w:rsidR="00091990" w:rsidRPr="00091990">
        <w:rPr>
          <w:rFonts w:ascii="Palatino Linotype" w:hAnsi="Palatino Linotype"/>
        </w:rPr>
        <w:t>(or) other documentary evidence to establish completion of the work.</w:t>
      </w:r>
    </w:p>
    <w:p w14:paraId="1FA0A955" w14:textId="77777777" w:rsidR="007974F1" w:rsidRPr="00066297" w:rsidRDefault="007974F1" w:rsidP="007974F1">
      <w:pPr>
        <w:pStyle w:val="ListParagraph"/>
        <w:numPr>
          <w:ilvl w:val="0"/>
          <w:numId w:val="19"/>
        </w:numPr>
        <w:rPr>
          <w:rFonts w:ascii="Palatino Linotype" w:hAnsi="Palatino Linotype"/>
        </w:rPr>
      </w:pPr>
      <w:r>
        <w:rPr>
          <w:rFonts w:ascii="Palatino Linotype" w:hAnsi="Palatino Linotype"/>
        </w:rPr>
        <w:t>Copy of Work Orders for the works mentioned above</w:t>
      </w:r>
    </w:p>
    <w:p w14:paraId="718CF0DA" w14:textId="77777777" w:rsidR="00570F1B" w:rsidRDefault="00570F1B" w:rsidP="00066297">
      <w:pPr>
        <w:pStyle w:val="ListParagraph"/>
        <w:ind w:left="667" w:firstLine="0"/>
        <w:rPr>
          <w:rFonts w:ascii="Palatino Linotype" w:hAnsi="Palatino Linotype"/>
        </w:rPr>
      </w:pPr>
    </w:p>
    <w:p w14:paraId="4700C645" w14:textId="77777777" w:rsidR="00653265" w:rsidRPr="00EE12C1" w:rsidRDefault="00653265">
      <w:pPr>
        <w:spacing w:line="302" w:lineRule="auto"/>
        <w:jc w:val="both"/>
        <w:rPr>
          <w:rFonts w:ascii="Palatino Linotype" w:hAnsi="Palatino Linotype"/>
        </w:rPr>
      </w:pPr>
    </w:p>
    <w:p w14:paraId="03C30E46" w14:textId="77777777" w:rsidR="00653265" w:rsidRPr="00EE12C1" w:rsidRDefault="00653265">
      <w:pPr>
        <w:spacing w:line="302" w:lineRule="auto"/>
        <w:jc w:val="both"/>
        <w:rPr>
          <w:rFonts w:ascii="Palatino Linotype" w:hAnsi="Palatino Linotype"/>
        </w:rPr>
        <w:sectPr w:rsidR="00653265" w:rsidRPr="00EE12C1" w:rsidSect="00F71F00">
          <w:pgSz w:w="16860" w:h="11920" w:orient="landscape"/>
          <w:pgMar w:top="965" w:right="1987" w:bottom="418" w:left="1224" w:header="0" w:footer="1008" w:gutter="0"/>
          <w:pgBorders w:offsetFrom="page">
            <w:top w:val="single" w:sz="2" w:space="24" w:color="auto"/>
            <w:left w:val="single" w:sz="2" w:space="24" w:color="auto"/>
            <w:bottom w:val="single" w:sz="2" w:space="24" w:color="auto"/>
            <w:right w:val="single" w:sz="2" w:space="24" w:color="auto"/>
          </w:pgBorders>
          <w:cols w:space="720"/>
        </w:sectPr>
      </w:pPr>
    </w:p>
    <w:p w14:paraId="6D0758A9" w14:textId="77777777" w:rsidR="005116F5" w:rsidRPr="00EE12C1" w:rsidRDefault="001A4D58" w:rsidP="001E4B0B">
      <w:pPr>
        <w:pStyle w:val="Heading2"/>
        <w:numPr>
          <w:ilvl w:val="0"/>
          <w:numId w:val="0"/>
        </w:numPr>
        <w:ind w:left="720"/>
        <w:jc w:val="center"/>
        <w:rPr>
          <w:rFonts w:ascii="Palatino Linotype" w:hAnsi="Palatino Linotype"/>
        </w:rPr>
      </w:pPr>
      <w:bookmarkStart w:id="1591" w:name="_Toc139636015"/>
      <w:bookmarkStart w:id="1592" w:name="_Toc139636219"/>
      <w:bookmarkStart w:id="1593" w:name="_Toc156472961"/>
      <w:r w:rsidRPr="00EE12C1">
        <w:rPr>
          <w:rFonts w:ascii="Palatino Linotype" w:hAnsi="Palatino Linotype"/>
        </w:rPr>
        <w:lastRenderedPageBreak/>
        <w:t>FORM</w:t>
      </w:r>
      <w:r w:rsidRPr="00EE12C1">
        <w:rPr>
          <w:rFonts w:ascii="Palatino Linotype" w:hAnsi="Palatino Linotype"/>
          <w:spacing w:val="-2"/>
        </w:rPr>
        <w:t xml:space="preserve"> </w:t>
      </w:r>
      <w:r w:rsidRPr="00EE12C1">
        <w:rPr>
          <w:rFonts w:ascii="Palatino Linotype" w:hAnsi="Palatino Linotype"/>
        </w:rPr>
        <w:t>–</w:t>
      </w:r>
      <w:r w:rsidRPr="00EE12C1">
        <w:rPr>
          <w:rFonts w:ascii="Palatino Linotype" w:hAnsi="Palatino Linotype"/>
          <w:spacing w:val="-2"/>
        </w:rPr>
        <w:t xml:space="preserve"> </w:t>
      </w:r>
      <w:r w:rsidRPr="00EE12C1">
        <w:rPr>
          <w:rFonts w:ascii="Palatino Linotype" w:hAnsi="Palatino Linotype"/>
        </w:rPr>
        <w:t>3:</w:t>
      </w:r>
      <w:r w:rsidRPr="00EE12C1">
        <w:rPr>
          <w:rFonts w:ascii="Palatino Linotype" w:hAnsi="Palatino Linotype"/>
          <w:spacing w:val="-1"/>
        </w:rPr>
        <w:t xml:space="preserve"> </w:t>
      </w:r>
      <w:r w:rsidRPr="00EE12C1">
        <w:rPr>
          <w:rFonts w:ascii="Palatino Linotype" w:hAnsi="Palatino Linotype"/>
        </w:rPr>
        <w:t>AUTHORISATION</w:t>
      </w:r>
      <w:r w:rsidRPr="00EE12C1">
        <w:rPr>
          <w:rFonts w:ascii="Palatino Linotype" w:hAnsi="Palatino Linotype"/>
          <w:spacing w:val="-3"/>
        </w:rPr>
        <w:t xml:space="preserve"> </w:t>
      </w:r>
      <w:r w:rsidRPr="00EE12C1">
        <w:rPr>
          <w:rFonts w:ascii="Palatino Linotype" w:hAnsi="Palatino Linotype"/>
        </w:rPr>
        <w:t>LETTER</w:t>
      </w:r>
      <w:bookmarkEnd w:id="1591"/>
      <w:bookmarkEnd w:id="1592"/>
      <w:bookmarkEnd w:id="1593"/>
    </w:p>
    <w:p w14:paraId="4DE1454D" w14:textId="77777777" w:rsidR="005116F5" w:rsidRPr="00EE12C1" w:rsidRDefault="00492A4E">
      <w:pPr>
        <w:pStyle w:val="BodyText"/>
        <w:spacing w:before="26"/>
        <w:ind w:left="1316" w:right="1478"/>
        <w:jc w:val="center"/>
        <w:rPr>
          <w:rFonts w:ascii="Palatino Linotype" w:hAnsi="Palatino Linotype"/>
        </w:rPr>
      </w:pPr>
      <w:r w:rsidRPr="00EE12C1">
        <w:rPr>
          <w:rFonts w:ascii="Palatino Linotype" w:hAnsi="Palatino Linotype"/>
        </w:rPr>
        <w:t>(ON</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LETTER</w:t>
      </w:r>
      <w:r w:rsidRPr="00EE12C1">
        <w:rPr>
          <w:rFonts w:ascii="Palatino Linotype" w:hAnsi="Palatino Linotype"/>
          <w:spacing w:val="-4"/>
        </w:rPr>
        <w:t xml:space="preserve"> </w:t>
      </w:r>
      <w:r w:rsidRPr="00EE12C1">
        <w:rPr>
          <w:rFonts w:ascii="Palatino Linotype" w:hAnsi="Palatino Linotype"/>
        </w:rPr>
        <w:t>HEAD</w:t>
      </w:r>
      <w:r w:rsidRPr="00EE12C1">
        <w:rPr>
          <w:rFonts w:ascii="Palatino Linotype" w:hAnsi="Palatino Linotype"/>
          <w:spacing w:val="-2"/>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rPr>
        <w:t>)</w:t>
      </w:r>
    </w:p>
    <w:p w14:paraId="562C8931" w14:textId="77777777" w:rsidR="005116F5" w:rsidRPr="00EE12C1" w:rsidRDefault="005116F5">
      <w:pPr>
        <w:pStyle w:val="BodyText"/>
        <w:rPr>
          <w:rFonts w:ascii="Palatino Linotype" w:hAnsi="Palatino Linotype"/>
        </w:rPr>
      </w:pPr>
    </w:p>
    <w:p w14:paraId="0597FE10" w14:textId="77777777" w:rsidR="005116F5" w:rsidRPr="00EE12C1" w:rsidRDefault="005116F5">
      <w:pPr>
        <w:pStyle w:val="BodyText"/>
        <w:rPr>
          <w:rFonts w:ascii="Palatino Linotype" w:hAnsi="Palatino Linotype"/>
        </w:rPr>
      </w:pPr>
    </w:p>
    <w:p w14:paraId="32FA5673" w14:textId="462F9631" w:rsidR="005116F5" w:rsidRDefault="00492A4E">
      <w:pPr>
        <w:pStyle w:val="BodyText"/>
        <w:tabs>
          <w:tab w:val="left" w:pos="2342"/>
          <w:tab w:val="left" w:pos="4205"/>
          <w:tab w:val="left" w:pos="6111"/>
          <w:tab w:val="left" w:pos="7722"/>
        </w:tabs>
        <w:spacing w:before="207" w:line="276" w:lineRule="auto"/>
        <w:ind w:left="384" w:right="547"/>
        <w:jc w:val="both"/>
        <w:rPr>
          <w:rFonts w:ascii="Palatino Linotype" w:hAnsi="Palatino Linotype"/>
        </w:rPr>
      </w:pPr>
      <w:r w:rsidRPr="00EE12C1">
        <w:rPr>
          <w:rFonts w:ascii="Palatino Linotype" w:hAnsi="Palatino Linotype"/>
        </w:rPr>
        <w:t>I</w:t>
      </w:r>
      <w:r w:rsidRPr="00EE12C1">
        <w:rPr>
          <w:rFonts w:ascii="Palatino Linotype" w:hAnsi="Palatino Linotype"/>
          <w:u w:val="single"/>
        </w:rPr>
        <w:tab/>
      </w:r>
      <w:r w:rsidRPr="00EE12C1">
        <w:rPr>
          <w:rFonts w:ascii="Palatino Linotype" w:hAnsi="Palatino Linotype"/>
        </w:rPr>
        <w:t>certify</w:t>
      </w:r>
      <w:r w:rsidRPr="00EE12C1">
        <w:rPr>
          <w:rFonts w:ascii="Palatino Linotype" w:hAnsi="Palatino Linotype"/>
          <w:spacing w:val="-2"/>
        </w:rPr>
        <w:t xml:space="preserve"> </w:t>
      </w:r>
      <w:r w:rsidRPr="00EE12C1">
        <w:rPr>
          <w:rFonts w:ascii="Palatino Linotype" w:hAnsi="Palatino Linotype"/>
        </w:rPr>
        <w:t>that</w:t>
      </w:r>
      <w:r w:rsidRPr="00EE12C1">
        <w:rPr>
          <w:rFonts w:ascii="Palatino Linotype" w:hAnsi="Palatino Linotype"/>
          <w:spacing w:val="1"/>
        </w:rPr>
        <w:t xml:space="preserve"> </w:t>
      </w:r>
      <w:r w:rsidRPr="00EE12C1">
        <w:rPr>
          <w:rFonts w:ascii="Palatino Linotype" w:hAnsi="Palatino Linotype"/>
        </w:rPr>
        <w:t>I</w:t>
      </w:r>
      <w:r w:rsidRPr="00EE12C1">
        <w:rPr>
          <w:rFonts w:ascii="Palatino Linotype" w:hAnsi="Palatino Linotype"/>
          <w:spacing w:val="-4"/>
        </w:rPr>
        <w:t xml:space="preserve"> </w:t>
      </w:r>
      <w:r w:rsidRPr="00EE12C1">
        <w:rPr>
          <w:rFonts w:ascii="Palatino Linotype" w:hAnsi="Palatino Linotype"/>
        </w:rPr>
        <w:t>am</w:t>
      </w:r>
      <w:r w:rsidRPr="00EE12C1">
        <w:rPr>
          <w:rFonts w:ascii="Palatino Linotype" w:hAnsi="Palatino Linotype"/>
          <w:u w:val="single"/>
        </w:rPr>
        <w:tab/>
      </w:r>
      <w:r w:rsidRPr="00EE12C1">
        <w:rPr>
          <w:rFonts w:ascii="Palatino Linotype" w:hAnsi="Palatino Linotype"/>
          <w:u w:val="single"/>
        </w:rPr>
        <w:tab/>
      </w:r>
      <w:r w:rsidRPr="00EE12C1">
        <w:rPr>
          <w:rFonts w:ascii="Palatino Linotype" w:hAnsi="Palatino Linotype"/>
        </w:rPr>
        <w:t>of</w:t>
      </w:r>
      <w:r w:rsidRPr="00EE12C1">
        <w:rPr>
          <w:rFonts w:ascii="Palatino Linotype" w:hAnsi="Palatino Linotype"/>
          <w:spacing w:val="7"/>
        </w:rPr>
        <w:t xml:space="preserve"> </w:t>
      </w:r>
      <w:r w:rsidRPr="00EE12C1">
        <w:rPr>
          <w:rFonts w:ascii="Palatino Linotype" w:hAnsi="Palatino Linotype"/>
        </w:rPr>
        <w:t>the</w:t>
      </w:r>
      <w:r w:rsidRPr="00EE12C1">
        <w:rPr>
          <w:rFonts w:ascii="Palatino Linotype" w:hAnsi="Palatino Linotype"/>
          <w:spacing w:val="7"/>
        </w:rPr>
        <w:t xml:space="preserve"> </w:t>
      </w:r>
      <w:r w:rsidR="00812113" w:rsidRPr="00EE12C1">
        <w:rPr>
          <w:rFonts w:ascii="Palatino Linotype" w:hAnsi="Palatino Linotype"/>
        </w:rPr>
        <w:t>Organization</w:t>
      </w:r>
      <w:r w:rsidRPr="00EE12C1">
        <w:rPr>
          <w:rFonts w:ascii="Palatino Linotype" w:hAnsi="Palatino Linotype"/>
        </w:rPr>
        <w:t>,</w:t>
      </w:r>
      <w:r w:rsidRPr="00EE12C1">
        <w:rPr>
          <w:rFonts w:ascii="Palatino Linotype" w:hAnsi="Palatino Linotype"/>
          <w:spacing w:val="6"/>
        </w:rPr>
        <w:t xml:space="preserve"> </w:t>
      </w:r>
      <w:r w:rsidRPr="00EE12C1">
        <w:rPr>
          <w:rFonts w:ascii="Palatino Linotype" w:hAnsi="Palatino Linotype"/>
        </w:rPr>
        <w:t>organized</w:t>
      </w:r>
      <w:r w:rsidRPr="00EE12C1">
        <w:rPr>
          <w:rFonts w:ascii="Palatino Linotype" w:hAnsi="Palatino Linotype"/>
          <w:spacing w:val="6"/>
        </w:rPr>
        <w:t xml:space="preserve"> </w:t>
      </w:r>
      <w:r w:rsidRPr="00EE12C1">
        <w:rPr>
          <w:rFonts w:ascii="Palatino Linotype" w:hAnsi="Palatino Linotype"/>
        </w:rPr>
        <w:t>under</w:t>
      </w:r>
      <w:r w:rsidRPr="00EE12C1">
        <w:rPr>
          <w:rFonts w:ascii="Palatino Linotype" w:hAnsi="Palatino Linotype"/>
          <w:spacing w:val="7"/>
        </w:rPr>
        <w:t xml:space="preserve"> </w:t>
      </w:r>
      <w:proofErr w:type="gramStart"/>
      <w:r w:rsidRPr="00EE12C1">
        <w:rPr>
          <w:rFonts w:ascii="Palatino Linotype" w:hAnsi="Palatino Linotype"/>
        </w:rPr>
        <w:t>the</w:t>
      </w:r>
      <w:r w:rsidR="00E636A8">
        <w:rPr>
          <w:rFonts w:ascii="Palatino Linotype" w:hAnsi="Palatino Linotype"/>
        </w:rPr>
        <w:t xml:space="preserve"> </w:t>
      </w:r>
      <w:r w:rsidRPr="00EE12C1">
        <w:rPr>
          <w:rFonts w:ascii="Palatino Linotype" w:hAnsi="Palatino Linotype"/>
          <w:spacing w:val="-53"/>
        </w:rPr>
        <w:t xml:space="preserve"> </w:t>
      </w:r>
      <w:r w:rsidRPr="00EE12C1">
        <w:rPr>
          <w:rFonts w:ascii="Palatino Linotype" w:hAnsi="Palatino Linotype"/>
        </w:rPr>
        <w:t>laws</w:t>
      </w:r>
      <w:proofErr w:type="gramEnd"/>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u w:val="single"/>
        </w:rPr>
        <w:tab/>
      </w:r>
      <w:r w:rsidRPr="00EE12C1">
        <w:rPr>
          <w:rFonts w:ascii="Palatino Linotype" w:hAnsi="Palatino Linotype"/>
          <w:u w:val="single"/>
        </w:rPr>
        <w:tab/>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that</w:t>
      </w:r>
      <w:r w:rsidRPr="00EE12C1">
        <w:rPr>
          <w:rFonts w:ascii="Palatino Linotype" w:hAnsi="Palatino Linotype"/>
          <w:u w:val="single"/>
        </w:rPr>
        <w:tab/>
      </w:r>
      <w:r w:rsidRPr="00EE12C1">
        <w:rPr>
          <w:rFonts w:ascii="Palatino Linotype" w:hAnsi="Palatino Linotype"/>
          <w:u w:val="single"/>
        </w:rPr>
        <w:tab/>
      </w:r>
      <w:r w:rsidRPr="00EE12C1">
        <w:rPr>
          <w:rFonts w:ascii="Palatino Linotype" w:hAnsi="Palatino Linotype"/>
        </w:rPr>
        <w:t>who</w:t>
      </w:r>
      <w:r w:rsidRPr="00EE12C1">
        <w:rPr>
          <w:rFonts w:ascii="Palatino Linotype" w:hAnsi="Palatino Linotype"/>
          <w:spacing w:val="1"/>
        </w:rPr>
        <w:t xml:space="preserve"> </w:t>
      </w:r>
      <w:r w:rsidRPr="00EE12C1">
        <w:rPr>
          <w:rFonts w:ascii="Palatino Linotype" w:hAnsi="Palatino Linotype"/>
        </w:rPr>
        <w:t>signed</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above</w:t>
      </w:r>
      <w:r w:rsidRPr="00EE12C1">
        <w:rPr>
          <w:rFonts w:ascii="Palatino Linotype" w:hAnsi="Palatino Linotype"/>
          <w:spacing w:val="-53"/>
        </w:rPr>
        <w:t xml:space="preserve"> </w:t>
      </w:r>
      <w:r w:rsidRPr="00EE12C1">
        <w:rPr>
          <w:rFonts w:ascii="Palatino Linotype" w:hAnsi="Palatino Linotype"/>
        </w:rPr>
        <w:t>Proposal</w:t>
      </w:r>
      <w:r w:rsidRPr="00EE12C1">
        <w:rPr>
          <w:rFonts w:ascii="Palatino Linotype" w:hAnsi="Palatino Linotype"/>
          <w:spacing w:val="-3"/>
        </w:rPr>
        <w:t xml:space="preserve"> </w:t>
      </w:r>
      <w:r w:rsidRPr="00EE12C1">
        <w:rPr>
          <w:rFonts w:ascii="Palatino Linotype" w:hAnsi="Palatino Linotype"/>
        </w:rPr>
        <w:t>is authorized</w:t>
      </w:r>
      <w:r w:rsidRPr="00EE12C1">
        <w:rPr>
          <w:rFonts w:ascii="Palatino Linotype" w:hAnsi="Palatino Linotype"/>
          <w:spacing w:val="-2"/>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bind the</w:t>
      </w:r>
      <w:r w:rsidRPr="00EE12C1">
        <w:rPr>
          <w:rFonts w:ascii="Palatino Linotype" w:hAnsi="Palatino Linotype"/>
          <w:spacing w:val="2"/>
        </w:rPr>
        <w:t xml:space="preserve"> </w:t>
      </w:r>
      <w:r w:rsidR="00061EDC" w:rsidRPr="00EE12C1">
        <w:rPr>
          <w:rFonts w:ascii="Palatino Linotype" w:hAnsi="Palatino Linotype"/>
        </w:rPr>
        <w:t>Organization</w:t>
      </w:r>
      <w:r w:rsidRPr="00EE12C1">
        <w:rPr>
          <w:rFonts w:ascii="Palatino Linotype" w:hAnsi="Palatino Linotype"/>
        </w:rPr>
        <w:t xml:space="preserve"> by</w:t>
      </w:r>
      <w:r w:rsidRPr="00EE12C1">
        <w:rPr>
          <w:rFonts w:ascii="Palatino Linotype" w:hAnsi="Palatino Linotype"/>
          <w:spacing w:val="-3"/>
        </w:rPr>
        <w:t xml:space="preserve"> </w:t>
      </w:r>
      <w:r w:rsidRPr="00EE12C1">
        <w:rPr>
          <w:rFonts w:ascii="Palatino Linotype" w:hAnsi="Palatino Linotype"/>
        </w:rPr>
        <w:t>authority</w:t>
      </w:r>
      <w:r w:rsidRPr="00EE12C1">
        <w:rPr>
          <w:rFonts w:ascii="Palatino Linotype" w:hAnsi="Palatino Linotype"/>
          <w:spacing w:val="-3"/>
        </w:rPr>
        <w:t xml:space="preserve"> </w:t>
      </w:r>
      <w:r w:rsidRPr="00EE12C1">
        <w:rPr>
          <w:rFonts w:ascii="Palatino Linotype" w:hAnsi="Palatino Linotype"/>
        </w:rPr>
        <w:t>of its governing</w:t>
      </w:r>
      <w:r w:rsidRPr="00EE12C1">
        <w:rPr>
          <w:rFonts w:ascii="Palatino Linotype" w:hAnsi="Palatino Linotype"/>
          <w:spacing w:val="-3"/>
        </w:rPr>
        <w:t xml:space="preserve"> </w:t>
      </w:r>
      <w:r w:rsidRPr="00EE12C1">
        <w:rPr>
          <w:rFonts w:ascii="Palatino Linotype" w:hAnsi="Palatino Linotype"/>
        </w:rPr>
        <w:t>body.</w:t>
      </w:r>
    </w:p>
    <w:p w14:paraId="48D33AD1" w14:textId="77777777" w:rsidR="00BD76C2" w:rsidRDefault="00BD76C2" w:rsidP="00BD76C2">
      <w:pPr>
        <w:pStyle w:val="BodyText"/>
        <w:tabs>
          <w:tab w:val="left" w:pos="2342"/>
          <w:tab w:val="left" w:pos="4205"/>
          <w:tab w:val="left" w:pos="6111"/>
          <w:tab w:val="left" w:pos="7722"/>
        </w:tabs>
        <w:spacing w:before="207" w:line="276" w:lineRule="auto"/>
        <w:ind w:left="360" w:right="547"/>
        <w:jc w:val="both"/>
        <w:rPr>
          <w:rFonts w:ascii="Palatino Linotype" w:hAnsi="Palatino Linotype"/>
          <w:b/>
          <w:bCs/>
        </w:rPr>
      </w:pPr>
      <w:r w:rsidRPr="00BD76C2">
        <w:rPr>
          <w:rFonts w:ascii="Palatino Linotype" w:hAnsi="Palatino Linotype"/>
          <w:b/>
          <w:bCs/>
        </w:rPr>
        <w:t>Contact Details of Authorized Person:</w:t>
      </w:r>
    </w:p>
    <w:p w14:paraId="6A8430E0" w14:textId="77777777" w:rsidR="00BD76C2" w:rsidRDefault="00BD76C2" w:rsidP="00BD76C2">
      <w:pPr>
        <w:pStyle w:val="BodyText"/>
        <w:tabs>
          <w:tab w:val="left" w:pos="2342"/>
          <w:tab w:val="left" w:pos="4205"/>
          <w:tab w:val="left" w:pos="6111"/>
          <w:tab w:val="left" w:pos="7722"/>
        </w:tabs>
        <w:spacing w:before="207" w:line="276" w:lineRule="auto"/>
        <w:ind w:left="360" w:right="547"/>
        <w:jc w:val="both"/>
        <w:rPr>
          <w:rFonts w:ascii="Palatino Linotype" w:hAnsi="Palatino Linotype"/>
          <w:b/>
          <w:bCs/>
        </w:rPr>
      </w:pPr>
      <w:r>
        <w:rPr>
          <w:rFonts w:ascii="Palatino Linotype" w:hAnsi="Palatino Linotype"/>
          <w:b/>
          <w:bCs/>
        </w:rPr>
        <w:t>Name:</w:t>
      </w:r>
    </w:p>
    <w:p w14:paraId="6C53F01E" w14:textId="77777777" w:rsidR="00BD76C2" w:rsidRDefault="00BD76C2" w:rsidP="00BD76C2">
      <w:pPr>
        <w:pStyle w:val="BodyText"/>
        <w:tabs>
          <w:tab w:val="left" w:pos="2342"/>
          <w:tab w:val="left" w:pos="4205"/>
          <w:tab w:val="left" w:pos="6111"/>
          <w:tab w:val="left" w:pos="7722"/>
        </w:tabs>
        <w:spacing w:before="207" w:line="276" w:lineRule="auto"/>
        <w:ind w:left="360" w:right="547"/>
        <w:jc w:val="both"/>
        <w:rPr>
          <w:rFonts w:ascii="Palatino Linotype" w:hAnsi="Palatino Linotype"/>
          <w:b/>
          <w:bCs/>
        </w:rPr>
      </w:pPr>
      <w:r>
        <w:rPr>
          <w:rFonts w:ascii="Palatino Linotype" w:hAnsi="Palatino Linotype"/>
          <w:b/>
          <w:bCs/>
        </w:rPr>
        <w:t>Designation:</w:t>
      </w:r>
    </w:p>
    <w:p w14:paraId="6B2F9A91" w14:textId="31E590C9" w:rsidR="00BD76C2" w:rsidRDefault="002575B8" w:rsidP="00BD76C2">
      <w:pPr>
        <w:pStyle w:val="BodyText"/>
        <w:tabs>
          <w:tab w:val="left" w:pos="2342"/>
          <w:tab w:val="left" w:pos="4205"/>
          <w:tab w:val="left" w:pos="6111"/>
          <w:tab w:val="left" w:pos="7722"/>
        </w:tabs>
        <w:spacing w:before="207" w:line="276" w:lineRule="auto"/>
        <w:ind w:left="360" w:right="547"/>
        <w:jc w:val="both"/>
        <w:rPr>
          <w:rFonts w:ascii="Palatino Linotype" w:hAnsi="Palatino Linotype"/>
          <w:b/>
          <w:bCs/>
        </w:rPr>
      </w:pPr>
      <w:r>
        <w:rPr>
          <w:rFonts w:ascii="Palatino Linotype" w:hAnsi="Palatino Linotype"/>
          <w:b/>
          <w:bCs/>
        </w:rPr>
        <w:t>Mobile</w:t>
      </w:r>
      <w:r w:rsidR="00BD76C2">
        <w:rPr>
          <w:rFonts w:ascii="Palatino Linotype" w:hAnsi="Palatino Linotype"/>
          <w:b/>
          <w:bCs/>
        </w:rPr>
        <w:t xml:space="preserve"> Number:</w:t>
      </w:r>
    </w:p>
    <w:p w14:paraId="1C49ADA1" w14:textId="77777777" w:rsidR="00BD76C2" w:rsidRPr="00BD76C2" w:rsidRDefault="00BD76C2" w:rsidP="00BD76C2">
      <w:pPr>
        <w:pStyle w:val="BodyText"/>
        <w:tabs>
          <w:tab w:val="left" w:pos="2342"/>
          <w:tab w:val="left" w:pos="4205"/>
          <w:tab w:val="left" w:pos="6111"/>
          <w:tab w:val="left" w:pos="7722"/>
        </w:tabs>
        <w:spacing w:before="207" w:line="276" w:lineRule="auto"/>
        <w:ind w:left="360" w:right="547"/>
        <w:jc w:val="both"/>
        <w:rPr>
          <w:rFonts w:ascii="Palatino Linotype" w:hAnsi="Palatino Linotype"/>
          <w:b/>
          <w:bCs/>
        </w:rPr>
      </w:pPr>
      <w:r>
        <w:rPr>
          <w:rFonts w:ascii="Palatino Linotype" w:hAnsi="Palatino Linotype"/>
          <w:b/>
          <w:bCs/>
        </w:rPr>
        <w:t>Email Id:</w:t>
      </w:r>
    </w:p>
    <w:p w14:paraId="5196C431" w14:textId="77777777" w:rsidR="005116F5" w:rsidRDefault="005116F5">
      <w:pPr>
        <w:pStyle w:val="BodyText"/>
        <w:rPr>
          <w:rFonts w:ascii="Palatino Linotype" w:hAnsi="Palatino Linotype"/>
        </w:rPr>
      </w:pPr>
    </w:p>
    <w:p w14:paraId="1FF16950" w14:textId="77777777" w:rsidR="00997568" w:rsidRPr="00EE12C1" w:rsidRDefault="00997568">
      <w:pPr>
        <w:pStyle w:val="BodyText"/>
        <w:rPr>
          <w:rFonts w:ascii="Palatino Linotype" w:hAnsi="Palatino Linotype"/>
        </w:rPr>
      </w:pPr>
    </w:p>
    <w:p w14:paraId="0B61EFEB" w14:textId="77777777" w:rsidR="005116F5" w:rsidRPr="00EE12C1" w:rsidRDefault="005116F5">
      <w:pPr>
        <w:pStyle w:val="BodyText"/>
        <w:spacing w:before="10"/>
        <w:rPr>
          <w:rFonts w:ascii="Palatino Linotype" w:hAnsi="Palatino Linotype"/>
        </w:rPr>
      </w:pPr>
    </w:p>
    <w:tbl>
      <w:tblPr>
        <w:tblW w:w="0" w:type="auto"/>
        <w:tblInd w:w="5040" w:type="dxa"/>
        <w:tblLayout w:type="fixed"/>
        <w:tblCellMar>
          <w:left w:w="0" w:type="dxa"/>
          <w:right w:w="0" w:type="dxa"/>
        </w:tblCellMar>
        <w:tblLook w:val="01E0" w:firstRow="1" w:lastRow="1" w:firstColumn="1" w:lastColumn="1" w:noHBand="0" w:noVBand="0"/>
      </w:tblPr>
      <w:tblGrid>
        <w:gridCol w:w="2259"/>
      </w:tblGrid>
      <w:tr w:rsidR="005116F5" w:rsidRPr="00FA524C" w14:paraId="2513B1BE" w14:textId="77777777" w:rsidTr="00066297">
        <w:trPr>
          <w:trHeight w:val="398"/>
        </w:trPr>
        <w:tc>
          <w:tcPr>
            <w:tcW w:w="2259" w:type="dxa"/>
          </w:tcPr>
          <w:p w14:paraId="473DB348" w14:textId="77777777" w:rsidR="005116F5" w:rsidRPr="00EE12C1" w:rsidRDefault="00492A4E" w:rsidP="00EE12C1">
            <w:pPr>
              <w:pStyle w:val="TableParagraph"/>
              <w:spacing w:after="240" w:line="244" w:lineRule="exact"/>
              <w:ind w:left="200"/>
              <w:rPr>
                <w:rFonts w:ascii="Palatino Linotype" w:hAnsi="Palatino Linotype"/>
              </w:rPr>
            </w:pPr>
            <w:r w:rsidRPr="00EE12C1">
              <w:rPr>
                <w:rFonts w:ascii="Palatino Linotype" w:hAnsi="Palatino Linotype"/>
              </w:rPr>
              <w:t>Signature:</w:t>
            </w:r>
          </w:p>
        </w:tc>
      </w:tr>
      <w:tr w:rsidR="005116F5" w:rsidRPr="00FA524C" w14:paraId="4B864C3F" w14:textId="77777777" w:rsidTr="00066297">
        <w:trPr>
          <w:trHeight w:val="562"/>
        </w:trPr>
        <w:tc>
          <w:tcPr>
            <w:tcW w:w="2259" w:type="dxa"/>
          </w:tcPr>
          <w:p w14:paraId="7F967EAA" w14:textId="77777777" w:rsidR="005116F5" w:rsidRPr="00EE12C1" w:rsidRDefault="00492A4E">
            <w:pPr>
              <w:pStyle w:val="TableParagraph"/>
              <w:spacing w:before="157"/>
              <w:ind w:left="200"/>
              <w:rPr>
                <w:rFonts w:ascii="Palatino Linotype" w:hAnsi="Palatino Linotype"/>
              </w:rPr>
            </w:pPr>
            <w:r w:rsidRPr="00EE12C1">
              <w:rPr>
                <w:rFonts w:ascii="Palatino Linotype" w:hAnsi="Palatino Linotype"/>
              </w:rPr>
              <w:t>Full</w:t>
            </w:r>
            <w:r w:rsidRPr="00EE12C1">
              <w:rPr>
                <w:rFonts w:ascii="Palatino Linotype" w:hAnsi="Palatino Linotype"/>
                <w:spacing w:val="-1"/>
              </w:rPr>
              <w:t xml:space="preserve"> </w:t>
            </w:r>
            <w:r w:rsidRPr="00EE12C1">
              <w:rPr>
                <w:rFonts w:ascii="Palatino Linotype" w:hAnsi="Palatino Linotype"/>
              </w:rPr>
              <w:t>Name:</w:t>
            </w:r>
          </w:p>
        </w:tc>
      </w:tr>
      <w:tr w:rsidR="005116F5" w:rsidRPr="00FA524C" w14:paraId="6B1E18F6" w14:textId="77777777" w:rsidTr="00066297">
        <w:trPr>
          <w:trHeight w:val="942"/>
        </w:trPr>
        <w:tc>
          <w:tcPr>
            <w:tcW w:w="2259" w:type="dxa"/>
          </w:tcPr>
          <w:p w14:paraId="7A27FCE7" w14:textId="77777777" w:rsidR="005116F5" w:rsidRPr="00EE12C1" w:rsidRDefault="00492A4E">
            <w:pPr>
              <w:pStyle w:val="TableParagraph"/>
              <w:spacing w:before="160"/>
              <w:ind w:left="200"/>
              <w:rPr>
                <w:rFonts w:ascii="Palatino Linotype" w:hAnsi="Palatino Linotype"/>
              </w:rPr>
            </w:pPr>
            <w:r w:rsidRPr="00EE12C1">
              <w:rPr>
                <w:rFonts w:ascii="Palatino Linotype" w:hAnsi="Palatino Linotype"/>
              </w:rPr>
              <w:t>Address:</w:t>
            </w:r>
          </w:p>
        </w:tc>
      </w:tr>
      <w:tr w:rsidR="005116F5" w:rsidRPr="00FA524C" w14:paraId="79486DAC" w14:textId="77777777" w:rsidTr="00066297">
        <w:trPr>
          <w:trHeight w:val="778"/>
        </w:trPr>
        <w:tc>
          <w:tcPr>
            <w:tcW w:w="2259" w:type="dxa"/>
          </w:tcPr>
          <w:p w14:paraId="7CB076B2" w14:textId="77777777" w:rsidR="005116F5" w:rsidRPr="00EE12C1" w:rsidRDefault="005116F5">
            <w:pPr>
              <w:pStyle w:val="TableParagraph"/>
              <w:rPr>
                <w:rFonts w:ascii="Palatino Linotype" w:hAnsi="Palatino Linotype"/>
              </w:rPr>
            </w:pPr>
          </w:p>
          <w:p w14:paraId="18C68912" w14:textId="77777777" w:rsidR="005116F5" w:rsidRPr="00EE12C1" w:rsidRDefault="005116F5">
            <w:pPr>
              <w:pStyle w:val="TableParagraph"/>
              <w:spacing w:before="7"/>
              <w:rPr>
                <w:rFonts w:ascii="Palatino Linotype" w:hAnsi="Palatino Linotype"/>
              </w:rPr>
            </w:pPr>
          </w:p>
          <w:p w14:paraId="13853B81" w14:textId="77777777" w:rsidR="005116F5" w:rsidRPr="00EE12C1" w:rsidRDefault="00492A4E">
            <w:pPr>
              <w:pStyle w:val="TableParagraph"/>
              <w:spacing w:before="1" w:line="233" w:lineRule="exact"/>
              <w:ind w:left="200"/>
              <w:rPr>
                <w:rFonts w:ascii="Palatino Linotype" w:hAnsi="Palatino Linotype"/>
              </w:rPr>
            </w:pPr>
            <w:r w:rsidRPr="00EE12C1">
              <w:rPr>
                <w:rFonts w:ascii="Palatino Linotype" w:hAnsi="Palatino Linotype"/>
              </w:rPr>
              <w:t>(</w:t>
            </w:r>
            <w:r w:rsidR="00DB77D6">
              <w:rPr>
                <w:rFonts w:ascii="Palatino Linotype" w:hAnsi="Palatino Linotype"/>
              </w:rPr>
              <w:t xml:space="preserve">Company </w:t>
            </w:r>
            <w:r w:rsidRPr="00EE12C1">
              <w:rPr>
                <w:rFonts w:ascii="Palatino Linotype" w:hAnsi="Palatino Linotype"/>
              </w:rPr>
              <w:t>Seal)</w:t>
            </w:r>
          </w:p>
        </w:tc>
      </w:tr>
    </w:tbl>
    <w:p w14:paraId="6AA446F5" w14:textId="77777777" w:rsidR="005116F5" w:rsidRDefault="005116F5">
      <w:pPr>
        <w:spacing w:line="233" w:lineRule="exact"/>
        <w:rPr>
          <w:rFonts w:ascii="Palatino Linotype" w:hAnsi="Palatino Linotype"/>
        </w:rPr>
      </w:pPr>
    </w:p>
    <w:p w14:paraId="3B431F5D" w14:textId="77777777" w:rsidR="00DD0AAA" w:rsidRDefault="00DD0AAA">
      <w:pPr>
        <w:spacing w:line="233" w:lineRule="exact"/>
        <w:rPr>
          <w:rFonts w:ascii="Palatino Linotype" w:hAnsi="Palatino Linotype"/>
        </w:rPr>
      </w:pPr>
    </w:p>
    <w:p w14:paraId="1916FE04" w14:textId="77777777" w:rsidR="00DD0AAA" w:rsidRDefault="00DD0AAA">
      <w:pPr>
        <w:spacing w:line="233" w:lineRule="exact"/>
        <w:rPr>
          <w:rFonts w:ascii="Palatino Linotype" w:hAnsi="Palatino Linotype"/>
        </w:rPr>
      </w:pPr>
    </w:p>
    <w:p w14:paraId="221BA104" w14:textId="77777777" w:rsidR="00DD0AAA" w:rsidRDefault="00DD0AAA">
      <w:pPr>
        <w:spacing w:line="233" w:lineRule="exact"/>
        <w:rPr>
          <w:rFonts w:ascii="Palatino Linotype" w:hAnsi="Palatino Linotype"/>
        </w:rPr>
      </w:pPr>
    </w:p>
    <w:p w14:paraId="18FCEDD2" w14:textId="77777777" w:rsidR="00DD0AAA" w:rsidRDefault="00DD0AAA">
      <w:pPr>
        <w:spacing w:line="233" w:lineRule="exact"/>
        <w:rPr>
          <w:rFonts w:ascii="Palatino Linotype" w:hAnsi="Palatino Linotype"/>
        </w:rPr>
      </w:pPr>
    </w:p>
    <w:p w14:paraId="3A3C6330" w14:textId="77777777" w:rsidR="00997568" w:rsidRPr="00997568" w:rsidRDefault="00997568" w:rsidP="00997568">
      <w:pPr>
        <w:spacing w:line="233" w:lineRule="exact"/>
        <w:ind w:left="360"/>
        <w:rPr>
          <w:rFonts w:ascii="Palatino Linotype" w:hAnsi="Palatino Linotype"/>
          <w:b/>
          <w:bCs/>
        </w:rPr>
      </w:pPr>
      <w:r w:rsidRPr="00997568">
        <w:rPr>
          <w:rFonts w:ascii="Palatino Linotype" w:hAnsi="Palatino Linotype"/>
          <w:b/>
          <w:bCs/>
        </w:rPr>
        <w:t>Note:</w:t>
      </w:r>
      <w:r>
        <w:rPr>
          <w:rFonts w:ascii="Palatino Linotype" w:hAnsi="Palatino Linotype"/>
          <w:b/>
          <w:bCs/>
        </w:rPr>
        <w:t xml:space="preserve"> Bidder </w:t>
      </w:r>
      <w:r w:rsidR="001E39C2" w:rsidRPr="00066297">
        <w:rPr>
          <w:rFonts w:ascii="Palatino Linotype" w:hAnsi="Palatino Linotype"/>
          <w:b/>
          <w:bCs/>
        </w:rPr>
        <w:t>would</w:t>
      </w:r>
      <w:r w:rsidR="001E39C2" w:rsidDel="001E39C2">
        <w:rPr>
          <w:rFonts w:ascii="Palatino Linotype" w:hAnsi="Palatino Linotype"/>
          <w:b/>
          <w:bCs/>
        </w:rPr>
        <w:t xml:space="preserve"> </w:t>
      </w:r>
      <w:r w:rsidR="009559EC">
        <w:rPr>
          <w:rFonts w:ascii="Palatino Linotype" w:hAnsi="Palatino Linotype"/>
          <w:b/>
          <w:bCs/>
        </w:rPr>
        <w:t>also</w:t>
      </w:r>
      <w:r>
        <w:rPr>
          <w:rFonts w:ascii="Palatino Linotype" w:hAnsi="Palatino Linotype"/>
          <w:b/>
          <w:bCs/>
        </w:rPr>
        <w:t xml:space="preserve"> attach the board resolution for authorization</w:t>
      </w:r>
    </w:p>
    <w:p w14:paraId="39B5F05F" w14:textId="77777777" w:rsidR="00997568" w:rsidRDefault="00997568">
      <w:pPr>
        <w:spacing w:line="233" w:lineRule="exact"/>
        <w:rPr>
          <w:rFonts w:ascii="Palatino Linotype" w:hAnsi="Palatino Linotype"/>
        </w:rPr>
      </w:pPr>
    </w:p>
    <w:p w14:paraId="13D32E60" w14:textId="77777777" w:rsidR="00997568" w:rsidRPr="00EE12C1" w:rsidRDefault="00997568">
      <w:pPr>
        <w:spacing w:line="233" w:lineRule="exact"/>
        <w:rPr>
          <w:rFonts w:ascii="Palatino Linotype" w:hAnsi="Palatino Linotype"/>
        </w:rPr>
        <w:sectPr w:rsidR="00997568" w:rsidRPr="00EE12C1" w:rsidSect="00F71F00">
          <w:pgSz w:w="11920" w:h="16860"/>
          <w:pgMar w:top="1985" w:right="420" w:bottom="1220" w:left="960" w:header="0" w:footer="1007" w:gutter="0"/>
          <w:pgBorders w:offsetFrom="page">
            <w:top w:val="single" w:sz="2" w:space="24" w:color="auto"/>
            <w:left w:val="single" w:sz="2" w:space="24" w:color="auto"/>
            <w:bottom w:val="single" w:sz="2" w:space="24" w:color="auto"/>
            <w:right w:val="single" w:sz="2" w:space="24" w:color="auto"/>
          </w:pgBorders>
          <w:cols w:space="720"/>
        </w:sectPr>
      </w:pPr>
    </w:p>
    <w:p w14:paraId="27A6E5C1" w14:textId="77777777" w:rsidR="005116F5" w:rsidRPr="00EE12C1" w:rsidRDefault="001A4D58" w:rsidP="001E4B0B">
      <w:pPr>
        <w:pStyle w:val="Heading2"/>
        <w:numPr>
          <w:ilvl w:val="0"/>
          <w:numId w:val="0"/>
        </w:numPr>
        <w:ind w:left="720"/>
        <w:jc w:val="center"/>
        <w:rPr>
          <w:rFonts w:ascii="Palatino Linotype" w:hAnsi="Palatino Linotype"/>
        </w:rPr>
      </w:pPr>
      <w:bookmarkStart w:id="1594" w:name="_Toc139636016"/>
      <w:bookmarkStart w:id="1595" w:name="_Toc139636220"/>
      <w:bookmarkStart w:id="1596" w:name="_Toc156472962"/>
      <w:r w:rsidRPr="00EE12C1">
        <w:rPr>
          <w:rFonts w:ascii="Palatino Linotype" w:hAnsi="Palatino Linotype"/>
        </w:rPr>
        <w:lastRenderedPageBreak/>
        <w:t>FORM</w:t>
      </w:r>
      <w:r w:rsidR="00FA34C4" w:rsidRPr="00EE12C1">
        <w:rPr>
          <w:rFonts w:ascii="Palatino Linotype" w:hAnsi="Palatino Linotype"/>
        </w:rPr>
        <w:t xml:space="preserve"> </w:t>
      </w:r>
      <w:r w:rsidRPr="00EE12C1">
        <w:rPr>
          <w:rFonts w:ascii="Palatino Linotype" w:hAnsi="Palatino Linotype"/>
        </w:rPr>
        <w:t>–</w:t>
      </w:r>
      <w:r w:rsidR="00FA34C4" w:rsidRPr="00EE12C1">
        <w:rPr>
          <w:rFonts w:ascii="Palatino Linotype" w:hAnsi="Palatino Linotype"/>
        </w:rPr>
        <w:t xml:space="preserve"> </w:t>
      </w:r>
      <w:r w:rsidRPr="00EE12C1">
        <w:rPr>
          <w:rFonts w:ascii="Palatino Linotype" w:hAnsi="Palatino Linotype"/>
        </w:rPr>
        <w:t>4:</w:t>
      </w:r>
      <w:r w:rsidRPr="00EE12C1">
        <w:rPr>
          <w:rFonts w:ascii="Palatino Linotype" w:hAnsi="Palatino Linotype"/>
          <w:spacing w:val="-5"/>
        </w:rPr>
        <w:t xml:space="preserve"> </w:t>
      </w:r>
      <w:r w:rsidRPr="00EE12C1">
        <w:rPr>
          <w:rFonts w:ascii="Palatino Linotype" w:hAnsi="Palatino Linotype"/>
        </w:rPr>
        <w:t>UNDERTAKING</w:t>
      </w:r>
      <w:bookmarkEnd w:id="1594"/>
      <w:bookmarkEnd w:id="1595"/>
      <w:bookmarkEnd w:id="1596"/>
    </w:p>
    <w:p w14:paraId="48C8DE87" w14:textId="77777777" w:rsidR="005116F5" w:rsidRPr="00EE12C1" w:rsidRDefault="00492A4E">
      <w:pPr>
        <w:pStyle w:val="BodyText"/>
        <w:spacing w:before="33"/>
        <w:ind w:left="1316" w:right="1437"/>
        <w:jc w:val="center"/>
        <w:rPr>
          <w:rFonts w:ascii="Palatino Linotype" w:hAnsi="Palatino Linotype"/>
        </w:rPr>
      </w:pPr>
      <w:r w:rsidRPr="00EE12C1">
        <w:rPr>
          <w:rFonts w:ascii="Palatino Linotype" w:hAnsi="Palatino Linotype"/>
        </w:rPr>
        <w:t>(ON</w:t>
      </w:r>
      <w:r w:rsidRPr="00EE12C1">
        <w:rPr>
          <w:rFonts w:ascii="Palatino Linotype" w:hAnsi="Palatino Linotype"/>
          <w:spacing w:val="-2"/>
        </w:rPr>
        <w:t xml:space="preserve"> </w:t>
      </w:r>
      <w:r w:rsidRPr="00EE12C1">
        <w:rPr>
          <w:rFonts w:ascii="Palatino Linotype" w:hAnsi="Palatino Linotype"/>
        </w:rPr>
        <w:t>THE</w:t>
      </w:r>
      <w:r w:rsidRPr="00EE12C1">
        <w:rPr>
          <w:rFonts w:ascii="Palatino Linotype" w:hAnsi="Palatino Linotype"/>
          <w:spacing w:val="-2"/>
        </w:rPr>
        <w:t xml:space="preserve"> </w:t>
      </w:r>
      <w:r w:rsidRPr="00EE12C1">
        <w:rPr>
          <w:rFonts w:ascii="Palatino Linotype" w:hAnsi="Palatino Linotype"/>
        </w:rPr>
        <w:t>LETTER</w:t>
      </w:r>
      <w:r w:rsidRPr="00EE12C1">
        <w:rPr>
          <w:rFonts w:ascii="Palatino Linotype" w:hAnsi="Palatino Linotype"/>
          <w:spacing w:val="-3"/>
        </w:rPr>
        <w:t xml:space="preserve"> </w:t>
      </w:r>
      <w:r w:rsidRPr="00EE12C1">
        <w:rPr>
          <w:rFonts w:ascii="Palatino Linotype" w:hAnsi="Palatino Linotype"/>
        </w:rPr>
        <w:t>HEAD</w:t>
      </w:r>
      <w:r w:rsidRPr="00EE12C1">
        <w:rPr>
          <w:rFonts w:ascii="Palatino Linotype" w:hAnsi="Palatino Linotype"/>
          <w:spacing w:val="-2"/>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FIRM)</w:t>
      </w:r>
    </w:p>
    <w:p w14:paraId="5D0DAA79" w14:textId="77777777" w:rsidR="005116F5" w:rsidRPr="00EE12C1" w:rsidRDefault="005116F5">
      <w:pPr>
        <w:pStyle w:val="BodyText"/>
        <w:spacing w:before="11"/>
        <w:rPr>
          <w:rFonts w:ascii="Palatino Linotype" w:hAnsi="Palatino Linotype"/>
        </w:rPr>
      </w:pPr>
    </w:p>
    <w:p w14:paraId="7051BE18" w14:textId="1DFAD137" w:rsidR="005116F5" w:rsidRPr="00EE12C1" w:rsidRDefault="00492A4E" w:rsidP="00487945">
      <w:pPr>
        <w:ind w:left="90" w:right="550"/>
        <w:jc w:val="center"/>
        <w:rPr>
          <w:rFonts w:ascii="Palatino Linotype" w:hAnsi="Palatino Linotype"/>
        </w:rPr>
      </w:pPr>
      <w:r w:rsidRPr="00EE12C1">
        <w:rPr>
          <w:rFonts w:ascii="Palatino Linotype" w:hAnsi="Palatino Linotype"/>
          <w:b/>
          <w:bCs/>
        </w:rPr>
        <w:t>(FORMAT OF UNDERTAKING TO BE FURNISHED WITH REGARD</w:t>
      </w:r>
      <w:r w:rsidRPr="00EE12C1">
        <w:rPr>
          <w:rFonts w:ascii="Palatino Linotype" w:hAnsi="Palatino Linotype"/>
          <w:b/>
          <w:bCs/>
          <w:spacing w:val="-52"/>
        </w:rPr>
        <w:t xml:space="preserve"> </w:t>
      </w:r>
      <w:r w:rsidR="00D7123A">
        <w:rPr>
          <w:rFonts w:ascii="Palatino Linotype" w:hAnsi="Palatino Linotype"/>
          <w:b/>
          <w:bCs/>
          <w:spacing w:val="-52"/>
        </w:rPr>
        <w:t xml:space="preserve">                    </w:t>
      </w:r>
      <w:r w:rsidRPr="00EE12C1">
        <w:rPr>
          <w:rFonts w:ascii="Palatino Linotype" w:hAnsi="Palatino Linotype"/>
          <w:b/>
          <w:bCs/>
        </w:rPr>
        <w:t>TO BLACKLISTING/</w:t>
      </w:r>
      <w:r w:rsidRPr="00EE12C1">
        <w:rPr>
          <w:rFonts w:ascii="Palatino Linotype" w:hAnsi="Palatino Linotype"/>
          <w:b/>
          <w:bCs/>
          <w:spacing w:val="1"/>
        </w:rPr>
        <w:t xml:space="preserve"> </w:t>
      </w:r>
      <w:r w:rsidRPr="00EE12C1">
        <w:rPr>
          <w:rFonts w:ascii="Palatino Linotype" w:hAnsi="Palatino Linotype"/>
          <w:b/>
          <w:bCs/>
        </w:rPr>
        <w:t>NON-</w:t>
      </w:r>
      <w:r w:rsidRPr="00EE12C1">
        <w:rPr>
          <w:rFonts w:ascii="Palatino Linotype" w:hAnsi="Palatino Linotype"/>
          <w:b/>
          <w:bCs/>
          <w:spacing w:val="1"/>
        </w:rPr>
        <w:t xml:space="preserve"> </w:t>
      </w:r>
      <w:r w:rsidRPr="00EE12C1">
        <w:rPr>
          <w:rFonts w:ascii="Palatino Linotype" w:hAnsi="Palatino Linotype"/>
          <w:b/>
          <w:bCs/>
        </w:rPr>
        <w:t>DEBARMENT)</w:t>
      </w:r>
    </w:p>
    <w:p w14:paraId="0AF68C44" w14:textId="77777777" w:rsidR="005116F5" w:rsidRPr="00EE12C1" w:rsidRDefault="005116F5">
      <w:pPr>
        <w:pStyle w:val="BodyText"/>
        <w:rPr>
          <w:rFonts w:ascii="Palatino Linotype" w:hAnsi="Palatino Linotype"/>
          <w:b/>
        </w:rPr>
      </w:pPr>
    </w:p>
    <w:p w14:paraId="2F6FD5C2" w14:textId="77777777" w:rsidR="005116F5" w:rsidRPr="00EE12C1" w:rsidRDefault="005116F5">
      <w:pPr>
        <w:pStyle w:val="BodyText"/>
        <w:spacing w:before="4"/>
        <w:rPr>
          <w:rFonts w:ascii="Palatino Linotype" w:hAnsi="Palatino Linotype"/>
          <w:b/>
        </w:rPr>
      </w:pPr>
    </w:p>
    <w:p w14:paraId="70685122" w14:textId="36A3164D" w:rsidR="005116F5" w:rsidRDefault="00492A4E" w:rsidP="00487945">
      <w:pPr>
        <w:pStyle w:val="BodyText"/>
        <w:tabs>
          <w:tab w:val="left" w:pos="7441"/>
        </w:tabs>
        <w:spacing w:line="276" w:lineRule="auto"/>
        <w:ind w:left="270" w:right="641"/>
        <w:jc w:val="both"/>
        <w:rPr>
          <w:rFonts w:ascii="Palatino Linotype" w:hAnsi="Palatino Linotype"/>
        </w:rPr>
      </w:pPr>
      <w:r w:rsidRPr="00EE12C1">
        <w:rPr>
          <w:rFonts w:ascii="Palatino Linotype" w:hAnsi="Palatino Linotype"/>
        </w:rPr>
        <w:t>We</w:t>
      </w:r>
      <w:r w:rsidRPr="00EE12C1">
        <w:rPr>
          <w:rFonts w:ascii="Palatino Linotype" w:hAnsi="Palatino Linotype"/>
          <w:spacing w:val="67"/>
        </w:rPr>
        <w:t xml:space="preserve"> </w:t>
      </w:r>
      <w:r w:rsidRPr="00EE12C1">
        <w:rPr>
          <w:rFonts w:ascii="Palatino Linotype" w:hAnsi="Palatino Linotype"/>
        </w:rPr>
        <w:t>hereby</w:t>
      </w:r>
      <w:r w:rsidRPr="00EE12C1">
        <w:rPr>
          <w:rFonts w:ascii="Palatino Linotype" w:hAnsi="Palatino Linotype"/>
          <w:spacing w:val="65"/>
        </w:rPr>
        <w:t xml:space="preserve"> </w:t>
      </w:r>
      <w:r w:rsidRPr="00EE12C1">
        <w:rPr>
          <w:rFonts w:ascii="Palatino Linotype" w:hAnsi="Palatino Linotype"/>
        </w:rPr>
        <w:t>confirm</w:t>
      </w:r>
      <w:r w:rsidRPr="00EE12C1">
        <w:rPr>
          <w:rFonts w:ascii="Palatino Linotype" w:hAnsi="Palatino Linotype"/>
          <w:spacing w:val="63"/>
        </w:rPr>
        <w:t xml:space="preserve"> </w:t>
      </w:r>
      <w:r w:rsidRPr="00EE12C1">
        <w:rPr>
          <w:rFonts w:ascii="Palatino Linotype" w:hAnsi="Palatino Linotype"/>
        </w:rPr>
        <w:t>and</w:t>
      </w:r>
      <w:r w:rsidRPr="00EE12C1">
        <w:rPr>
          <w:rFonts w:ascii="Palatino Linotype" w:hAnsi="Palatino Linotype"/>
          <w:spacing w:val="68"/>
        </w:rPr>
        <w:t xml:space="preserve"> </w:t>
      </w:r>
      <w:r w:rsidRPr="00EE12C1">
        <w:rPr>
          <w:rFonts w:ascii="Palatino Linotype" w:hAnsi="Palatino Linotype"/>
        </w:rPr>
        <w:t>declare</w:t>
      </w:r>
      <w:r w:rsidRPr="00EE12C1">
        <w:rPr>
          <w:rFonts w:ascii="Palatino Linotype" w:hAnsi="Palatino Linotype"/>
          <w:spacing w:val="65"/>
        </w:rPr>
        <w:t xml:space="preserve"> </w:t>
      </w:r>
      <w:r w:rsidRPr="00EE12C1">
        <w:rPr>
          <w:rFonts w:ascii="Palatino Linotype" w:hAnsi="Palatino Linotype"/>
        </w:rPr>
        <w:t>that</w:t>
      </w:r>
      <w:r w:rsidRPr="00EE12C1">
        <w:rPr>
          <w:rFonts w:ascii="Palatino Linotype" w:hAnsi="Palatino Linotype"/>
          <w:spacing w:val="68"/>
        </w:rPr>
        <w:t xml:space="preserve"> </w:t>
      </w:r>
      <w:r w:rsidRPr="00EE12C1">
        <w:rPr>
          <w:rFonts w:ascii="Palatino Linotype" w:hAnsi="Palatino Linotype"/>
        </w:rPr>
        <w:t>we</w:t>
      </w:r>
      <w:r w:rsidRPr="00EE12C1">
        <w:rPr>
          <w:rFonts w:ascii="Palatino Linotype" w:hAnsi="Palatino Linotype"/>
          <w:spacing w:val="68"/>
        </w:rPr>
        <w:t xml:space="preserve"> </w:t>
      </w:r>
      <w:r w:rsidRPr="00EE12C1">
        <w:rPr>
          <w:rFonts w:ascii="Palatino Linotype" w:hAnsi="Palatino Linotype"/>
        </w:rPr>
        <w:t>M/s</w:t>
      </w:r>
      <w:r w:rsidRPr="00EE12C1">
        <w:rPr>
          <w:rFonts w:ascii="Palatino Linotype" w:hAnsi="Palatino Linotype"/>
          <w:u w:val="single"/>
        </w:rPr>
        <w:tab/>
      </w:r>
      <w:r w:rsidRPr="00EE12C1">
        <w:rPr>
          <w:rFonts w:ascii="Palatino Linotype" w:hAnsi="Palatino Linotype"/>
        </w:rPr>
        <w:t>,</w:t>
      </w:r>
      <w:r w:rsidRPr="00EE12C1">
        <w:rPr>
          <w:rFonts w:ascii="Palatino Linotype" w:hAnsi="Palatino Linotype"/>
          <w:spacing w:val="13"/>
        </w:rPr>
        <w:t xml:space="preserve"> </w:t>
      </w:r>
      <w:r w:rsidR="00320BF2" w:rsidRPr="00320BF2">
        <w:rPr>
          <w:rFonts w:ascii="Palatino Linotype" w:hAnsi="Palatino Linotype"/>
          <w:spacing w:val="13"/>
        </w:rPr>
        <w:t xml:space="preserve">are not under a </w:t>
      </w:r>
      <w:r w:rsidR="00320BF2" w:rsidRPr="00066297">
        <w:rPr>
          <w:rFonts w:ascii="Palatino Linotype" w:hAnsi="Palatino Linotype"/>
        </w:rPr>
        <w:t xml:space="preserve">Declaration of Ineligibility for corrupt or fraudulent practices with any of the Government or Public Sector Units and </w:t>
      </w:r>
      <w:r w:rsidRPr="00EE12C1">
        <w:rPr>
          <w:rFonts w:ascii="Palatino Linotype" w:hAnsi="Palatino Linotype"/>
        </w:rPr>
        <w:t>are</w:t>
      </w:r>
      <w:r w:rsidRPr="00066297">
        <w:rPr>
          <w:rFonts w:ascii="Palatino Linotype" w:hAnsi="Palatino Linotype"/>
        </w:rPr>
        <w:t xml:space="preserve"> </w:t>
      </w:r>
      <w:r w:rsidRPr="00EE12C1">
        <w:rPr>
          <w:rFonts w:ascii="Palatino Linotype" w:hAnsi="Palatino Linotype"/>
        </w:rPr>
        <w:t>not</w:t>
      </w:r>
      <w:r w:rsidRPr="00066297">
        <w:rPr>
          <w:rFonts w:ascii="Palatino Linotype" w:hAnsi="Palatino Linotype"/>
        </w:rPr>
        <w:t xml:space="preserve"> </w:t>
      </w:r>
      <w:r w:rsidRPr="00EE12C1">
        <w:rPr>
          <w:rFonts w:ascii="Palatino Linotype" w:hAnsi="Palatino Linotype"/>
        </w:rPr>
        <w:t>blacklisted/</w:t>
      </w:r>
      <w:r w:rsidRPr="00066297">
        <w:rPr>
          <w:rFonts w:ascii="Palatino Linotype" w:hAnsi="Palatino Linotype"/>
        </w:rPr>
        <w:t xml:space="preserve"> </w:t>
      </w:r>
      <w:r w:rsidRPr="00EE12C1">
        <w:rPr>
          <w:rFonts w:ascii="Palatino Linotype" w:hAnsi="Palatino Linotype"/>
        </w:rPr>
        <w:t>De-</w:t>
      </w:r>
      <w:r w:rsidRPr="00066297">
        <w:rPr>
          <w:rFonts w:ascii="Palatino Linotype" w:hAnsi="Palatino Linotype"/>
        </w:rPr>
        <w:t xml:space="preserve"> </w:t>
      </w:r>
      <w:r w:rsidRPr="00EE12C1">
        <w:rPr>
          <w:rFonts w:ascii="Palatino Linotype" w:hAnsi="Palatino Linotype"/>
        </w:rPr>
        <w:t>registered/ debarred by any Government department/ Public Sector Undertaking/ Private Sector/ or any</w:t>
      </w:r>
      <w:r w:rsidRPr="00066297">
        <w:rPr>
          <w:rFonts w:ascii="Palatino Linotype" w:hAnsi="Palatino Linotype"/>
        </w:rPr>
        <w:t xml:space="preserve"> </w:t>
      </w:r>
      <w:r w:rsidRPr="00EE12C1">
        <w:rPr>
          <w:rFonts w:ascii="Palatino Linotype" w:hAnsi="Palatino Linotype"/>
        </w:rPr>
        <w:t>other</w:t>
      </w:r>
      <w:r w:rsidRPr="00066297">
        <w:rPr>
          <w:rFonts w:ascii="Palatino Linotype" w:hAnsi="Palatino Linotype"/>
        </w:rPr>
        <w:t xml:space="preserve"> </w:t>
      </w:r>
      <w:r w:rsidRPr="00EE12C1">
        <w:rPr>
          <w:rFonts w:ascii="Palatino Linotype" w:hAnsi="Palatino Linotype"/>
        </w:rPr>
        <w:t>agency</w:t>
      </w:r>
      <w:r w:rsidRPr="00066297">
        <w:rPr>
          <w:rFonts w:ascii="Palatino Linotype" w:hAnsi="Palatino Linotype"/>
        </w:rPr>
        <w:t xml:space="preserve"> </w:t>
      </w:r>
      <w:r w:rsidRPr="00EE12C1">
        <w:rPr>
          <w:rFonts w:ascii="Palatino Linotype" w:hAnsi="Palatino Linotype"/>
        </w:rPr>
        <w:t>for</w:t>
      </w:r>
      <w:r w:rsidRPr="00066297">
        <w:rPr>
          <w:rFonts w:ascii="Palatino Linotype" w:hAnsi="Palatino Linotype"/>
        </w:rPr>
        <w:t xml:space="preserve"> </w:t>
      </w:r>
      <w:r w:rsidRPr="00EE12C1">
        <w:rPr>
          <w:rFonts w:ascii="Palatino Linotype" w:hAnsi="Palatino Linotype"/>
        </w:rPr>
        <w:t>which</w:t>
      </w:r>
      <w:r w:rsidRPr="00066297">
        <w:rPr>
          <w:rFonts w:ascii="Palatino Linotype" w:hAnsi="Palatino Linotype"/>
        </w:rPr>
        <w:t xml:space="preserve"> </w:t>
      </w:r>
      <w:r w:rsidRPr="00EE12C1">
        <w:rPr>
          <w:rFonts w:ascii="Palatino Linotype" w:hAnsi="Palatino Linotype"/>
        </w:rPr>
        <w:t>we</w:t>
      </w:r>
      <w:r w:rsidRPr="00066297">
        <w:rPr>
          <w:rFonts w:ascii="Palatino Linotype" w:hAnsi="Palatino Linotype"/>
        </w:rPr>
        <w:t xml:space="preserve"> </w:t>
      </w:r>
      <w:r w:rsidRPr="00EE12C1">
        <w:rPr>
          <w:rFonts w:ascii="Palatino Linotype" w:hAnsi="Palatino Linotype"/>
        </w:rPr>
        <w:t>have</w:t>
      </w:r>
      <w:r w:rsidRPr="00066297">
        <w:rPr>
          <w:rFonts w:ascii="Palatino Linotype" w:hAnsi="Palatino Linotype"/>
        </w:rPr>
        <w:t xml:space="preserve"> </w:t>
      </w:r>
      <w:r w:rsidRPr="00EE12C1">
        <w:rPr>
          <w:rFonts w:ascii="Palatino Linotype" w:hAnsi="Palatino Linotype"/>
        </w:rPr>
        <w:t>Executed/ Undertaken</w:t>
      </w:r>
      <w:r w:rsidRPr="00066297">
        <w:rPr>
          <w:rFonts w:ascii="Palatino Linotype" w:hAnsi="Palatino Linotype"/>
        </w:rPr>
        <w:t xml:space="preserve"> </w:t>
      </w:r>
      <w:r w:rsidRPr="00EE12C1">
        <w:rPr>
          <w:rFonts w:ascii="Palatino Linotype" w:hAnsi="Palatino Linotype"/>
        </w:rPr>
        <w:t>the</w:t>
      </w:r>
      <w:r w:rsidRPr="00066297">
        <w:rPr>
          <w:rFonts w:ascii="Palatino Linotype" w:hAnsi="Palatino Linotype"/>
        </w:rPr>
        <w:t xml:space="preserve"> </w:t>
      </w:r>
      <w:r w:rsidRPr="00EE12C1">
        <w:rPr>
          <w:rFonts w:ascii="Palatino Linotype" w:hAnsi="Palatino Linotype"/>
        </w:rPr>
        <w:t>works/ Services during</w:t>
      </w:r>
      <w:r w:rsidRPr="00066297">
        <w:rPr>
          <w:rFonts w:ascii="Palatino Linotype" w:hAnsi="Palatino Linotype"/>
        </w:rPr>
        <w:t xml:space="preserve"> </w:t>
      </w:r>
      <w:r w:rsidRPr="00EE12C1">
        <w:rPr>
          <w:rFonts w:ascii="Palatino Linotype" w:hAnsi="Palatino Linotype"/>
        </w:rPr>
        <w:t>the</w:t>
      </w:r>
      <w:r w:rsidRPr="00066297">
        <w:rPr>
          <w:rFonts w:ascii="Palatino Linotype" w:hAnsi="Palatino Linotype"/>
        </w:rPr>
        <w:t xml:space="preserve"> </w:t>
      </w:r>
      <w:r w:rsidRPr="00EE12C1">
        <w:rPr>
          <w:rFonts w:ascii="Palatino Linotype" w:hAnsi="Palatino Linotype"/>
        </w:rPr>
        <w:t xml:space="preserve">last </w:t>
      </w:r>
      <w:r w:rsidR="008D4924">
        <w:rPr>
          <w:rFonts w:ascii="Palatino Linotype" w:hAnsi="Palatino Linotype"/>
        </w:rPr>
        <w:t>3</w:t>
      </w:r>
      <w:r w:rsidRPr="00EE12C1">
        <w:rPr>
          <w:rFonts w:ascii="Palatino Linotype" w:hAnsi="Palatino Linotype"/>
        </w:rPr>
        <w:t xml:space="preserve"> years.</w:t>
      </w:r>
    </w:p>
    <w:p w14:paraId="6CFD8780" w14:textId="77777777" w:rsidR="00701CC7" w:rsidRDefault="00701CC7" w:rsidP="00487945">
      <w:pPr>
        <w:pStyle w:val="BodyText"/>
        <w:tabs>
          <w:tab w:val="left" w:pos="7441"/>
        </w:tabs>
        <w:spacing w:line="276" w:lineRule="auto"/>
        <w:ind w:left="270" w:right="641"/>
        <w:jc w:val="both"/>
        <w:rPr>
          <w:rFonts w:ascii="Palatino Linotype" w:hAnsi="Palatino Linotype"/>
        </w:rPr>
      </w:pPr>
    </w:p>
    <w:p w14:paraId="554426F8" w14:textId="77777777" w:rsidR="00701CC7" w:rsidRDefault="00701CC7" w:rsidP="00487945">
      <w:pPr>
        <w:pStyle w:val="BodyText"/>
        <w:tabs>
          <w:tab w:val="left" w:pos="7441"/>
        </w:tabs>
        <w:spacing w:line="276" w:lineRule="auto"/>
        <w:ind w:left="270" w:right="641"/>
        <w:jc w:val="both"/>
        <w:rPr>
          <w:rFonts w:ascii="Palatino Linotype" w:hAnsi="Palatino Linotype"/>
        </w:rPr>
      </w:pPr>
    </w:p>
    <w:p w14:paraId="3297E078" w14:textId="77777777" w:rsidR="00701CC7" w:rsidRDefault="00701CC7" w:rsidP="00487945">
      <w:pPr>
        <w:pStyle w:val="BodyText"/>
        <w:tabs>
          <w:tab w:val="left" w:pos="7441"/>
        </w:tabs>
        <w:spacing w:line="276" w:lineRule="auto"/>
        <w:ind w:left="270" w:right="641"/>
        <w:jc w:val="both"/>
        <w:rPr>
          <w:rFonts w:ascii="Palatino Linotype" w:hAnsi="Palatino Linotype"/>
        </w:rPr>
      </w:pPr>
    </w:p>
    <w:p w14:paraId="326ACCAB" w14:textId="77777777" w:rsidR="00701CC7" w:rsidRDefault="00701CC7" w:rsidP="00487945">
      <w:pPr>
        <w:pStyle w:val="BodyText"/>
        <w:tabs>
          <w:tab w:val="left" w:pos="7441"/>
        </w:tabs>
        <w:spacing w:line="276" w:lineRule="auto"/>
        <w:ind w:left="270" w:right="641"/>
        <w:jc w:val="both"/>
        <w:rPr>
          <w:rFonts w:ascii="Palatino Linotype" w:hAnsi="Palatino Linotype"/>
        </w:rPr>
      </w:pPr>
    </w:p>
    <w:tbl>
      <w:tblPr>
        <w:tblStyle w:val="TableGrid"/>
        <w:tblW w:w="13257"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8173"/>
      </w:tblGrid>
      <w:tr w:rsidR="00701CC7" w14:paraId="65411FB9" w14:textId="77777777" w:rsidTr="00066297">
        <w:trPr>
          <w:trHeight w:val="316"/>
        </w:trPr>
        <w:tc>
          <w:tcPr>
            <w:tcW w:w="5084" w:type="dxa"/>
          </w:tcPr>
          <w:p w14:paraId="463A92BD" w14:textId="77777777" w:rsidR="00701CC7" w:rsidRDefault="00701CC7" w:rsidP="00487945">
            <w:pPr>
              <w:pStyle w:val="BodyText"/>
              <w:tabs>
                <w:tab w:val="left" w:pos="7441"/>
              </w:tabs>
              <w:spacing w:line="276" w:lineRule="auto"/>
              <w:ind w:left="0" w:right="641"/>
              <w:jc w:val="both"/>
              <w:rPr>
                <w:rFonts w:ascii="Palatino Linotype" w:hAnsi="Palatino Linotype"/>
              </w:rPr>
            </w:pPr>
          </w:p>
        </w:tc>
        <w:tc>
          <w:tcPr>
            <w:tcW w:w="8173" w:type="dxa"/>
          </w:tcPr>
          <w:p w14:paraId="501C3599" w14:textId="77777777" w:rsidR="00701CC7" w:rsidRDefault="00701CC7" w:rsidP="00487945">
            <w:pPr>
              <w:pStyle w:val="BodyText"/>
              <w:tabs>
                <w:tab w:val="left" w:pos="7441"/>
              </w:tabs>
              <w:spacing w:line="276" w:lineRule="auto"/>
              <w:ind w:left="0" w:right="641"/>
              <w:jc w:val="both"/>
              <w:rPr>
                <w:rFonts w:ascii="Palatino Linotype" w:hAnsi="Palatino Linotype"/>
              </w:rPr>
            </w:pPr>
            <w:r w:rsidRPr="00EE12C1">
              <w:rPr>
                <w:rFonts w:ascii="Palatino Linotype" w:hAnsi="Palatino Linotype"/>
              </w:rPr>
              <w:t>For and on behalf of Bidding Organization</w:t>
            </w:r>
          </w:p>
        </w:tc>
      </w:tr>
      <w:tr w:rsidR="00701CC7" w14:paraId="21C034C6" w14:textId="77777777" w:rsidTr="00066297">
        <w:trPr>
          <w:trHeight w:val="316"/>
        </w:trPr>
        <w:tc>
          <w:tcPr>
            <w:tcW w:w="5084" w:type="dxa"/>
          </w:tcPr>
          <w:p w14:paraId="0E6AE0B0" w14:textId="77777777" w:rsidR="00701CC7" w:rsidRDefault="00701CC7" w:rsidP="00487945">
            <w:pPr>
              <w:pStyle w:val="BodyText"/>
              <w:tabs>
                <w:tab w:val="left" w:pos="7441"/>
              </w:tabs>
              <w:spacing w:line="276" w:lineRule="auto"/>
              <w:ind w:left="0" w:right="641"/>
              <w:jc w:val="both"/>
              <w:rPr>
                <w:rFonts w:ascii="Palatino Linotype" w:hAnsi="Palatino Linotype"/>
              </w:rPr>
            </w:pPr>
          </w:p>
        </w:tc>
        <w:tc>
          <w:tcPr>
            <w:tcW w:w="8173" w:type="dxa"/>
          </w:tcPr>
          <w:p w14:paraId="353A89AB" w14:textId="77777777" w:rsidR="00701CC7" w:rsidRDefault="00701CC7" w:rsidP="00066297">
            <w:pPr>
              <w:pStyle w:val="BodyText"/>
              <w:ind w:left="0" w:right="496"/>
              <w:rPr>
                <w:rFonts w:ascii="Palatino Linotype" w:hAnsi="Palatino Linotype"/>
              </w:rPr>
            </w:pPr>
            <w:r w:rsidRPr="00EE12C1">
              <w:rPr>
                <w:rFonts w:ascii="Palatino Linotype" w:hAnsi="Palatino Linotype"/>
              </w:rPr>
              <w:t>M/s</w:t>
            </w:r>
            <w:r w:rsidRPr="00EE12C1">
              <w:rPr>
                <w:rFonts w:ascii="Palatino Linotype" w:hAnsi="Palatino Linotype"/>
                <w:spacing w:val="-13"/>
              </w:rPr>
              <w:t xml:space="preserve"> </w:t>
            </w:r>
            <w:r w:rsidRPr="00EE12C1">
              <w:rPr>
                <w:rFonts w:ascii="Palatino Linotype" w:hAnsi="Palatino Linotype"/>
              </w:rPr>
              <w:t>…………………………………</w:t>
            </w:r>
          </w:p>
        </w:tc>
      </w:tr>
      <w:tr w:rsidR="00701CC7" w14:paraId="5C560AD4" w14:textId="77777777" w:rsidTr="00066297">
        <w:trPr>
          <w:trHeight w:val="316"/>
        </w:trPr>
        <w:tc>
          <w:tcPr>
            <w:tcW w:w="5084" w:type="dxa"/>
          </w:tcPr>
          <w:p w14:paraId="65B546A0" w14:textId="77777777" w:rsidR="00701CC7" w:rsidRDefault="00701CC7" w:rsidP="00487945">
            <w:pPr>
              <w:pStyle w:val="BodyText"/>
              <w:tabs>
                <w:tab w:val="left" w:pos="7441"/>
              </w:tabs>
              <w:spacing w:line="276" w:lineRule="auto"/>
              <w:ind w:left="0" w:right="641"/>
              <w:jc w:val="both"/>
              <w:rPr>
                <w:rFonts w:ascii="Palatino Linotype" w:hAnsi="Palatino Linotype"/>
              </w:rPr>
            </w:pPr>
          </w:p>
        </w:tc>
        <w:tc>
          <w:tcPr>
            <w:tcW w:w="8173" w:type="dxa"/>
          </w:tcPr>
          <w:p w14:paraId="766358E4" w14:textId="77777777" w:rsidR="00701CC7" w:rsidRDefault="00701CC7" w:rsidP="00066297">
            <w:pPr>
              <w:pStyle w:val="BodyText"/>
              <w:ind w:left="0"/>
              <w:rPr>
                <w:rFonts w:ascii="Palatino Linotype" w:hAnsi="Palatino Linotype"/>
              </w:rPr>
            </w:pPr>
            <w:r w:rsidRPr="00EE12C1">
              <w:rPr>
                <w:rFonts w:ascii="Palatino Linotype" w:hAnsi="Palatino Linotype"/>
              </w:rPr>
              <w:t>(Signature</w:t>
            </w:r>
            <w:r w:rsidRPr="00EE12C1">
              <w:rPr>
                <w:rFonts w:ascii="Palatino Linotype" w:hAnsi="Palatino Linotype"/>
                <w:spacing w:val="-5"/>
              </w:rPr>
              <w:t xml:space="preserve"> </w:t>
            </w:r>
            <w:r w:rsidRPr="00EE12C1">
              <w:rPr>
                <w:rFonts w:ascii="Palatino Linotype" w:hAnsi="Palatino Linotype"/>
              </w:rPr>
              <w:t>of</w:t>
            </w:r>
            <w:r w:rsidRPr="00EE12C1">
              <w:rPr>
                <w:rFonts w:ascii="Palatino Linotype" w:hAnsi="Palatino Linotype"/>
                <w:spacing w:val="-4"/>
              </w:rPr>
              <w:t xml:space="preserve"> </w:t>
            </w:r>
            <w:r w:rsidRPr="00EE12C1">
              <w:rPr>
                <w:rFonts w:ascii="Palatino Linotype" w:hAnsi="Palatino Linotype"/>
              </w:rPr>
              <w:t>authorized</w:t>
            </w:r>
            <w:r w:rsidRPr="00EE12C1">
              <w:rPr>
                <w:rFonts w:ascii="Palatino Linotype" w:hAnsi="Palatino Linotype"/>
                <w:spacing w:val="-4"/>
              </w:rPr>
              <w:t xml:space="preserve"> </w:t>
            </w:r>
            <w:r w:rsidRPr="00EE12C1">
              <w:rPr>
                <w:rFonts w:ascii="Palatino Linotype" w:hAnsi="Palatino Linotype"/>
              </w:rPr>
              <w:t>signatory)</w:t>
            </w:r>
          </w:p>
        </w:tc>
      </w:tr>
      <w:tr w:rsidR="00701CC7" w14:paraId="0588F96B" w14:textId="77777777" w:rsidTr="00066297">
        <w:trPr>
          <w:trHeight w:val="316"/>
        </w:trPr>
        <w:tc>
          <w:tcPr>
            <w:tcW w:w="5084" w:type="dxa"/>
          </w:tcPr>
          <w:p w14:paraId="6BEA4559" w14:textId="77777777" w:rsidR="00701CC7" w:rsidRDefault="00701CC7" w:rsidP="00487945">
            <w:pPr>
              <w:pStyle w:val="BodyText"/>
              <w:tabs>
                <w:tab w:val="left" w:pos="7441"/>
              </w:tabs>
              <w:spacing w:line="276" w:lineRule="auto"/>
              <w:ind w:left="0" w:right="641"/>
              <w:jc w:val="both"/>
              <w:rPr>
                <w:rFonts w:ascii="Palatino Linotype" w:hAnsi="Palatino Linotype"/>
              </w:rPr>
            </w:pPr>
            <w:r>
              <w:rPr>
                <w:rFonts w:ascii="Palatino Linotype" w:hAnsi="Palatino Linotype"/>
              </w:rPr>
              <w:t>Date:</w:t>
            </w:r>
            <w:r w:rsidRPr="00EE12C1">
              <w:rPr>
                <w:rFonts w:ascii="Palatino Linotype" w:hAnsi="Palatino Linotype"/>
              </w:rPr>
              <w:t xml:space="preserve"> …………………………</w:t>
            </w:r>
          </w:p>
        </w:tc>
        <w:tc>
          <w:tcPr>
            <w:tcW w:w="8173" w:type="dxa"/>
          </w:tcPr>
          <w:p w14:paraId="15735B79" w14:textId="77777777" w:rsidR="00701CC7" w:rsidRDefault="00701CC7" w:rsidP="00066297">
            <w:pPr>
              <w:pStyle w:val="BodyText"/>
              <w:spacing w:before="1" w:line="276" w:lineRule="auto"/>
              <w:ind w:left="0"/>
              <w:rPr>
                <w:rFonts w:ascii="Palatino Linotype" w:hAnsi="Palatino Linotype"/>
              </w:rPr>
            </w:pPr>
            <w:r w:rsidRPr="00EE12C1">
              <w:rPr>
                <w:rFonts w:ascii="Palatino Linotype" w:hAnsi="Palatino Linotype"/>
              </w:rPr>
              <w:t>Name: ………………………………………</w:t>
            </w:r>
          </w:p>
        </w:tc>
      </w:tr>
      <w:tr w:rsidR="00701CC7" w14:paraId="7B45229D" w14:textId="77777777" w:rsidTr="00066297">
        <w:trPr>
          <w:trHeight w:val="316"/>
        </w:trPr>
        <w:tc>
          <w:tcPr>
            <w:tcW w:w="5084" w:type="dxa"/>
          </w:tcPr>
          <w:p w14:paraId="72D523C8" w14:textId="77777777" w:rsidR="00701CC7" w:rsidRDefault="00701CC7" w:rsidP="00487945">
            <w:pPr>
              <w:pStyle w:val="BodyText"/>
              <w:tabs>
                <w:tab w:val="left" w:pos="7441"/>
              </w:tabs>
              <w:spacing w:line="276" w:lineRule="auto"/>
              <w:ind w:left="0" w:right="641"/>
              <w:jc w:val="both"/>
              <w:rPr>
                <w:rFonts w:ascii="Palatino Linotype" w:hAnsi="Palatino Linotype"/>
              </w:rPr>
            </w:pPr>
            <w:r>
              <w:rPr>
                <w:rFonts w:ascii="Palatino Linotype" w:hAnsi="Palatino Linotype"/>
              </w:rPr>
              <w:t>Place:</w:t>
            </w:r>
            <w:r w:rsidRPr="00EE12C1">
              <w:rPr>
                <w:rFonts w:ascii="Palatino Linotype" w:hAnsi="Palatino Linotype"/>
              </w:rPr>
              <w:t xml:space="preserve"> …………………………</w:t>
            </w:r>
          </w:p>
        </w:tc>
        <w:tc>
          <w:tcPr>
            <w:tcW w:w="8173" w:type="dxa"/>
          </w:tcPr>
          <w:p w14:paraId="75CAAC69" w14:textId="77777777" w:rsidR="00701CC7" w:rsidRPr="00EE12C1" w:rsidRDefault="00701CC7" w:rsidP="00701CC7">
            <w:pPr>
              <w:pStyle w:val="BodyText"/>
              <w:spacing w:before="1" w:line="276" w:lineRule="auto"/>
              <w:ind w:left="0"/>
              <w:rPr>
                <w:rFonts w:ascii="Palatino Linotype" w:hAnsi="Palatino Linotype"/>
              </w:rPr>
            </w:pPr>
            <w:r>
              <w:rPr>
                <w:rFonts w:ascii="Palatino Linotype" w:hAnsi="Palatino Linotype"/>
              </w:rPr>
              <w:t xml:space="preserve">Designation: </w:t>
            </w:r>
            <w:r w:rsidRPr="00EE12C1">
              <w:rPr>
                <w:rFonts w:ascii="Palatino Linotype" w:hAnsi="Palatino Linotype"/>
              </w:rPr>
              <w:t>……………………………</w:t>
            </w:r>
            <w:r>
              <w:rPr>
                <w:rFonts w:ascii="Palatino Linotype" w:hAnsi="Palatino Linotype"/>
              </w:rPr>
              <w:t>….</w:t>
            </w:r>
          </w:p>
        </w:tc>
      </w:tr>
      <w:tr w:rsidR="00A9744B" w14:paraId="21BE4C4D" w14:textId="77777777" w:rsidTr="00701CC7">
        <w:trPr>
          <w:trHeight w:val="316"/>
        </w:trPr>
        <w:tc>
          <w:tcPr>
            <w:tcW w:w="5084" w:type="dxa"/>
          </w:tcPr>
          <w:p w14:paraId="264DE596" w14:textId="77777777" w:rsidR="00A9744B" w:rsidRDefault="00A9744B" w:rsidP="00487945">
            <w:pPr>
              <w:pStyle w:val="BodyText"/>
              <w:tabs>
                <w:tab w:val="left" w:pos="7441"/>
              </w:tabs>
              <w:spacing w:line="276" w:lineRule="auto"/>
              <w:ind w:left="0" w:right="641"/>
              <w:jc w:val="both"/>
              <w:rPr>
                <w:rFonts w:ascii="Palatino Linotype" w:hAnsi="Palatino Linotype"/>
              </w:rPr>
            </w:pPr>
          </w:p>
        </w:tc>
        <w:tc>
          <w:tcPr>
            <w:tcW w:w="8173" w:type="dxa"/>
          </w:tcPr>
          <w:p w14:paraId="156D6B69" w14:textId="77777777" w:rsidR="00A9744B" w:rsidRDefault="00A9744B" w:rsidP="00701CC7">
            <w:pPr>
              <w:pStyle w:val="BodyText"/>
              <w:spacing w:before="1" w:line="276" w:lineRule="auto"/>
              <w:ind w:left="0"/>
              <w:rPr>
                <w:rFonts w:ascii="Palatino Linotype" w:hAnsi="Palatino Linotype"/>
              </w:rPr>
            </w:pPr>
            <w:r>
              <w:rPr>
                <w:rFonts w:ascii="Palatino Linotype" w:hAnsi="Palatino Linotype"/>
              </w:rPr>
              <w:t>Company Seal</w:t>
            </w:r>
          </w:p>
        </w:tc>
      </w:tr>
    </w:tbl>
    <w:p w14:paraId="1C81DF72" w14:textId="77777777" w:rsidR="00701CC7" w:rsidRDefault="00701CC7" w:rsidP="00487945">
      <w:pPr>
        <w:pStyle w:val="BodyText"/>
        <w:tabs>
          <w:tab w:val="left" w:pos="7441"/>
        </w:tabs>
        <w:spacing w:line="276" w:lineRule="auto"/>
        <w:ind w:left="270" w:right="641"/>
        <w:jc w:val="both"/>
        <w:rPr>
          <w:rFonts w:ascii="Palatino Linotype" w:hAnsi="Palatino Linotype"/>
        </w:rPr>
      </w:pPr>
    </w:p>
    <w:p w14:paraId="3D65D81B" w14:textId="77777777" w:rsidR="00701CC7" w:rsidRDefault="00701CC7">
      <w:pPr>
        <w:rPr>
          <w:rFonts w:ascii="Palatino Linotype" w:hAnsi="Palatino Linotype"/>
        </w:rPr>
      </w:pPr>
      <w:r>
        <w:rPr>
          <w:rFonts w:ascii="Palatino Linotype" w:hAnsi="Palatino Linotype"/>
        </w:rPr>
        <w:br w:type="page"/>
      </w:r>
    </w:p>
    <w:p w14:paraId="7C3A6310" w14:textId="48A248A5" w:rsidR="005116F5" w:rsidRPr="00EE12C1" w:rsidRDefault="001A4D58" w:rsidP="001E4B0B">
      <w:pPr>
        <w:pStyle w:val="Heading2"/>
        <w:numPr>
          <w:ilvl w:val="0"/>
          <w:numId w:val="0"/>
        </w:numPr>
        <w:ind w:left="720"/>
        <w:jc w:val="center"/>
        <w:rPr>
          <w:rFonts w:ascii="Palatino Linotype" w:hAnsi="Palatino Linotype"/>
        </w:rPr>
      </w:pPr>
      <w:bookmarkStart w:id="1597" w:name="_Toc156472963"/>
      <w:bookmarkStart w:id="1598" w:name="_Toc139636018"/>
      <w:bookmarkStart w:id="1599" w:name="_Toc139636222"/>
      <w:r w:rsidRPr="00EE12C1">
        <w:rPr>
          <w:rFonts w:ascii="Palatino Linotype" w:hAnsi="Palatino Linotype"/>
        </w:rPr>
        <w:lastRenderedPageBreak/>
        <w:t>FORM</w:t>
      </w:r>
      <w:r w:rsidRPr="00EE12C1">
        <w:rPr>
          <w:rFonts w:ascii="Palatino Linotype" w:hAnsi="Palatino Linotype"/>
          <w:spacing w:val="-2"/>
        </w:rPr>
        <w:t xml:space="preserve"> </w:t>
      </w:r>
      <w:r w:rsidRPr="00EE12C1">
        <w:rPr>
          <w:rFonts w:ascii="Palatino Linotype" w:hAnsi="Palatino Linotype"/>
        </w:rPr>
        <w:t>–</w:t>
      </w:r>
      <w:r w:rsidRPr="00EE12C1">
        <w:rPr>
          <w:rFonts w:ascii="Palatino Linotype" w:hAnsi="Palatino Linotype"/>
          <w:spacing w:val="-1"/>
        </w:rPr>
        <w:t xml:space="preserve"> </w:t>
      </w:r>
      <w:r w:rsidR="00EA14D1">
        <w:rPr>
          <w:rFonts w:ascii="Palatino Linotype" w:hAnsi="Palatino Linotype"/>
        </w:rPr>
        <w:t>5</w:t>
      </w:r>
      <w:r w:rsidRPr="00EE12C1">
        <w:rPr>
          <w:rFonts w:ascii="Palatino Linotype" w:hAnsi="Palatino Linotype"/>
        </w:rPr>
        <w:t>:</w:t>
      </w:r>
      <w:r w:rsidRPr="00EE12C1">
        <w:rPr>
          <w:rFonts w:ascii="Palatino Linotype" w:hAnsi="Palatino Linotype"/>
          <w:spacing w:val="-3"/>
        </w:rPr>
        <w:t xml:space="preserve"> </w:t>
      </w:r>
      <w:r w:rsidRPr="00EE12C1">
        <w:rPr>
          <w:rFonts w:ascii="Palatino Linotype" w:hAnsi="Palatino Linotype"/>
        </w:rPr>
        <w:t>FORMAT</w:t>
      </w:r>
      <w:r w:rsidR="006D7DBB">
        <w:rPr>
          <w:rFonts w:ascii="Palatino Linotype" w:hAnsi="Palatino Linotype"/>
        </w:rPr>
        <w:t xml:space="preserve"> FOR SUBMISSION OF</w:t>
      </w:r>
      <w:r w:rsidRPr="00EE12C1">
        <w:rPr>
          <w:rFonts w:ascii="Palatino Linotype" w:hAnsi="Palatino Linotype"/>
          <w:spacing w:val="-1"/>
        </w:rPr>
        <w:t xml:space="preserve"> </w:t>
      </w:r>
      <w:r w:rsidRPr="00EE12C1">
        <w:rPr>
          <w:rFonts w:ascii="Palatino Linotype" w:hAnsi="Palatino Linotype"/>
        </w:rPr>
        <w:t>BID</w:t>
      </w:r>
      <w:r w:rsidRPr="00EE12C1">
        <w:rPr>
          <w:rFonts w:ascii="Palatino Linotype" w:hAnsi="Palatino Linotype"/>
          <w:spacing w:val="-1"/>
        </w:rPr>
        <w:t xml:space="preserve"> </w:t>
      </w:r>
      <w:r w:rsidRPr="00EE12C1">
        <w:rPr>
          <w:rFonts w:ascii="Palatino Linotype" w:hAnsi="Palatino Linotype"/>
        </w:rPr>
        <w:t>SECURITY</w:t>
      </w:r>
      <w:bookmarkEnd w:id="1597"/>
      <w:r w:rsidRPr="00EE12C1">
        <w:rPr>
          <w:rFonts w:ascii="Palatino Linotype" w:hAnsi="Palatino Linotype"/>
          <w:spacing w:val="-3"/>
        </w:rPr>
        <w:t xml:space="preserve"> </w:t>
      </w:r>
      <w:bookmarkEnd w:id="1598"/>
      <w:bookmarkEnd w:id="1599"/>
    </w:p>
    <w:p w14:paraId="66F7681A" w14:textId="77777777" w:rsidR="005116F5" w:rsidRPr="00EE12C1" w:rsidRDefault="00492A4E">
      <w:pPr>
        <w:pStyle w:val="BodyText"/>
        <w:spacing w:line="250" w:lineRule="exact"/>
        <w:ind w:left="1316" w:right="1434"/>
        <w:jc w:val="center"/>
        <w:rPr>
          <w:rFonts w:ascii="Palatino Linotype" w:hAnsi="Palatino Linotype"/>
        </w:rPr>
      </w:pPr>
      <w:r w:rsidRPr="00EE12C1">
        <w:rPr>
          <w:rFonts w:ascii="Palatino Linotype" w:hAnsi="Palatino Linotype"/>
        </w:rPr>
        <w:t>[On</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Letter</w:t>
      </w:r>
      <w:r w:rsidRPr="00EE12C1">
        <w:rPr>
          <w:rFonts w:ascii="Palatino Linotype" w:hAnsi="Palatino Linotype"/>
          <w:spacing w:val="-1"/>
        </w:rPr>
        <w:t xml:space="preserve"> </w:t>
      </w:r>
      <w:r w:rsidRPr="00EE12C1">
        <w:rPr>
          <w:rFonts w:ascii="Palatino Linotype" w:hAnsi="Palatino Linotype"/>
        </w:rPr>
        <w:t>Head</w:t>
      </w:r>
      <w:r w:rsidRPr="00EE12C1">
        <w:rPr>
          <w:rFonts w:ascii="Palatino Linotype" w:hAnsi="Palatino Linotype"/>
          <w:spacing w:val="-4"/>
        </w:rPr>
        <w:t xml:space="preserve"> </w:t>
      </w:r>
      <w:r w:rsidRPr="00EE12C1">
        <w:rPr>
          <w:rFonts w:ascii="Palatino Linotype" w:hAnsi="Palatino Linotype"/>
        </w:rPr>
        <w:t>of</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3"/>
        </w:rPr>
        <w:t xml:space="preserve"> </w:t>
      </w:r>
      <w:r w:rsidR="006F2A7A" w:rsidRPr="00EE12C1">
        <w:rPr>
          <w:rFonts w:ascii="Palatino Linotype" w:hAnsi="Palatino Linotype"/>
        </w:rPr>
        <w:t>Bidding</w:t>
      </w:r>
      <w:r w:rsidRPr="00EE12C1">
        <w:rPr>
          <w:rFonts w:ascii="Palatino Linotype" w:hAnsi="Palatino Linotype"/>
          <w:spacing w:val="-1"/>
        </w:rPr>
        <w:t xml:space="preserve"> </w:t>
      </w:r>
      <w:r w:rsidR="00061EDC" w:rsidRPr="00EE12C1">
        <w:rPr>
          <w:rFonts w:ascii="Palatino Linotype" w:hAnsi="Palatino Linotype"/>
        </w:rPr>
        <w:t>Organization</w:t>
      </w:r>
      <w:r w:rsidRPr="00EE12C1">
        <w:rPr>
          <w:rFonts w:ascii="Palatino Linotype" w:hAnsi="Palatino Linotype"/>
        </w:rPr>
        <w:t>]</w:t>
      </w:r>
    </w:p>
    <w:p w14:paraId="3C61A10F" w14:textId="77777777" w:rsidR="005116F5" w:rsidRPr="00EE12C1" w:rsidRDefault="005116F5">
      <w:pPr>
        <w:pStyle w:val="BodyText"/>
        <w:rPr>
          <w:rFonts w:ascii="Palatino Linotype" w:hAnsi="Palatino Linotype"/>
        </w:rPr>
      </w:pPr>
    </w:p>
    <w:p w14:paraId="086CA0B5" w14:textId="77777777" w:rsidR="005116F5" w:rsidRPr="00EE12C1" w:rsidRDefault="00492A4E">
      <w:pPr>
        <w:pStyle w:val="BodyText"/>
        <w:spacing w:before="1"/>
        <w:ind w:left="384"/>
        <w:rPr>
          <w:rFonts w:ascii="Palatino Linotype" w:hAnsi="Palatino Linotype"/>
        </w:rPr>
      </w:pPr>
      <w:r w:rsidRPr="00EE12C1">
        <w:rPr>
          <w:rFonts w:ascii="Palatino Linotype" w:hAnsi="Palatino Linotype"/>
        </w:rPr>
        <w:t>Date:</w:t>
      </w:r>
      <w:r w:rsidRPr="00EE12C1">
        <w:rPr>
          <w:rFonts w:ascii="Palatino Linotype" w:hAnsi="Palatino Linotype"/>
          <w:spacing w:val="-1"/>
        </w:rPr>
        <w:t xml:space="preserve"> </w:t>
      </w:r>
      <w:r w:rsidR="0031237F">
        <w:rPr>
          <w:rFonts w:ascii="Palatino Linotype" w:hAnsi="Palatino Linotype"/>
        </w:rPr>
        <w:t>…</w:t>
      </w:r>
      <w:r w:rsidRPr="00EE12C1">
        <w:rPr>
          <w:rFonts w:ascii="Palatino Linotype" w:hAnsi="Palatino Linotype"/>
        </w:rPr>
        <w:t>...........................</w:t>
      </w:r>
    </w:p>
    <w:p w14:paraId="4A5DF494" w14:textId="77777777" w:rsidR="005116F5" w:rsidRPr="00EE12C1" w:rsidRDefault="005116F5">
      <w:pPr>
        <w:pStyle w:val="BodyText"/>
        <w:rPr>
          <w:rFonts w:ascii="Palatino Linotype" w:hAnsi="Palatino Linotype"/>
        </w:rPr>
      </w:pPr>
    </w:p>
    <w:p w14:paraId="117CADC8" w14:textId="77777777" w:rsidR="005116F5" w:rsidRPr="00EE12C1" w:rsidRDefault="00492A4E">
      <w:pPr>
        <w:pStyle w:val="BodyText"/>
        <w:ind w:left="384"/>
        <w:rPr>
          <w:rFonts w:ascii="Palatino Linotype" w:hAnsi="Palatino Linotype"/>
        </w:rPr>
      </w:pPr>
      <w:r w:rsidRPr="00EE12C1">
        <w:rPr>
          <w:rFonts w:ascii="Palatino Linotype" w:hAnsi="Palatino Linotype"/>
        </w:rPr>
        <w:t>To,</w:t>
      </w:r>
    </w:p>
    <w:p w14:paraId="7723873A" w14:textId="77777777" w:rsidR="005116F5" w:rsidRPr="00EE12C1" w:rsidRDefault="005116F5">
      <w:pPr>
        <w:pStyle w:val="BodyText"/>
        <w:rPr>
          <w:rFonts w:ascii="Palatino Linotype" w:hAnsi="Palatino Linotype"/>
        </w:rPr>
      </w:pPr>
    </w:p>
    <w:p w14:paraId="2907B767" w14:textId="54404E47" w:rsidR="005116F5" w:rsidRPr="00EE12C1" w:rsidRDefault="00D21E8E">
      <w:pPr>
        <w:pStyle w:val="BodyText"/>
        <w:spacing w:line="252" w:lineRule="exact"/>
        <w:ind w:left="384"/>
        <w:rPr>
          <w:rFonts w:ascii="Palatino Linotype" w:hAnsi="Palatino Linotype"/>
          <w:vertAlign w:val="superscript"/>
        </w:rPr>
      </w:pPr>
      <w:r>
        <w:rPr>
          <w:rFonts w:ascii="Palatino Linotype" w:hAnsi="Palatino Linotype"/>
        </w:rPr>
        <w:t xml:space="preserve">Chief </w:t>
      </w:r>
      <w:r w:rsidR="00492A4E" w:rsidRPr="00EE12C1">
        <w:rPr>
          <w:rFonts w:ascii="Palatino Linotype" w:hAnsi="Palatino Linotype"/>
        </w:rPr>
        <w:t>General</w:t>
      </w:r>
      <w:r w:rsidR="00492A4E" w:rsidRPr="00EE12C1">
        <w:rPr>
          <w:rFonts w:ascii="Palatino Linotype" w:hAnsi="Palatino Linotype"/>
          <w:spacing w:val="-1"/>
        </w:rPr>
        <w:t xml:space="preserve"> </w:t>
      </w:r>
      <w:r w:rsidR="00492A4E" w:rsidRPr="00EE12C1">
        <w:rPr>
          <w:rFonts w:ascii="Palatino Linotype" w:hAnsi="Palatino Linotype"/>
        </w:rPr>
        <w:t>Mana</w:t>
      </w:r>
      <w:r w:rsidR="00B54A7D">
        <w:rPr>
          <w:rFonts w:ascii="Palatino Linotype" w:hAnsi="Palatino Linotype"/>
        </w:rPr>
        <w:t>ger</w:t>
      </w:r>
    </w:p>
    <w:p w14:paraId="2813C3A9" w14:textId="77777777" w:rsidR="009F64BB" w:rsidRPr="00EE12C1" w:rsidRDefault="009F64BB" w:rsidP="009F64BB">
      <w:pPr>
        <w:pStyle w:val="BodyText"/>
        <w:spacing w:line="252" w:lineRule="exact"/>
        <w:ind w:left="384"/>
        <w:rPr>
          <w:rFonts w:ascii="Palatino Linotype" w:hAnsi="Palatino Linotype"/>
        </w:rPr>
      </w:pPr>
      <w:r w:rsidRPr="00EE12C1">
        <w:rPr>
          <w:rFonts w:ascii="Palatino Linotype" w:hAnsi="Palatino Linotype"/>
        </w:rPr>
        <w:t>9</w:t>
      </w:r>
      <w:r w:rsidRPr="00066297">
        <w:rPr>
          <w:rFonts w:ascii="Palatino Linotype" w:hAnsi="Palatino Linotype"/>
          <w:vertAlign w:val="superscript"/>
        </w:rPr>
        <w:t>th</w:t>
      </w:r>
      <w:r w:rsidRPr="00EE12C1">
        <w:rPr>
          <w:rFonts w:ascii="Palatino Linotype" w:hAnsi="Palatino Linotype"/>
        </w:rPr>
        <w:t xml:space="preserve"> Floor, Statesman House</w:t>
      </w:r>
    </w:p>
    <w:p w14:paraId="1945EAB0" w14:textId="77777777" w:rsidR="009F64BB" w:rsidRPr="00EE12C1" w:rsidRDefault="009F64BB" w:rsidP="009F64BB">
      <w:pPr>
        <w:pStyle w:val="BodyText"/>
        <w:spacing w:line="252" w:lineRule="exact"/>
        <w:ind w:left="384"/>
        <w:rPr>
          <w:rFonts w:ascii="Palatino Linotype" w:hAnsi="Palatino Linotype"/>
        </w:rPr>
      </w:pPr>
      <w:proofErr w:type="spellStart"/>
      <w:r w:rsidRPr="00EE12C1">
        <w:rPr>
          <w:rFonts w:ascii="Palatino Linotype" w:hAnsi="Palatino Linotype"/>
        </w:rPr>
        <w:t>Barakhamba</w:t>
      </w:r>
      <w:proofErr w:type="spellEnd"/>
      <w:r w:rsidRPr="00EE12C1">
        <w:rPr>
          <w:rFonts w:ascii="Palatino Linotype" w:hAnsi="Palatino Linotype"/>
        </w:rPr>
        <w:t xml:space="preserve"> Road</w:t>
      </w:r>
    </w:p>
    <w:p w14:paraId="2A490F92" w14:textId="77777777" w:rsidR="009F64BB" w:rsidRPr="00EE12C1" w:rsidRDefault="009F64BB" w:rsidP="009F64BB">
      <w:pPr>
        <w:pStyle w:val="BodyText"/>
        <w:spacing w:line="252" w:lineRule="exact"/>
        <w:ind w:left="384"/>
        <w:rPr>
          <w:rFonts w:ascii="Palatino Linotype" w:hAnsi="Palatino Linotype"/>
        </w:rPr>
      </w:pPr>
      <w:r w:rsidRPr="00EE12C1">
        <w:rPr>
          <w:rFonts w:ascii="Palatino Linotype" w:hAnsi="Palatino Linotype"/>
        </w:rPr>
        <w:t>Connaught Place, New Delhi – 110001</w:t>
      </w:r>
    </w:p>
    <w:p w14:paraId="4FE71F44" w14:textId="77777777" w:rsidR="005116F5" w:rsidRPr="00EE12C1" w:rsidRDefault="005116F5" w:rsidP="001E4B0B">
      <w:pPr>
        <w:pStyle w:val="BodyText"/>
        <w:spacing w:before="1"/>
        <w:ind w:left="0"/>
        <w:rPr>
          <w:rFonts w:ascii="Palatino Linotype" w:hAnsi="Palatino Linotype"/>
        </w:rPr>
      </w:pPr>
    </w:p>
    <w:p w14:paraId="70A75BA0" w14:textId="77777777" w:rsidR="005116F5" w:rsidRPr="00EE12C1" w:rsidRDefault="00492A4E">
      <w:pPr>
        <w:pStyle w:val="BodyText"/>
        <w:ind w:left="384"/>
        <w:rPr>
          <w:rFonts w:ascii="Palatino Linotype" w:hAnsi="Palatino Linotype"/>
        </w:rPr>
      </w:pPr>
      <w:r w:rsidRPr="00EE12C1">
        <w:rPr>
          <w:rFonts w:ascii="Palatino Linotype" w:hAnsi="Palatino Linotype"/>
        </w:rPr>
        <w:t>Dear</w:t>
      </w:r>
      <w:r w:rsidRPr="00EE12C1">
        <w:rPr>
          <w:rFonts w:ascii="Palatino Linotype" w:hAnsi="Palatino Linotype"/>
          <w:spacing w:val="-2"/>
        </w:rPr>
        <w:t xml:space="preserve"> </w:t>
      </w:r>
      <w:r w:rsidRPr="00EE12C1">
        <w:rPr>
          <w:rFonts w:ascii="Palatino Linotype" w:hAnsi="Palatino Linotype"/>
        </w:rPr>
        <w:t>Sir,</w:t>
      </w:r>
    </w:p>
    <w:p w14:paraId="5F7306DA" w14:textId="77777777" w:rsidR="005116F5" w:rsidRPr="00EE12C1" w:rsidRDefault="005116F5">
      <w:pPr>
        <w:pStyle w:val="BodyText"/>
        <w:spacing w:before="3"/>
        <w:rPr>
          <w:rFonts w:ascii="Palatino Linotype" w:hAnsi="Palatino Linotype"/>
        </w:rPr>
      </w:pPr>
    </w:p>
    <w:p w14:paraId="5ADAD19B" w14:textId="4EF03F58" w:rsidR="00DE778F" w:rsidRDefault="00492A4E" w:rsidP="00EE12C1">
      <w:pPr>
        <w:ind w:left="720" w:right="370"/>
        <w:jc w:val="both"/>
        <w:rPr>
          <w:rFonts w:ascii="Palatino Linotype" w:hAnsi="Palatino Linotype"/>
          <w:b/>
          <w:bCs/>
        </w:rPr>
      </w:pPr>
      <w:r w:rsidRPr="00EE12C1">
        <w:rPr>
          <w:rFonts w:ascii="Palatino Linotype" w:hAnsi="Palatino Linotype"/>
          <w:b/>
          <w:bCs/>
        </w:rPr>
        <w:t xml:space="preserve">Sub: Bidders Declaration in respect of EMD for </w:t>
      </w:r>
      <w:r w:rsidR="00030052">
        <w:rPr>
          <w:rFonts w:ascii="Palatino Linotype" w:hAnsi="Palatino Linotype"/>
          <w:b/>
          <w:bCs/>
        </w:rPr>
        <w:t xml:space="preserve">DESIGN, </w:t>
      </w:r>
      <w:r w:rsidR="00760472">
        <w:rPr>
          <w:rFonts w:ascii="Palatino Linotype" w:hAnsi="Palatino Linotype"/>
          <w:b/>
          <w:bCs/>
        </w:rPr>
        <w:t>DEVELOPMENT,</w:t>
      </w:r>
      <w:r w:rsidR="00030052">
        <w:rPr>
          <w:rFonts w:ascii="Palatino Linotype" w:hAnsi="Palatino Linotype"/>
          <w:b/>
          <w:bCs/>
        </w:rPr>
        <w:t xml:space="preserve"> HOSTING AND MAINTENANCE OF PRAAPTI </w:t>
      </w:r>
      <w:r w:rsidR="009A1A3D">
        <w:rPr>
          <w:rFonts w:ascii="Palatino Linotype" w:hAnsi="Palatino Linotype"/>
          <w:b/>
          <w:bCs/>
        </w:rPr>
        <w:t>PORTAL</w:t>
      </w:r>
      <w:r w:rsidR="0064526E">
        <w:rPr>
          <w:rFonts w:ascii="Palatino Linotype" w:hAnsi="Palatino Linotype"/>
          <w:b/>
          <w:bCs/>
        </w:rPr>
        <w:t xml:space="preserve"> &amp; </w:t>
      </w:r>
      <w:r w:rsidR="002575B8">
        <w:rPr>
          <w:rFonts w:ascii="Palatino Linotype" w:hAnsi="Palatino Linotype"/>
          <w:b/>
          <w:bCs/>
        </w:rPr>
        <w:t>MOBILE</w:t>
      </w:r>
      <w:r w:rsidR="0031237F">
        <w:rPr>
          <w:rFonts w:ascii="Palatino Linotype" w:hAnsi="Palatino Linotype"/>
          <w:b/>
          <w:bCs/>
        </w:rPr>
        <w:t xml:space="preserve"> </w:t>
      </w:r>
      <w:r w:rsidR="00E75F5B">
        <w:rPr>
          <w:rFonts w:ascii="Palatino Linotype" w:hAnsi="Palatino Linotype"/>
          <w:b/>
          <w:bCs/>
        </w:rPr>
        <w:t>APPLICATION</w:t>
      </w:r>
      <w:r w:rsidR="00DE778F" w:rsidRPr="00EE12C1">
        <w:rPr>
          <w:rFonts w:ascii="Palatino Linotype" w:hAnsi="Palatino Linotype"/>
          <w:b/>
          <w:bCs/>
        </w:rPr>
        <w:t>.</w:t>
      </w:r>
    </w:p>
    <w:p w14:paraId="58213C6F" w14:textId="77777777" w:rsidR="00B54A7D" w:rsidRPr="00EE12C1" w:rsidRDefault="00B54A7D" w:rsidP="00EE12C1">
      <w:pPr>
        <w:ind w:left="720" w:right="370"/>
        <w:jc w:val="both"/>
        <w:rPr>
          <w:rFonts w:ascii="Palatino Linotype" w:hAnsi="Palatino Linotype"/>
        </w:rPr>
      </w:pPr>
    </w:p>
    <w:p w14:paraId="17A7FD2E" w14:textId="77777777" w:rsidR="005116F5" w:rsidRPr="00EE12C1" w:rsidRDefault="00492A4E" w:rsidP="00EE12C1">
      <w:pPr>
        <w:pStyle w:val="ListParagraph"/>
        <w:numPr>
          <w:ilvl w:val="0"/>
          <w:numId w:val="18"/>
        </w:numPr>
        <w:tabs>
          <w:tab w:val="left" w:pos="720"/>
          <w:tab w:val="left" w:pos="2397"/>
          <w:tab w:val="left" w:leader="dot" w:pos="9462"/>
        </w:tabs>
        <w:ind w:right="280" w:hanging="361"/>
        <w:rPr>
          <w:rFonts w:ascii="Palatino Linotype" w:hAnsi="Palatino Linotype"/>
        </w:rPr>
      </w:pPr>
      <w:r w:rsidRPr="00EE12C1">
        <w:rPr>
          <w:rFonts w:ascii="Palatino Linotype" w:hAnsi="Palatino Linotype"/>
        </w:rPr>
        <w:t>I</w:t>
      </w:r>
      <w:r w:rsidRPr="00EE12C1">
        <w:rPr>
          <w:rFonts w:ascii="Palatino Linotype" w:hAnsi="Palatino Linotype"/>
          <w:u w:val="single"/>
        </w:rPr>
        <w:tab/>
      </w:r>
      <w:r w:rsidRPr="00EE12C1">
        <w:rPr>
          <w:rFonts w:ascii="Palatino Linotype" w:hAnsi="Palatino Linotype"/>
        </w:rPr>
        <w:t>being</w:t>
      </w:r>
      <w:r w:rsidRPr="00EE12C1">
        <w:rPr>
          <w:rFonts w:ascii="Palatino Linotype" w:hAnsi="Palatino Linotype"/>
          <w:spacing w:val="26"/>
        </w:rPr>
        <w:t xml:space="preserve"> </w:t>
      </w:r>
      <w:r w:rsidRPr="00EE12C1">
        <w:rPr>
          <w:rFonts w:ascii="Palatino Linotype" w:hAnsi="Palatino Linotype"/>
        </w:rPr>
        <w:t>duly</w:t>
      </w:r>
      <w:r w:rsidRPr="00EE12C1">
        <w:rPr>
          <w:rFonts w:ascii="Palatino Linotype" w:hAnsi="Palatino Linotype"/>
          <w:spacing w:val="26"/>
        </w:rPr>
        <w:t xml:space="preserve"> </w:t>
      </w:r>
      <w:r w:rsidRPr="00EE12C1">
        <w:rPr>
          <w:rFonts w:ascii="Palatino Linotype" w:hAnsi="Palatino Linotype"/>
        </w:rPr>
        <w:t>authorized</w:t>
      </w:r>
      <w:r w:rsidRPr="00EE12C1">
        <w:rPr>
          <w:rFonts w:ascii="Palatino Linotype" w:hAnsi="Palatino Linotype"/>
          <w:spacing w:val="27"/>
        </w:rPr>
        <w:t xml:space="preserve"> </w:t>
      </w:r>
      <w:r w:rsidRPr="00EE12C1">
        <w:rPr>
          <w:rFonts w:ascii="Palatino Linotype" w:hAnsi="Palatino Linotype"/>
        </w:rPr>
        <w:t>to</w:t>
      </w:r>
      <w:r w:rsidRPr="00EE12C1">
        <w:rPr>
          <w:rFonts w:ascii="Palatino Linotype" w:hAnsi="Palatino Linotype"/>
          <w:spacing w:val="28"/>
        </w:rPr>
        <w:t xml:space="preserve"> </w:t>
      </w:r>
      <w:r w:rsidRPr="00EE12C1">
        <w:rPr>
          <w:rFonts w:ascii="Palatino Linotype" w:hAnsi="Palatino Linotype"/>
        </w:rPr>
        <w:t>present</w:t>
      </w:r>
      <w:r w:rsidRPr="00EE12C1">
        <w:rPr>
          <w:rFonts w:ascii="Palatino Linotype" w:hAnsi="Palatino Linotype"/>
          <w:spacing w:val="29"/>
        </w:rPr>
        <w:t xml:space="preserve"> </w:t>
      </w:r>
      <w:r w:rsidRPr="00EE12C1">
        <w:rPr>
          <w:rFonts w:ascii="Palatino Linotype" w:hAnsi="Palatino Linotype"/>
        </w:rPr>
        <w:t>and</w:t>
      </w:r>
      <w:r w:rsidRPr="00EE12C1">
        <w:rPr>
          <w:rFonts w:ascii="Palatino Linotype" w:hAnsi="Palatino Linotype"/>
          <w:spacing w:val="27"/>
        </w:rPr>
        <w:t xml:space="preserve"> </w:t>
      </w:r>
      <w:r w:rsidRPr="00EE12C1">
        <w:rPr>
          <w:rFonts w:ascii="Palatino Linotype" w:hAnsi="Palatino Linotype"/>
        </w:rPr>
        <w:t>act</w:t>
      </w:r>
      <w:r w:rsidRPr="00EE12C1">
        <w:rPr>
          <w:rFonts w:ascii="Palatino Linotype" w:hAnsi="Palatino Linotype"/>
          <w:spacing w:val="29"/>
        </w:rPr>
        <w:t xml:space="preserve"> </w:t>
      </w:r>
      <w:r w:rsidRPr="00EE12C1">
        <w:rPr>
          <w:rFonts w:ascii="Palatino Linotype" w:hAnsi="Palatino Linotype"/>
        </w:rPr>
        <w:t>on</w:t>
      </w:r>
      <w:r w:rsidRPr="00EE12C1">
        <w:rPr>
          <w:rFonts w:ascii="Palatino Linotype" w:hAnsi="Palatino Linotype"/>
          <w:spacing w:val="26"/>
        </w:rPr>
        <w:t xml:space="preserve"> </w:t>
      </w:r>
      <w:r w:rsidRPr="00EE12C1">
        <w:rPr>
          <w:rFonts w:ascii="Palatino Linotype" w:hAnsi="Palatino Linotype"/>
        </w:rPr>
        <w:t>behalf</w:t>
      </w:r>
      <w:r w:rsidRPr="00EE12C1">
        <w:rPr>
          <w:rFonts w:ascii="Palatino Linotype" w:hAnsi="Palatino Linotype"/>
          <w:spacing w:val="28"/>
        </w:rPr>
        <w:t xml:space="preserve"> </w:t>
      </w:r>
      <w:r w:rsidRPr="00EE12C1">
        <w:rPr>
          <w:rFonts w:ascii="Palatino Linotype" w:hAnsi="Palatino Linotype"/>
        </w:rPr>
        <w:t>of</w:t>
      </w:r>
      <w:r w:rsidRPr="00EE12C1">
        <w:rPr>
          <w:rFonts w:ascii="Palatino Linotype" w:hAnsi="Palatino Linotype"/>
          <w:spacing w:val="29"/>
        </w:rPr>
        <w:t xml:space="preserve"> </w:t>
      </w:r>
      <w:r w:rsidRPr="00EE12C1">
        <w:rPr>
          <w:rFonts w:ascii="Palatino Linotype" w:hAnsi="Palatino Linotype"/>
        </w:rPr>
        <w:t>M/s</w:t>
      </w:r>
      <w:r w:rsidRPr="00EE12C1">
        <w:rPr>
          <w:rFonts w:ascii="Palatino Linotype" w:hAnsi="Palatino Linotype"/>
        </w:rPr>
        <w:tab/>
        <w:t>(insert</w:t>
      </w:r>
    </w:p>
    <w:p w14:paraId="22A88755" w14:textId="77777777" w:rsidR="005116F5" w:rsidRPr="00EE12C1" w:rsidRDefault="00492A4E" w:rsidP="00EE12C1">
      <w:pPr>
        <w:pStyle w:val="BodyText"/>
        <w:tabs>
          <w:tab w:val="left" w:pos="720"/>
        </w:tabs>
        <w:spacing w:before="40" w:line="276" w:lineRule="auto"/>
        <w:ind w:left="953" w:right="280"/>
        <w:jc w:val="both"/>
        <w:rPr>
          <w:rFonts w:ascii="Palatino Linotype" w:hAnsi="Palatino Linotype"/>
        </w:rPr>
      </w:pPr>
      <w:proofErr w:type="gramStart"/>
      <w:r w:rsidRPr="00EE12C1">
        <w:rPr>
          <w:rFonts w:ascii="Palatino Linotype" w:hAnsi="Palatino Linotype"/>
        </w:rPr>
        <w:t>name</w:t>
      </w:r>
      <w:proofErr w:type="gramEnd"/>
      <w:r w:rsidRPr="00EE12C1">
        <w:rPr>
          <w:rFonts w:ascii="Palatino Linotype" w:hAnsi="Palatino Linotype"/>
        </w:rPr>
        <w:t xml:space="preserve"> of </w:t>
      </w:r>
      <w:r w:rsidR="006F2A7A" w:rsidRPr="00EE12C1">
        <w:rPr>
          <w:rFonts w:ascii="Palatino Linotype" w:hAnsi="Palatino Linotype"/>
        </w:rPr>
        <w:t>Bidding</w:t>
      </w:r>
      <w:r w:rsidRPr="00EE12C1">
        <w:rPr>
          <w:rFonts w:ascii="Palatino Linotype" w:hAnsi="Palatino Linotype"/>
        </w:rPr>
        <w:t xml:space="preserve"> </w:t>
      </w:r>
      <w:r w:rsidR="00061EDC" w:rsidRPr="00EE12C1">
        <w:rPr>
          <w:rFonts w:ascii="Palatino Linotype" w:hAnsi="Palatino Linotype"/>
        </w:rPr>
        <w:t>Organization</w:t>
      </w:r>
      <w:r w:rsidRPr="00EE12C1">
        <w:rPr>
          <w:rFonts w:ascii="Palatino Linotype" w:hAnsi="Palatino Linotype"/>
        </w:rPr>
        <w:t>) (hereinafter called the “Bidder”) and having read and examined in</w:t>
      </w:r>
      <w:r w:rsidRPr="00EE12C1">
        <w:rPr>
          <w:rFonts w:ascii="Palatino Linotype" w:hAnsi="Palatino Linotype"/>
          <w:spacing w:val="1"/>
        </w:rPr>
        <w:t xml:space="preserve"> </w:t>
      </w:r>
      <w:r w:rsidRPr="00EE12C1">
        <w:rPr>
          <w:rFonts w:ascii="Palatino Linotype" w:hAnsi="Palatino Linotype"/>
        </w:rPr>
        <w:t>detail</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2"/>
        </w:rPr>
        <w:t xml:space="preserve"> </w:t>
      </w:r>
      <w:r w:rsidRPr="00EE12C1">
        <w:rPr>
          <w:rFonts w:ascii="Palatino Linotype" w:hAnsi="Palatino Linotype"/>
        </w:rPr>
        <w:t>Bid Document, the undersigned hereby</w:t>
      </w:r>
      <w:r w:rsidRPr="00EE12C1">
        <w:rPr>
          <w:rFonts w:ascii="Palatino Linotype" w:hAnsi="Palatino Linotype"/>
          <w:spacing w:val="-3"/>
        </w:rPr>
        <w:t xml:space="preserve"> </w:t>
      </w:r>
      <w:r w:rsidRPr="00EE12C1">
        <w:rPr>
          <w:rFonts w:ascii="Palatino Linotype" w:hAnsi="Palatino Linotype"/>
        </w:rPr>
        <w:t>agree</w:t>
      </w:r>
      <w:r w:rsidRPr="00EE12C1">
        <w:rPr>
          <w:rFonts w:ascii="Palatino Linotype" w:hAnsi="Palatino Linotype"/>
          <w:spacing w:val="-2"/>
        </w:rPr>
        <w:t xml:space="preserve"> </w:t>
      </w:r>
      <w:r w:rsidRPr="00EE12C1">
        <w:rPr>
          <w:rFonts w:ascii="Palatino Linotype" w:hAnsi="Palatino Linotype"/>
        </w:rPr>
        <w:t>the</w:t>
      </w:r>
      <w:r w:rsidRPr="00EE12C1">
        <w:rPr>
          <w:rFonts w:ascii="Palatino Linotype" w:hAnsi="Palatino Linotype"/>
          <w:spacing w:val="-2"/>
        </w:rPr>
        <w:t xml:space="preserve"> </w:t>
      </w:r>
      <w:r w:rsidRPr="00EE12C1">
        <w:rPr>
          <w:rFonts w:ascii="Palatino Linotype" w:hAnsi="Palatino Linotype"/>
        </w:rPr>
        <w:t>following:</w:t>
      </w:r>
    </w:p>
    <w:p w14:paraId="365C9581" w14:textId="0E75935D" w:rsidR="005116F5" w:rsidRPr="00EE12C1" w:rsidRDefault="00492A4E" w:rsidP="00EE12C1">
      <w:pPr>
        <w:pStyle w:val="ListParagraph"/>
        <w:numPr>
          <w:ilvl w:val="0"/>
          <w:numId w:val="18"/>
        </w:numPr>
        <w:tabs>
          <w:tab w:val="left" w:pos="720"/>
        </w:tabs>
        <w:spacing w:before="119" w:line="276" w:lineRule="auto"/>
        <w:ind w:right="280" w:hanging="358"/>
        <w:rPr>
          <w:rFonts w:ascii="Palatino Linotype" w:hAnsi="Palatino Linotype"/>
          <w:b/>
          <w:bCs/>
        </w:rPr>
      </w:pPr>
      <w:r w:rsidRPr="00EE12C1">
        <w:rPr>
          <w:rFonts w:ascii="Palatino Linotype" w:hAnsi="Palatino Linotype"/>
        </w:rPr>
        <w:t xml:space="preserve">We, </w:t>
      </w:r>
      <w:proofErr w:type="gramStart"/>
      <w:r w:rsidRPr="00EE12C1">
        <w:rPr>
          <w:rFonts w:ascii="Palatino Linotype" w:hAnsi="Palatino Linotype"/>
        </w:rPr>
        <w:t>..................(</w:t>
      </w:r>
      <w:proofErr w:type="gramEnd"/>
      <w:r w:rsidRPr="00EE12C1">
        <w:rPr>
          <w:rFonts w:ascii="Palatino Linotype" w:hAnsi="Palatino Linotype"/>
        </w:rPr>
        <w:t xml:space="preserve">insert name of </w:t>
      </w:r>
      <w:r w:rsidR="006F2A7A" w:rsidRPr="00EE12C1">
        <w:rPr>
          <w:rFonts w:ascii="Palatino Linotype" w:hAnsi="Palatino Linotype"/>
        </w:rPr>
        <w:t>Bidding</w:t>
      </w:r>
      <w:r w:rsidRPr="00EE12C1">
        <w:rPr>
          <w:rFonts w:ascii="Palatino Linotype" w:hAnsi="Palatino Linotype"/>
        </w:rPr>
        <w:t xml:space="preserve"> </w:t>
      </w:r>
      <w:r w:rsidR="00061EDC" w:rsidRPr="00EE12C1">
        <w:rPr>
          <w:rFonts w:ascii="Palatino Linotype" w:hAnsi="Palatino Linotype"/>
        </w:rPr>
        <w:t>Organization</w:t>
      </w:r>
      <w:r w:rsidRPr="00EE12C1">
        <w:rPr>
          <w:rFonts w:ascii="Palatino Linotype" w:hAnsi="Palatino Linotype"/>
        </w:rPr>
        <w:t xml:space="preserve">) are submitting the Bid for </w:t>
      </w:r>
      <w:r w:rsidR="00840338" w:rsidRPr="00EE12C1">
        <w:rPr>
          <w:rFonts w:ascii="Palatino Linotype" w:hAnsi="Palatino Linotype"/>
        </w:rPr>
        <w:t>DESIGN, DEVELOPMENT</w:t>
      </w:r>
      <w:r w:rsidR="00030052">
        <w:rPr>
          <w:rFonts w:ascii="Palatino Linotype" w:hAnsi="Palatino Linotype"/>
        </w:rPr>
        <w:t>, HOSTING</w:t>
      </w:r>
      <w:r w:rsidR="00840338" w:rsidRPr="00EE12C1">
        <w:rPr>
          <w:rFonts w:ascii="Palatino Linotype" w:hAnsi="Palatino Linotype"/>
        </w:rPr>
        <w:t xml:space="preserve"> AND MAINTENANCE OF </w:t>
      </w:r>
      <w:r w:rsidR="00BC61B2" w:rsidRPr="00EE12C1">
        <w:rPr>
          <w:rFonts w:ascii="Palatino Linotype" w:hAnsi="Palatino Linotype"/>
        </w:rPr>
        <w:t xml:space="preserve">PRAAPTI </w:t>
      </w:r>
      <w:r w:rsidR="00387F08">
        <w:rPr>
          <w:rFonts w:ascii="Palatino Linotype" w:hAnsi="Palatino Linotype"/>
        </w:rPr>
        <w:t xml:space="preserve">WEB </w:t>
      </w:r>
      <w:r w:rsidR="009A1A3D">
        <w:rPr>
          <w:rFonts w:ascii="Palatino Linotype" w:hAnsi="Palatino Linotype"/>
        </w:rPr>
        <w:t>PORTAL</w:t>
      </w:r>
      <w:r w:rsidR="0064526E">
        <w:rPr>
          <w:rFonts w:ascii="Palatino Linotype" w:hAnsi="Palatino Linotype"/>
        </w:rPr>
        <w:t xml:space="preserve"> &amp; </w:t>
      </w:r>
      <w:r w:rsidR="002575B8">
        <w:rPr>
          <w:rFonts w:ascii="Palatino Linotype" w:hAnsi="Palatino Linotype"/>
        </w:rPr>
        <w:t>MOBILE</w:t>
      </w:r>
      <w:r w:rsidR="00DB36D8">
        <w:rPr>
          <w:rFonts w:ascii="Palatino Linotype" w:hAnsi="Palatino Linotype"/>
        </w:rPr>
        <w:t xml:space="preserve"> </w:t>
      </w:r>
      <w:r w:rsidR="00E75F5B">
        <w:rPr>
          <w:rFonts w:ascii="Palatino Linotype" w:hAnsi="Palatino Linotype"/>
        </w:rPr>
        <w:t>APPLICATION</w:t>
      </w:r>
      <w:r w:rsidR="00840338" w:rsidRPr="00EE12C1">
        <w:rPr>
          <w:rFonts w:ascii="Palatino Linotype" w:hAnsi="Palatino Linotype"/>
        </w:rPr>
        <w:t xml:space="preserve"> </w:t>
      </w:r>
      <w:r w:rsidRPr="00EE12C1">
        <w:rPr>
          <w:rFonts w:ascii="Palatino Linotype" w:hAnsi="Palatino Linotype"/>
        </w:rPr>
        <w:t xml:space="preserve">in response to the tender dated </w:t>
      </w:r>
      <w:r w:rsidR="004A4866">
        <w:rPr>
          <w:rFonts w:ascii="Palatino Linotype" w:hAnsi="Palatino Linotype"/>
        </w:rPr>
        <w:t>26.12.2024</w:t>
      </w:r>
      <w:r w:rsidR="008C138F" w:rsidRPr="00DB2EC3">
        <w:rPr>
          <w:rFonts w:ascii="Palatino Linotype" w:hAnsi="Palatino Linotype"/>
        </w:rPr>
        <w:t>,</w:t>
      </w:r>
      <w:r w:rsidRPr="00EE12C1">
        <w:rPr>
          <w:rFonts w:ascii="Palatino Linotype" w:hAnsi="Palatino Linotype"/>
        </w:rPr>
        <w:t xml:space="preserve"> issued by PFC Consulting Limited,</w:t>
      </w:r>
      <w:r w:rsidRPr="00EE12C1">
        <w:rPr>
          <w:rFonts w:ascii="Palatino Linotype" w:hAnsi="Palatino Linotype"/>
          <w:spacing w:val="-1"/>
        </w:rPr>
        <w:t xml:space="preserve"> </w:t>
      </w:r>
      <w:r w:rsidRPr="00EE12C1">
        <w:rPr>
          <w:rFonts w:ascii="Palatino Linotype" w:hAnsi="Palatino Linotype"/>
        </w:rPr>
        <w:t>as per the terms of</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2"/>
        </w:rPr>
        <w:t xml:space="preserve"> </w:t>
      </w:r>
      <w:r w:rsidRPr="00EE12C1">
        <w:rPr>
          <w:rFonts w:ascii="Palatino Linotype" w:hAnsi="Palatino Linotype"/>
        </w:rPr>
        <w:t>Bid Document.</w:t>
      </w:r>
    </w:p>
    <w:p w14:paraId="18E05699" w14:textId="60991856" w:rsidR="005116F5" w:rsidRPr="00EE12C1" w:rsidRDefault="00225153" w:rsidP="00EE12C1">
      <w:pPr>
        <w:pStyle w:val="ListParagraph"/>
        <w:numPr>
          <w:ilvl w:val="0"/>
          <w:numId w:val="18"/>
        </w:numPr>
        <w:tabs>
          <w:tab w:val="left" w:pos="720"/>
          <w:tab w:val="left" w:leader="dot" w:pos="2368"/>
        </w:tabs>
        <w:spacing w:before="120"/>
        <w:ind w:right="280" w:hanging="359"/>
        <w:rPr>
          <w:rFonts w:ascii="Palatino Linotype" w:hAnsi="Palatino Linotype"/>
        </w:rPr>
      </w:pPr>
      <w:r w:rsidRPr="00EE12C1">
        <w:rPr>
          <w:rFonts w:ascii="Palatino Linotype" w:hAnsi="Palatino Linotype"/>
        </w:rPr>
        <w:t>We,</w:t>
      </w:r>
      <w:r w:rsidR="00492A4E" w:rsidRPr="00EE12C1">
        <w:rPr>
          <w:rFonts w:ascii="Palatino Linotype" w:hAnsi="Palatino Linotype"/>
        </w:rPr>
        <w:tab/>
        <w:t>(</w:t>
      </w:r>
      <w:r w:rsidR="00CC4178" w:rsidRPr="00EE12C1">
        <w:rPr>
          <w:rFonts w:ascii="Palatino Linotype" w:hAnsi="Palatino Linotype"/>
        </w:rPr>
        <w:t>Insert</w:t>
      </w:r>
      <w:r w:rsidR="00492A4E" w:rsidRPr="00EE12C1">
        <w:rPr>
          <w:rFonts w:ascii="Palatino Linotype" w:hAnsi="Palatino Linotype"/>
          <w:spacing w:val="8"/>
        </w:rPr>
        <w:t xml:space="preserve"> </w:t>
      </w:r>
      <w:r w:rsidR="00492A4E" w:rsidRPr="00EE12C1">
        <w:rPr>
          <w:rFonts w:ascii="Palatino Linotype" w:hAnsi="Palatino Linotype"/>
        </w:rPr>
        <w:t>name</w:t>
      </w:r>
      <w:r w:rsidR="00492A4E" w:rsidRPr="00EE12C1">
        <w:rPr>
          <w:rFonts w:ascii="Palatino Linotype" w:hAnsi="Palatino Linotype"/>
          <w:spacing w:val="8"/>
        </w:rPr>
        <w:t xml:space="preserve"> </w:t>
      </w:r>
      <w:r w:rsidR="00492A4E" w:rsidRPr="00EE12C1">
        <w:rPr>
          <w:rFonts w:ascii="Palatino Linotype" w:hAnsi="Palatino Linotype"/>
        </w:rPr>
        <w:t>of</w:t>
      </w:r>
      <w:r w:rsidR="00492A4E" w:rsidRPr="00EE12C1">
        <w:rPr>
          <w:rFonts w:ascii="Palatino Linotype" w:hAnsi="Palatino Linotype"/>
          <w:spacing w:val="8"/>
        </w:rPr>
        <w:t xml:space="preserve"> </w:t>
      </w:r>
      <w:r w:rsidR="006F2A7A" w:rsidRPr="00EE12C1">
        <w:rPr>
          <w:rFonts w:ascii="Palatino Linotype" w:hAnsi="Palatino Linotype"/>
        </w:rPr>
        <w:t>Bidding</w:t>
      </w:r>
      <w:r w:rsidR="00492A4E" w:rsidRPr="00EE12C1">
        <w:rPr>
          <w:rFonts w:ascii="Palatino Linotype" w:hAnsi="Palatino Linotype"/>
          <w:spacing w:val="9"/>
        </w:rPr>
        <w:t xml:space="preserve"> </w:t>
      </w:r>
      <w:r w:rsidR="00061EDC" w:rsidRPr="00EE12C1">
        <w:rPr>
          <w:rFonts w:ascii="Palatino Linotype" w:hAnsi="Palatino Linotype"/>
        </w:rPr>
        <w:t>Organization</w:t>
      </w:r>
      <w:r w:rsidR="00492A4E" w:rsidRPr="00EE12C1">
        <w:rPr>
          <w:rFonts w:ascii="Palatino Linotype" w:hAnsi="Palatino Linotype"/>
        </w:rPr>
        <w:t>)</w:t>
      </w:r>
      <w:r w:rsidR="00492A4E" w:rsidRPr="00EE12C1">
        <w:rPr>
          <w:rFonts w:ascii="Palatino Linotype" w:hAnsi="Palatino Linotype"/>
          <w:spacing w:val="8"/>
        </w:rPr>
        <w:t xml:space="preserve"> </w:t>
      </w:r>
      <w:r w:rsidR="00492A4E" w:rsidRPr="00EE12C1">
        <w:rPr>
          <w:rFonts w:ascii="Palatino Linotype" w:hAnsi="Palatino Linotype"/>
        </w:rPr>
        <w:t>are</w:t>
      </w:r>
      <w:r w:rsidR="00492A4E" w:rsidRPr="00EE12C1">
        <w:rPr>
          <w:rFonts w:ascii="Palatino Linotype" w:hAnsi="Palatino Linotype"/>
          <w:spacing w:val="8"/>
        </w:rPr>
        <w:t xml:space="preserve"> </w:t>
      </w:r>
      <w:r w:rsidR="00492A4E" w:rsidRPr="00EE12C1">
        <w:rPr>
          <w:rFonts w:ascii="Palatino Linotype" w:hAnsi="Palatino Linotype"/>
        </w:rPr>
        <w:t>submitting</w:t>
      </w:r>
      <w:r w:rsidR="00492A4E" w:rsidRPr="00EE12C1">
        <w:rPr>
          <w:rFonts w:ascii="Palatino Linotype" w:hAnsi="Palatino Linotype"/>
          <w:spacing w:val="5"/>
        </w:rPr>
        <w:t xml:space="preserve"> </w:t>
      </w:r>
      <w:r w:rsidR="00492A4E" w:rsidRPr="00EE12C1">
        <w:rPr>
          <w:rFonts w:ascii="Palatino Linotype" w:hAnsi="Palatino Linotype"/>
        </w:rPr>
        <w:t>this</w:t>
      </w:r>
      <w:r w:rsidR="00492A4E" w:rsidRPr="00EE12C1">
        <w:rPr>
          <w:rFonts w:ascii="Palatino Linotype" w:hAnsi="Palatino Linotype"/>
          <w:spacing w:val="9"/>
        </w:rPr>
        <w:t xml:space="preserve"> </w:t>
      </w:r>
      <w:r w:rsidR="00492A4E" w:rsidRPr="00EE12C1">
        <w:rPr>
          <w:rFonts w:ascii="Palatino Linotype" w:hAnsi="Palatino Linotype"/>
        </w:rPr>
        <w:t>Earnest</w:t>
      </w:r>
      <w:r w:rsidR="00492A4E" w:rsidRPr="00EE12C1">
        <w:rPr>
          <w:rFonts w:ascii="Palatino Linotype" w:hAnsi="Palatino Linotype"/>
          <w:spacing w:val="-1"/>
        </w:rPr>
        <w:t xml:space="preserve"> </w:t>
      </w:r>
      <w:r w:rsidR="00492A4E" w:rsidRPr="00EE12C1">
        <w:rPr>
          <w:rFonts w:ascii="Palatino Linotype" w:hAnsi="Palatino Linotype"/>
        </w:rPr>
        <w:t>Money</w:t>
      </w:r>
      <w:r w:rsidR="00492A4E" w:rsidRPr="00EE12C1">
        <w:rPr>
          <w:rFonts w:ascii="Palatino Linotype" w:hAnsi="Palatino Linotype"/>
          <w:spacing w:val="-3"/>
        </w:rPr>
        <w:t xml:space="preserve"> </w:t>
      </w:r>
      <w:r w:rsidR="00492A4E" w:rsidRPr="00EE12C1">
        <w:rPr>
          <w:rFonts w:ascii="Palatino Linotype" w:hAnsi="Palatino Linotype"/>
        </w:rPr>
        <w:t>Deposit</w:t>
      </w:r>
      <w:r w:rsidR="00492A4E" w:rsidRPr="00EE12C1">
        <w:rPr>
          <w:rFonts w:ascii="Palatino Linotype" w:hAnsi="Palatino Linotype"/>
          <w:spacing w:val="-2"/>
        </w:rPr>
        <w:t xml:space="preserve"> </w:t>
      </w:r>
      <w:r w:rsidR="00492A4E" w:rsidRPr="00EE12C1">
        <w:rPr>
          <w:rFonts w:ascii="Palatino Linotype" w:hAnsi="Palatino Linotype"/>
        </w:rPr>
        <w:t>(EMD)</w:t>
      </w:r>
      <w:r w:rsidR="006D7DBB">
        <w:rPr>
          <w:rFonts w:ascii="Palatino Linotype" w:hAnsi="Palatino Linotype"/>
        </w:rPr>
        <w:t xml:space="preserve"> </w:t>
      </w:r>
      <w:r w:rsidR="006D7DBB" w:rsidRPr="006D7DBB">
        <w:rPr>
          <w:rFonts w:ascii="Palatino Linotype" w:hAnsi="Palatino Linotype"/>
        </w:rPr>
        <w:t xml:space="preserve">amount of Rs. </w:t>
      </w:r>
      <w:r w:rsidR="00E84A38" w:rsidRPr="006D7DBB">
        <w:rPr>
          <w:rFonts w:ascii="Palatino Linotype" w:hAnsi="Palatino Linotype"/>
        </w:rPr>
        <w:t>1</w:t>
      </w:r>
      <w:r w:rsidR="00E84A38">
        <w:rPr>
          <w:rFonts w:ascii="Palatino Linotype" w:hAnsi="Palatino Linotype"/>
        </w:rPr>
        <w:t>0</w:t>
      </w:r>
      <w:proofErr w:type="gramStart"/>
      <w:r w:rsidR="006D7DBB" w:rsidRPr="006D7DBB">
        <w:rPr>
          <w:rFonts w:ascii="Palatino Linotype" w:hAnsi="Palatino Linotype"/>
        </w:rPr>
        <w:t>,</w:t>
      </w:r>
      <w:r w:rsidR="00E84A38">
        <w:rPr>
          <w:rFonts w:ascii="Palatino Linotype" w:hAnsi="Palatino Linotype"/>
        </w:rPr>
        <w:t>00</w:t>
      </w:r>
      <w:r w:rsidR="006D7DBB" w:rsidRPr="006D7DBB">
        <w:rPr>
          <w:rFonts w:ascii="Palatino Linotype" w:hAnsi="Palatino Linotype"/>
        </w:rPr>
        <w:t>,000</w:t>
      </w:r>
      <w:proofErr w:type="gramEnd"/>
      <w:r w:rsidR="006D7DBB" w:rsidRPr="006D7DBB">
        <w:rPr>
          <w:rFonts w:ascii="Palatino Linotype" w:hAnsi="Palatino Linotype"/>
        </w:rPr>
        <w:t xml:space="preserve">/- and </w:t>
      </w:r>
      <w:r w:rsidR="006D7DBB">
        <w:rPr>
          <w:rFonts w:ascii="Palatino Linotype" w:hAnsi="Palatino Linotype"/>
        </w:rPr>
        <w:t xml:space="preserve">agree that </w:t>
      </w:r>
      <w:r w:rsidR="006D7DBB" w:rsidRPr="006D7DBB">
        <w:rPr>
          <w:rFonts w:ascii="Palatino Linotype" w:hAnsi="Palatino Linotype"/>
        </w:rPr>
        <w:t xml:space="preserve">any bid not accompanied by the required bid </w:t>
      </w:r>
      <w:r w:rsidR="00A47719">
        <w:rPr>
          <w:rFonts w:ascii="Palatino Linotype" w:hAnsi="Palatino Linotype"/>
        </w:rPr>
        <w:t>security</w:t>
      </w:r>
      <w:r w:rsidR="00A47719" w:rsidRPr="006D7DBB">
        <w:rPr>
          <w:rFonts w:ascii="Palatino Linotype" w:hAnsi="Palatino Linotype"/>
        </w:rPr>
        <w:t xml:space="preserve"> </w:t>
      </w:r>
      <w:r w:rsidR="006D7DBB" w:rsidRPr="006D7DBB">
        <w:rPr>
          <w:rFonts w:ascii="Palatino Linotype" w:hAnsi="Palatino Linotype"/>
        </w:rPr>
        <w:t>(EMD) would not be opened.</w:t>
      </w:r>
    </w:p>
    <w:p w14:paraId="7166F229" w14:textId="77777777" w:rsidR="005116F5" w:rsidRPr="00EE12C1" w:rsidRDefault="00492A4E" w:rsidP="00EE12C1">
      <w:pPr>
        <w:pStyle w:val="ListParagraph"/>
        <w:numPr>
          <w:ilvl w:val="0"/>
          <w:numId w:val="18"/>
        </w:numPr>
        <w:tabs>
          <w:tab w:val="left" w:pos="720"/>
          <w:tab w:val="left" w:leader="dot" w:pos="3413"/>
        </w:tabs>
        <w:spacing w:before="160"/>
        <w:ind w:right="280" w:hanging="361"/>
        <w:rPr>
          <w:rFonts w:ascii="Palatino Linotype" w:hAnsi="Palatino Linotype"/>
        </w:rPr>
      </w:pPr>
      <w:r w:rsidRPr="00EE12C1">
        <w:rPr>
          <w:rFonts w:ascii="Palatino Linotype" w:hAnsi="Palatino Linotype"/>
        </w:rPr>
        <w:t>We</w:t>
      </w:r>
      <w:r w:rsidRPr="00EE12C1">
        <w:rPr>
          <w:rFonts w:ascii="Palatino Linotype" w:hAnsi="Palatino Linotype"/>
          <w:spacing w:val="22"/>
        </w:rPr>
        <w:t xml:space="preserve"> </w:t>
      </w:r>
      <w:r w:rsidRPr="00EE12C1">
        <w:rPr>
          <w:rFonts w:ascii="Palatino Linotype" w:hAnsi="Palatino Linotype"/>
        </w:rPr>
        <w:t>agree</w:t>
      </w:r>
      <w:r w:rsidRPr="00EE12C1">
        <w:rPr>
          <w:rFonts w:ascii="Palatino Linotype" w:hAnsi="Palatino Linotype"/>
          <w:spacing w:val="19"/>
        </w:rPr>
        <w:t xml:space="preserve"> </w:t>
      </w:r>
      <w:r w:rsidR="00CC4178" w:rsidRPr="00EE12C1">
        <w:rPr>
          <w:rFonts w:ascii="Palatino Linotype" w:hAnsi="Palatino Linotype"/>
        </w:rPr>
        <w:t>that</w:t>
      </w:r>
      <w:r w:rsidRPr="00EE12C1">
        <w:rPr>
          <w:rFonts w:ascii="Palatino Linotype" w:hAnsi="Palatino Linotype"/>
        </w:rPr>
        <w:tab/>
        <w:t>(insert</w:t>
      </w:r>
      <w:r w:rsidRPr="00EE12C1">
        <w:rPr>
          <w:rFonts w:ascii="Palatino Linotype" w:hAnsi="Palatino Linotype"/>
          <w:spacing w:val="20"/>
        </w:rPr>
        <w:t xml:space="preserve"> </w:t>
      </w:r>
      <w:r w:rsidRPr="00EE12C1">
        <w:rPr>
          <w:rFonts w:ascii="Palatino Linotype" w:hAnsi="Palatino Linotype"/>
        </w:rPr>
        <w:t>name</w:t>
      </w:r>
      <w:r w:rsidRPr="00EE12C1">
        <w:rPr>
          <w:rFonts w:ascii="Palatino Linotype" w:hAnsi="Palatino Linotype"/>
          <w:spacing w:val="19"/>
        </w:rPr>
        <w:t xml:space="preserve"> </w:t>
      </w:r>
      <w:r w:rsidRPr="00EE12C1">
        <w:rPr>
          <w:rFonts w:ascii="Palatino Linotype" w:hAnsi="Palatino Linotype"/>
        </w:rPr>
        <w:t>of</w:t>
      </w:r>
      <w:r w:rsidRPr="00EE12C1">
        <w:rPr>
          <w:rFonts w:ascii="Palatino Linotype" w:hAnsi="Palatino Linotype"/>
          <w:spacing w:val="21"/>
        </w:rPr>
        <w:t xml:space="preserve"> </w:t>
      </w:r>
      <w:r w:rsidR="006F2A7A" w:rsidRPr="00EE12C1">
        <w:rPr>
          <w:rFonts w:ascii="Palatino Linotype" w:hAnsi="Palatino Linotype"/>
        </w:rPr>
        <w:t>Bidding</w:t>
      </w:r>
      <w:r w:rsidRPr="00EE12C1">
        <w:rPr>
          <w:rFonts w:ascii="Palatino Linotype" w:hAnsi="Palatino Linotype"/>
          <w:spacing w:val="22"/>
        </w:rPr>
        <w:t xml:space="preserve"> </w:t>
      </w:r>
      <w:r w:rsidR="00061EDC" w:rsidRPr="00EE12C1">
        <w:rPr>
          <w:rFonts w:ascii="Palatino Linotype" w:hAnsi="Palatino Linotype"/>
        </w:rPr>
        <w:t>Organization</w:t>
      </w:r>
      <w:r w:rsidRPr="00EE12C1">
        <w:rPr>
          <w:rFonts w:ascii="Palatino Linotype" w:hAnsi="Palatino Linotype"/>
        </w:rPr>
        <w:t>)</w:t>
      </w:r>
      <w:r w:rsidRPr="00EE12C1">
        <w:rPr>
          <w:rFonts w:ascii="Palatino Linotype" w:hAnsi="Palatino Linotype"/>
          <w:spacing w:val="19"/>
        </w:rPr>
        <w:t xml:space="preserve"> </w:t>
      </w:r>
      <w:r w:rsidRPr="00EE12C1">
        <w:rPr>
          <w:rFonts w:ascii="Palatino Linotype" w:hAnsi="Palatino Linotype"/>
        </w:rPr>
        <w:t>in</w:t>
      </w:r>
      <w:r w:rsidRPr="00EE12C1">
        <w:rPr>
          <w:rFonts w:ascii="Palatino Linotype" w:hAnsi="Palatino Linotype"/>
          <w:spacing w:val="19"/>
        </w:rPr>
        <w:t xml:space="preserve"> </w:t>
      </w:r>
      <w:r w:rsidRPr="00EE12C1">
        <w:rPr>
          <w:rFonts w:ascii="Palatino Linotype" w:hAnsi="Palatino Linotype"/>
        </w:rPr>
        <w:t>case</w:t>
      </w:r>
      <w:r w:rsidRPr="00EE12C1">
        <w:rPr>
          <w:rFonts w:ascii="Palatino Linotype" w:hAnsi="Palatino Linotype"/>
          <w:spacing w:val="18"/>
        </w:rPr>
        <w:t xml:space="preserve"> </w:t>
      </w:r>
      <w:r w:rsidRPr="00EE12C1">
        <w:rPr>
          <w:rFonts w:ascii="Palatino Linotype" w:hAnsi="Palatino Linotype"/>
        </w:rPr>
        <w:t>the</w:t>
      </w:r>
      <w:r w:rsidRPr="00EE12C1">
        <w:rPr>
          <w:rFonts w:ascii="Palatino Linotype" w:hAnsi="Palatino Linotype"/>
          <w:spacing w:val="17"/>
        </w:rPr>
        <w:t xml:space="preserve"> </w:t>
      </w:r>
      <w:r w:rsidRPr="00EE12C1">
        <w:rPr>
          <w:rFonts w:ascii="Palatino Linotype" w:hAnsi="Palatino Linotype"/>
        </w:rPr>
        <w:t>bid</w:t>
      </w:r>
      <w:r w:rsidRPr="00EE12C1">
        <w:rPr>
          <w:rFonts w:ascii="Palatino Linotype" w:hAnsi="Palatino Linotype"/>
          <w:spacing w:val="18"/>
        </w:rPr>
        <w:t xml:space="preserve"> </w:t>
      </w:r>
      <w:r w:rsidRPr="00EE12C1">
        <w:rPr>
          <w:rFonts w:ascii="Palatino Linotype" w:hAnsi="Palatino Linotype"/>
        </w:rPr>
        <w:t>is</w:t>
      </w:r>
      <w:r w:rsidRPr="00EE12C1">
        <w:rPr>
          <w:rFonts w:ascii="Palatino Linotype" w:hAnsi="Palatino Linotype"/>
          <w:spacing w:val="20"/>
        </w:rPr>
        <w:t xml:space="preserve"> </w:t>
      </w:r>
      <w:r w:rsidRPr="00EE12C1">
        <w:rPr>
          <w:rFonts w:ascii="Palatino Linotype" w:hAnsi="Palatino Linotype"/>
        </w:rPr>
        <w:t>withdrawn</w:t>
      </w:r>
      <w:r w:rsidRPr="00EE12C1">
        <w:rPr>
          <w:rFonts w:ascii="Palatino Linotype" w:hAnsi="Palatino Linotype"/>
          <w:spacing w:val="21"/>
        </w:rPr>
        <w:t xml:space="preserve"> </w:t>
      </w:r>
      <w:r w:rsidRPr="00EE12C1">
        <w:rPr>
          <w:rFonts w:ascii="Palatino Linotype" w:hAnsi="Palatino Linotype"/>
        </w:rPr>
        <w:t>or</w:t>
      </w:r>
    </w:p>
    <w:p w14:paraId="15651325" w14:textId="77777777" w:rsidR="005116F5" w:rsidRPr="00EE12C1" w:rsidRDefault="008B7BE3" w:rsidP="00EE12C1">
      <w:pPr>
        <w:pStyle w:val="BodyText"/>
        <w:tabs>
          <w:tab w:val="left" w:pos="720"/>
          <w:tab w:val="left" w:leader="dot" w:pos="6312"/>
        </w:tabs>
        <w:spacing w:before="37"/>
        <w:ind w:left="953" w:right="280"/>
        <w:jc w:val="both"/>
        <w:rPr>
          <w:rFonts w:ascii="Palatino Linotype" w:hAnsi="Palatino Linotype"/>
        </w:rPr>
      </w:pPr>
      <w:r w:rsidRPr="00EE12C1">
        <w:rPr>
          <w:rFonts w:ascii="Palatino Linotype" w:hAnsi="Palatino Linotype"/>
        </w:rPr>
        <w:t>Modified</w:t>
      </w:r>
      <w:r w:rsidR="00492A4E" w:rsidRPr="00EE12C1">
        <w:rPr>
          <w:rFonts w:ascii="Palatino Linotype" w:hAnsi="Palatino Linotype"/>
          <w:spacing w:val="23"/>
        </w:rPr>
        <w:t xml:space="preserve"> </w:t>
      </w:r>
      <w:r w:rsidR="00492A4E" w:rsidRPr="00EE12C1">
        <w:rPr>
          <w:rFonts w:ascii="Palatino Linotype" w:hAnsi="Palatino Linotype"/>
        </w:rPr>
        <w:t>during</w:t>
      </w:r>
      <w:r w:rsidR="00492A4E" w:rsidRPr="00EE12C1">
        <w:rPr>
          <w:rFonts w:ascii="Palatino Linotype" w:hAnsi="Palatino Linotype"/>
          <w:spacing w:val="20"/>
        </w:rPr>
        <w:t xml:space="preserve"> </w:t>
      </w:r>
      <w:r w:rsidR="00492A4E" w:rsidRPr="00EE12C1">
        <w:rPr>
          <w:rFonts w:ascii="Palatino Linotype" w:hAnsi="Palatino Linotype"/>
        </w:rPr>
        <w:t>the</w:t>
      </w:r>
      <w:r w:rsidR="00492A4E" w:rsidRPr="00EE12C1">
        <w:rPr>
          <w:rFonts w:ascii="Palatino Linotype" w:hAnsi="Palatino Linotype"/>
          <w:spacing w:val="23"/>
        </w:rPr>
        <w:t xml:space="preserve"> </w:t>
      </w:r>
      <w:r w:rsidR="00492A4E" w:rsidRPr="00EE12C1">
        <w:rPr>
          <w:rFonts w:ascii="Palatino Linotype" w:hAnsi="Palatino Linotype"/>
        </w:rPr>
        <w:t>period</w:t>
      </w:r>
      <w:r w:rsidR="00492A4E" w:rsidRPr="00EE12C1">
        <w:rPr>
          <w:rFonts w:ascii="Palatino Linotype" w:hAnsi="Palatino Linotype"/>
          <w:spacing w:val="20"/>
        </w:rPr>
        <w:t xml:space="preserve"> </w:t>
      </w:r>
      <w:r w:rsidR="00492A4E" w:rsidRPr="00EE12C1">
        <w:rPr>
          <w:rFonts w:ascii="Palatino Linotype" w:hAnsi="Palatino Linotype"/>
        </w:rPr>
        <w:t>of</w:t>
      </w:r>
      <w:r w:rsidR="00492A4E" w:rsidRPr="00EE12C1">
        <w:rPr>
          <w:rFonts w:ascii="Palatino Linotype" w:hAnsi="Palatino Linotype"/>
          <w:spacing w:val="23"/>
        </w:rPr>
        <w:t xml:space="preserve"> </w:t>
      </w:r>
      <w:r w:rsidR="00492A4E" w:rsidRPr="00EE12C1">
        <w:rPr>
          <w:rFonts w:ascii="Palatino Linotype" w:hAnsi="Palatino Linotype"/>
        </w:rPr>
        <w:t>its</w:t>
      </w:r>
      <w:r w:rsidR="00492A4E" w:rsidRPr="00EE12C1">
        <w:rPr>
          <w:rFonts w:ascii="Palatino Linotype" w:hAnsi="Palatino Linotype"/>
          <w:spacing w:val="23"/>
        </w:rPr>
        <w:t xml:space="preserve"> </w:t>
      </w:r>
      <w:r w:rsidR="00492A4E" w:rsidRPr="00EE12C1">
        <w:rPr>
          <w:rFonts w:ascii="Palatino Linotype" w:hAnsi="Palatino Linotype"/>
        </w:rPr>
        <w:t>validity</w:t>
      </w:r>
      <w:r w:rsidR="00492A4E" w:rsidRPr="00EE12C1">
        <w:rPr>
          <w:rFonts w:ascii="Palatino Linotype" w:hAnsi="Palatino Linotype"/>
          <w:spacing w:val="20"/>
        </w:rPr>
        <w:t xml:space="preserve"> </w:t>
      </w:r>
      <w:r w:rsidR="00492A4E" w:rsidRPr="00EE12C1">
        <w:rPr>
          <w:rFonts w:ascii="Palatino Linotype" w:hAnsi="Palatino Linotype"/>
        </w:rPr>
        <w:t>or</w:t>
      </w:r>
      <w:r w:rsidR="00492A4E" w:rsidRPr="00EE12C1">
        <w:rPr>
          <w:rFonts w:ascii="Palatino Linotype" w:hAnsi="Palatino Linotype"/>
          <w:spacing w:val="21"/>
        </w:rPr>
        <w:t xml:space="preserve"> </w:t>
      </w:r>
      <w:r w:rsidR="00492A4E" w:rsidRPr="00EE12C1">
        <w:rPr>
          <w:rFonts w:ascii="Palatino Linotype" w:hAnsi="Palatino Linotype"/>
        </w:rPr>
        <w:t>if</w:t>
      </w:r>
      <w:r w:rsidR="00492A4E" w:rsidRPr="00EE12C1">
        <w:rPr>
          <w:rFonts w:ascii="Palatino Linotype" w:hAnsi="Palatino Linotype"/>
        </w:rPr>
        <w:tab/>
        <w:t>(insert</w:t>
      </w:r>
      <w:r w:rsidR="00492A4E" w:rsidRPr="00EE12C1">
        <w:rPr>
          <w:rFonts w:ascii="Palatino Linotype" w:hAnsi="Palatino Linotype"/>
          <w:spacing w:val="22"/>
        </w:rPr>
        <w:t xml:space="preserve"> </w:t>
      </w:r>
      <w:r w:rsidR="00492A4E" w:rsidRPr="00EE12C1">
        <w:rPr>
          <w:rFonts w:ascii="Palatino Linotype" w:hAnsi="Palatino Linotype"/>
        </w:rPr>
        <w:t>name</w:t>
      </w:r>
      <w:r w:rsidR="00492A4E" w:rsidRPr="00EE12C1">
        <w:rPr>
          <w:rFonts w:ascii="Palatino Linotype" w:hAnsi="Palatino Linotype"/>
          <w:spacing w:val="22"/>
        </w:rPr>
        <w:t xml:space="preserve"> </w:t>
      </w:r>
      <w:r w:rsidR="00492A4E" w:rsidRPr="00EE12C1">
        <w:rPr>
          <w:rFonts w:ascii="Palatino Linotype" w:hAnsi="Palatino Linotype"/>
        </w:rPr>
        <w:t>of</w:t>
      </w:r>
      <w:r w:rsidR="00492A4E" w:rsidRPr="00EE12C1">
        <w:rPr>
          <w:rFonts w:ascii="Palatino Linotype" w:hAnsi="Palatino Linotype"/>
          <w:spacing w:val="22"/>
        </w:rPr>
        <w:t xml:space="preserve"> </w:t>
      </w:r>
      <w:r w:rsidR="006F2A7A" w:rsidRPr="00EE12C1">
        <w:rPr>
          <w:rFonts w:ascii="Palatino Linotype" w:hAnsi="Palatino Linotype"/>
        </w:rPr>
        <w:t>Bidding</w:t>
      </w:r>
      <w:r w:rsidR="00492A4E" w:rsidRPr="00EE12C1">
        <w:rPr>
          <w:rFonts w:ascii="Palatino Linotype" w:hAnsi="Palatino Linotype"/>
          <w:spacing w:val="19"/>
        </w:rPr>
        <w:t xml:space="preserve"> </w:t>
      </w:r>
      <w:r w:rsidR="00061EDC" w:rsidRPr="00EE12C1">
        <w:rPr>
          <w:rFonts w:ascii="Palatino Linotype" w:hAnsi="Palatino Linotype"/>
        </w:rPr>
        <w:t>Organization</w:t>
      </w:r>
      <w:r w:rsidR="00492A4E" w:rsidRPr="00EE12C1">
        <w:rPr>
          <w:rFonts w:ascii="Palatino Linotype" w:hAnsi="Palatino Linotype"/>
        </w:rPr>
        <w:t>)</w:t>
      </w:r>
    </w:p>
    <w:p w14:paraId="619C3CD8" w14:textId="13EC211B" w:rsidR="005116F5" w:rsidRPr="00EE12C1" w:rsidRDefault="00492A4E" w:rsidP="00EE12C1">
      <w:pPr>
        <w:pStyle w:val="BodyText"/>
        <w:tabs>
          <w:tab w:val="left" w:pos="720"/>
        </w:tabs>
        <w:spacing w:before="38" w:line="276" w:lineRule="auto"/>
        <w:ind w:left="953" w:right="280"/>
        <w:jc w:val="both"/>
        <w:rPr>
          <w:rFonts w:ascii="Palatino Linotype" w:hAnsi="Palatino Linotype"/>
        </w:rPr>
      </w:pPr>
      <w:r w:rsidRPr="00EE12C1">
        <w:rPr>
          <w:rFonts w:ascii="Palatino Linotype" w:hAnsi="Palatino Linotype"/>
        </w:rPr>
        <w:t>fail to sign the contract in case the work is awarded to us or fail to submit a performance security</w:t>
      </w:r>
      <w:r w:rsidRPr="00EE12C1">
        <w:rPr>
          <w:rFonts w:ascii="Palatino Linotype" w:hAnsi="Palatino Linotype"/>
          <w:spacing w:val="1"/>
        </w:rPr>
        <w:t xml:space="preserve"> </w:t>
      </w:r>
      <w:r w:rsidRPr="00EE12C1">
        <w:rPr>
          <w:rFonts w:ascii="Palatino Linotype" w:hAnsi="Palatino Linotype"/>
        </w:rPr>
        <w:t>before the deadline defined in the Bid Document/</w:t>
      </w:r>
      <w:r w:rsidR="00B54A7D">
        <w:rPr>
          <w:rFonts w:ascii="Palatino Linotype" w:hAnsi="Palatino Linotype"/>
        </w:rPr>
        <w:t xml:space="preserve"> </w:t>
      </w:r>
      <w:r w:rsidRPr="00EE12C1">
        <w:rPr>
          <w:rFonts w:ascii="Palatino Linotype" w:hAnsi="Palatino Linotype"/>
        </w:rPr>
        <w:t>letter of award, then ………</w:t>
      </w:r>
      <w:r w:rsidR="00F863C2" w:rsidRPr="00EE12C1">
        <w:rPr>
          <w:rFonts w:ascii="Palatino Linotype" w:hAnsi="Palatino Linotype"/>
        </w:rPr>
        <w:t>….</w:t>
      </w:r>
      <w:r w:rsidRPr="00EE12C1">
        <w:rPr>
          <w:rFonts w:ascii="Palatino Linotype" w:hAnsi="Palatino Linotype"/>
        </w:rPr>
        <w:t xml:space="preserve"> (</w:t>
      </w:r>
      <w:r w:rsidR="008B7BE3" w:rsidRPr="00EE12C1">
        <w:rPr>
          <w:rFonts w:ascii="Palatino Linotype" w:hAnsi="Palatino Linotype"/>
        </w:rPr>
        <w:t>Insert</w:t>
      </w:r>
      <w:r w:rsidRPr="00EE12C1">
        <w:rPr>
          <w:rFonts w:ascii="Palatino Linotype" w:hAnsi="Palatino Linotype"/>
        </w:rPr>
        <w:t xml:space="preserve"> name of</w:t>
      </w:r>
      <w:r w:rsidRPr="00EE12C1">
        <w:rPr>
          <w:rFonts w:ascii="Palatino Linotype" w:hAnsi="Palatino Linotype"/>
          <w:spacing w:val="1"/>
        </w:rPr>
        <w:t xml:space="preserve"> </w:t>
      </w:r>
      <w:r w:rsidR="006F2A7A" w:rsidRPr="00EE12C1">
        <w:rPr>
          <w:rFonts w:ascii="Palatino Linotype" w:hAnsi="Palatino Linotype"/>
        </w:rPr>
        <w:t>Bidding</w:t>
      </w:r>
      <w:r w:rsidRPr="00EE12C1">
        <w:rPr>
          <w:rFonts w:ascii="Palatino Linotype" w:hAnsi="Palatino Linotype"/>
        </w:rPr>
        <w:t xml:space="preserve"> </w:t>
      </w:r>
      <w:r w:rsidR="00061EDC" w:rsidRPr="00EE12C1">
        <w:rPr>
          <w:rFonts w:ascii="Palatino Linotype" w:hAnsi="Palatino Linotype"/>
        </w:rPr>
        <w:t>Organization</w:t>
      </w:r>
      <w:r w:rsidRPr="00EE12C1">
        <w:rPr>
          <w:rFonts w:ascii="Palatino Linotype" w:hAnsi="Palatino Linotype"/>
        </w:rPr>
        <w:t xml:space="preserve">) </w:t>
      </w:r>
      <w:r w:rsidR="001E39C2">
        <w:rPr>
          <w:rFonts w:ascii="Palatino Linotype" w:hAnsi="Palatino Linotype"/>
        </w:rPr>
        <w:t>would</w:t>
      </w:r>
      <w:r w:rsidR="001E39C2" w:rsidRPr="00EE12C1" w:rsidDel="001E39C2">
        <w:rPr>
          <w:rFonts w:ascii="Palatino Linotype" w:hAnsi="Palatino Linotype"/>
        </w:rPr>
        <w:t xml:space="preserve"> </w:t>
      </w:r>
      <w:r w:rsidR="00B54A7D">
        <w:rPr>
          <w:rFonts w:ascii="Palatino Linotype" w:hAnsi="Palatino Linotype"/>
        </w:rPr>
        <w:t>b</w:t>
      </w:r>
      <w:r w:rsidRPr="00EE12C1">
        <w:rPr>
          <w:rFonts w:ascii="Palatino Linotype" w:hAnsi="Palatino Linotype"/>
        </w:rPr>
        <w:t>e suspended for participating in the bidding process of PFCCL, for a</w:t>
      </w:r>
      <w:r w:rsidRPr="00EE12C1">
        <w:rPr>
          <w:rFonts w:ascii="Palatino Linotype" w:hAnsi="Palatino Linotype"/>
          <w:spacing w:val="1"/>
        </w:rPr>
        <w:t xml:space="preserve"> </w:t>
      </w:r>
      <w:r w:rsidRPr="00EE12C1">
        <w:rPr>
          <w:rFonts w:ascii="Palatino Linotype" w:hAnsi="Palatino Linotype"/>
        </w:rPr>
        <w:t>period</w:t>
      </w:r>
      <w:r w:rsidRPr="00EE12C1">
        <w:rPr>
          <w:rFonts w:ascii="Palatino Linotype" w:hAnsi="Palatino Linotype"/>
          <w:spacing w:val="-1"/>
        </w:rPr>
        <w:t xml:space="preserve"> </w:t>
      </w:r>
      <w:r w:rsidRPr="00EE12C1">
        <w:rPr>
          <w:rFonts w:ascii="Palatino Linotype" w:hAnsi="Palatino Linotype"/>
        </w:rPr>
        <w:t xml:space="preserve">of </w:t>
      </w:r>
      <w:r w:rsidR="00733B2B">
        <w:rPr>
          <w:rFonts w:ascii="Palatino Linotype" w:hAnsi="Palatino Linotype"/>
        </w:rPr>
        <w:t>three</w:t>
      </w:r>
      <w:r w:rsidRPr="00EE12C1">
        <w:rPr>
          <w:rFonts w:ascii="Palatino Linotype" w:hAnsi="Palatino Linotype"/>
          <w:spacing w:val="-3"/>
        </w:rPr>
        <w:t xml:space="preserve"> </w:t>
      </w:r>
      <w:r w:rsidRPr="00EE12C1">
        <w:rPr>
          <w:rFonts w:ascii="Palatino Linotype" w:hAnsi="Palatino Linotype"/>
        </w:rPr>
        <w:t>(0</w:t>
      </w:r>
      <w:r w:rsidR="00733B2B">
        <w:rPr>
          <w:rFonts w:ascii="Palatino Linotype" w:hAnsi="Palatino Linotype"/>
        </w:rPr>
        <w:t>3</w:t>
      </w:r>
      <w:r w:rsidRPr="00EE12C1">
        <w:rPr>
          <w:rFonts w:ascii="Palatino Linotype" w:hAnsi="Palatino Linotype"/>
        </w:rPr>
        <w:t>)</w:t>
      </w:r>
      <w:r w:rsidRPr="00EE12C1">
        <w:rPr>
          <w:rFonts w:ascii="Palatino Linotype" w:hAnsi="Palatino Linotype"/>
          <w:spacing w:val="-2"/>
        </w:rPr>
        <w:t xml:space="preserve"> </w:t>
      </w:r>
      <w:r w:rsidRPr="00EE12C1">
        <w:rPr>
          <w:rFonts w:ascii="Palatino Linotype" w:hAnsi="Palatino Linotype"/>
        </w:rPr>
        <w:t>years</w:t>
      </w:r>
      <w:r w:rsidRPr="00EE12C1">
        <w:rPr>
          <w:rFonts w:ascii="Palatino Linotype" w:hAnsi="Palatino Linotype"/>
          <w:spacing w:val="-2"/>
        </w:rPr>
        <w:t xml:space="preserve"> </w:t>
      </w:r>
      <w:r w:rsidRPr="00EE12C1">
        <w:rPr>
          <w:rFonts w:ascii="Palatino Linotype" w:hAnsi="Palatino Linotype"/>
        </w:rPr>
        <w:t>from</w:t>
      </w:r>
      <w:r w:rsidRPr="00EE12C1">
        <w:rPr>
          <w:rFonts w:ascii="Palatino Linotype" w:hAnsi="Palatino Linotype"/>
          <w:spacing w:val="-4"/>
        </w:rPr>
        <w:t xml:space="preserve"> </w:t>
      </w:r>
      <w:r w:rsidRPr="00EE12C1">
        <w:rPr>
          <w:rFonts w:ascii="Palatino Linotype" w:hAnsi="Palatino Linotype"/>
        </w:rPr>
        <w:t>bid due date of</w:t>
      </w:r>
      <w:r w:rsidRPr="00EE12C1">
        <w:rPr>
          <w:rFonts w:ascii="Palatino Linotype" w:hAnsi="Palatino Linotype"/>
          <w:spacing w:val="-1"/>
        </w:rPr>
        <w:t xml:space="preserve"> </w:t>
      </w:r>
      <w:r w:rsidRPr="00EE12C1">
        <w:rPr>
          <w:rFonts w:ascii="Palatino Linotype" w:hAnsi="Palatino Linotype"/>
        </w:rPr>
        <w:t>above referred tender.</w:t>
      </w:r>
    </w:p>
    <w:p w14:paraId="41D71278" w14:textId="77777777" w:rsidR="00A9744B" w:rsidRPr="00EE12C1" w:rsidRDefault="00A9744B" w:rsidP="00A9744B">
      <w:pPr>
        <w:pStyle w:val="BodyText"/>
        <w:spacing w:line="253" w:lineRule="exact"/>
        <w:ind w:left="6083"/>
        <w:rPr>
          <w:rFonts w:ascii="Palatino Linotype" w:hAnsi="Palatino Linotype"/>
        </w:rPr>
      </w:pPr>
    </w:p>
    <w:tbl>
      <w:tblPr>
        <w:tblStyle w:val="TableGrid"/>
        <w:tblW w:w="13257"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8173"/>
      </w:tblGrid>
      <w:tr w:rsidR="00A9744B" w14:paraId="4B323F9E" w14:textId="77777777" w:rsidTr="00BA0065">
        <w:trPr>
          <w:trHeight w:val="316"/>
        </w:trPr>
        <w:tc>
          <w:tcPr>
            <w:tcW w:w="5084" w:type="dxa"/>
          </w:tcPr>
          <w:p w14:paraId="72EC63ED" w14:textId="77777777" w:rsidR="00A9744B" w:rsidRDefault="00A9744B" w:rsidP="00BA0065">
            <w:pPr>
              <w:pStyle w:val="BodyText"/>
              <w:tabs>
                <w:tab w:val="left" w:pos="7441"/>
              </w:tabs>
              <w:spacing w:line="276" w:lineRule="auto"/>
              <w:ind w:left="0" w:right="641"/>
              <w:jc w:val="both"/>
              <w:rPr>
                <w:rFonts w:ascii="Palatino Linotype" w:hAnsi="Palatino Linotype"/>
              </w:rPr>
            </w:pPr>
          </w:p>
        </w:tc>
        <w:tc>
          <w:tcPr>
            <w:tcW w:w="8173" w:type="dxa"/>
          </w:tcPr>
          <w:p w14:paraId="71C26F3C" w14:textId="77777777" w:rsidR="00A9744B" w:rsidRDefault="00A9744B" w:rsidP="00BA0065">
            <w:pPr>
              <w:pStyle w:val="BodyText"/>
              <w:tabs>
                <w:tab w:val="left" w:pos="7441"/>
              </w:tabs>
              <w:spacing w:line="276" w:lineRule="auto"/>
              <w:ind w:left="0" w:right="641"/>
              <w:jc w:val="both"/>
              <w:rPr>
                <w:rFonts w:ascii="Palatino Linotype" w:hAnsi="Palatino Linotype"/>
              </w:rPr>
            </w:pPr>
            <w:r w:rsidRPr="00EE12C1">
              <w:rPr>
                <w:rFonts w:ascii="Palatino Linotype" w:hAnsi="Palatino Linotype"/>
              </w:rPr>
              <w:t>For and on behalf of Bidding Organization</w:t>
            </w:r>
          </w:p>
        </w:tc>
      </w:tr>
      <w:tr w:rsidR="00A9744B" w14:paraId="518E8B73" w14:textId="77777777" w:rsidTr="00BA0065">
        <w:trPr>
          <w:trHeight w:val="316"/>
        </w:trPr>
        <w:tc>
          <w:tcPr>
            <w:tcW w:w="5084" w:type="dxa"/>
          </w:tcPr>
          <w:p w14:paraId="61BF5CC0" w14:textId="77777777" w:rsidR="00A9744B" w:rsidRDefault="00A9744B" w:rsidP="00BA0065">
            <w:pPr>
              <w:pStyle w:val="BodyText"/>
              <w:tabs>
                <w:tab w:val="left" w:pos="7441"/>
              </w:tabs>
              <w:spacing w:line="276" w:lineRule="auto"/>
              <w:ind w:left="0" w:right="641"/>
              <w:jc w:val="both"/>
              <w:rPr>
                <w:rFonts w:ascii="Palatino Linotype" w:hAnsi="Palatino Linotype"/>
              </w:rPr>
            </w:pPr>
          </w:p>
        </w:tc>
        <w:tc>
          <w:tcPr>
            <w:tcW w:w="8173" w:type="dxa"/>
          </w:tcPr>
          <w:p w14:paraId="05560F1D" w14:textId="77777777" w:rsidR="00A9744B" w:rsidRDefault="00A9744B" w:rsidP="00BA0065">
            <w:pPr>
              <w:pStyle w:val="BodyText"/>
              <w:ind w:left="0" w:right="496"/>
              <w:rPr>
                <w:rFonts w:ascii="Palatino Linotype" w:hAnsi="Palatino Linotype"/>
              </w:rPr>
            </w:pPr>
            <w:r w:rsidRPr="00EE12C1">
              <w:rPr>
                <w:rFonts w:ascii="Palatino Linotype" w:hAnsi="Palatino Linotype"/>
              </w:rPr>
              <w:t>M/s</w:t>
            </w:r>
            <w:r w:rsidRPr="00EE12C1">
              <w:rPr>
                <w:rFonts w:ascii="Palatino Linotype" w:hAnsi="Palatino Linotype"/>
                <w:spacing w:val="-13"/>
              </w:rPr>
              <w:t xml:space="preserve"> </w:t>
            </w:r>
            <w:r w:rsidRPr="00EE12C1">
              <w:rPr>
                <w:rFonts w:ascii="Palatino Linotype" w:hAnsi="Palatino Linotype"/>
              </w:rPr>
              <w:t>…………………………………</w:t>
            </w:r>
          </w:p>
        </w:tc>
      </w:tr>
      <w:tr w:rsidR="00A9744B" w14:paraId="38251052" w14:textId="77777777" w:rsidTr="00BA0065">
        <w:trPr>
          <w:trHeight w:val="316"/>
        </w:trPr>
        <w:tc>
          <w:tcPr>
            <w:tcW w:w="5084" w:type="dxa"/>
          </w:tcPr>
          <w:p w14:paraId="6488924B" w14:textId="77777777" w:rsidR="00A9744B" w:rsidRDefault="00A9744B" w:rsidP="00BA0065">
            <w:pPr>
              <w:pStyle w:val="BodyText"/>
              <w:tabs>
                <w:tab w:val="left" w:pos="7441"/>
              </w:tabs>
              <w:spacing w:line="276" w:lineRule="auto"/>
              <w:ind w:left="0" w:right="641"/>
              <w:jc w:val="both"/>
              <w:rPr>
                <w:rFonts w:ascii="Palatino Linotype" w:hAnsi="Palatino Linotype"/>
              </w:rPr>
            </w:pPr>
          </w:p>
        </w:tc>
        <w:tc>
          <w:tcPr>
            <w:tcW w:w="8173" w:type="dxa"/>
          </w:tcPr>
          <w:p w14:paraId="66612714" w14:textId="77777777" w:rsidR="00A9744B" w:rsidRDefault="00A9744B" w:rsidP="00BA0065">
            <w:pPr>
              <w:pStyle w:val="BodyText"/>
              <w:ind w:left="0"/>
              <w:rPr>
                <w:rFonts w:ascii="Palatino Linotype" w:hAnsi="Palatino Linotype"/>
              </w:rPr>
            </w:pPr>
            <w:r w:rsidRPr="00EE12C1">
              <w:rPr>
                <w:rFonts w:ascii="Palatino Linotype" w:hAnsi="Palatino Linotype"/>
              </w:rPr>
              <w:t>(Signature</w:t>
            </w:r>
            <w:r w:rsidRPr="00EE12C1">
              <w:rPr>
                <w:rFonts w:ascii="Palatino Linotype" w:hAnsi="Palatino Linotype"/>
                <w:spacing w:val="-5"/>
              </w:rPr>
              <w:t xml:space="preserve"> </w:t>
            </w:r>
            <w:r w:rsidRPr="00EE12C1">
              <w:rPr>
                <w:rFonts w:ascii="Palatino Linotype" w:hAnsi="Palatino Linotype"/>
              </w:rPr>
              <w:t>of</w:t>
            </w:r>
            <w:r w:rsidRPr="00EE12C1">
              <w:rPr>
                <w:rFonts w:ascii="Palatino Linotype" w:hAnsi="Palatino Linotype"/>
                <w:spacing w:val="-4"/>
              </w:rPr>
              <w:t xml:space="preserve"> </w:t>
            </w:r>
            <w:r w:rsidRPr="00EE12C1">
              <w:rPr>
                <w:rFonts w:ascii="Palatino Linotype" w:hAnsi="Palatino Linotype"/>
              </w:rPr>
              <w:t>authorized</w:t>
            </w:r>
            <w:r w:rsidRPr="00EE12C1">
              <w:rPr>
                <w:rFonts w:ascii="Palatino Linotype" w:hAnsi="Palatino Linotype"/>
                <w:spacing w:val="-4"/>
              </w:rPr>
              <w:t xml:space="preserve"> </w:t>
            </w:r>
            <w:r w:rsidRPr="00EE12C1">
              <w:rPr>
                <w:rFonts w:ascii="Palatino Linotype" w:hAnsi="Palatino Linotype"/>
              </w:rPr>
              <w:t>signatory)</w:t>
            </w:r>
          </w:p>
        </w:tc>
      </w:tr>
      <w:tr w:rsidR="00A9744B" w14:paraId="19F3792F" w14:textId="77777777" w:rsidTr="00BA0065">
        <w:trPr>
          <w:trHeight w:val="316"/>
        </w:trPr>
        <w:tc>
          <w:tcPr>
            <w:tcW w:w="5084" w:type="dxa"/>
          </w:tcPr>
          <w:p w14:paraId="00EFDC68" w14:textId="77777777" w:rsidR="00A9744B" w:rsidRDefault="00A9744B" w:rsidP="00BA0065">
            <w:pPr>
              <w:pStyle w:val="BodyText"/>
              <w:tabs>
                <w:tab w:val="left" w:pos="7441"/>
              </w:tabs>
              <w:spacing w:line="276" w:lineRule="auto"/>
              <w:ind w:left="0" w:right="641"/>
              <w:jc w:val="both"/>
              <w:rPr>
                <w:rFonts w:ascii="Palatino Linotype" w:hAnsi="Palatino Linotype"/>
              </w:rPr>
            </w:pPr>
            <w:r>
              <w:rPr>
                <w:rFonts w:ascii="Palatino Linotype" w:hAnsi="Palatino Linotype"/>
              </w:rPr>
              <w:t>Date:</w:t>
            </w:r>
            <w:r w:rsidRPr="00EE12C1">
              <w:rPr>
                <w:rFonts w:ascii="Palatino Linotype" w:hAnsi="Palatino Linotype"/>
              </w:rPr>
              <w:t xml:space="preserve"> …………………………</w:t>
            </w:r>
          </w:p>
        </w:tc>
        <w:tc>
          <w:tcPr>
            <w:tcW w:w="8173" w:type="dxa"/>
          </w:tcPr>
          <w:p w14:paraId="0CE72141" w14:textId="77777777" w:rsidR="00A9744B" w:rsidRDefault="00A9744B" w:rsidP="00BA0065">
            <w:pPr>
              <w:pStyle w:val="BodyText"/>
              <w:spacing w:before="1" w:line="276" w:lineRule="auto"/>
              <w:ind w:left="0"/>
              <w:rPr>
                <w:rFonts w:ascii="Palatino Linotype" w:hAnsi="Palatino Linotype"/>
              </w:rPr>
            </w:pPr>
            <w:r w:rsidRPr="00EE12C1">
              <w:rPr>
                <w:rFonts w:ascii="Palatino Linotype" w:hAnsi="Palatino Linotype"/>
              </w:rPr>
              <w:t>Name: ………………………………………</w:t>
            </w:r>
          </w:p>
        </w:tc>
      </w:tr>
      <w:tr w:rsidR="00A9744B" w14:paraId="5E3C3646" w14:textId="77777777" w:rsidTr="00BA0065">
        <w:trPr>
          <w:trHeight w:val="316"/>
        </w:trPr>
        <w:tc>
          <w:tcPr>
            <w:tcW w:w="5084" w:type="dxa"/>
          </w:tcPr>
          <w:p w14:paraId="2C7CB264" w14:textId="77777777" w:rsidR="00A9744B" w:rsidRDefault="00A9744B" w:rsidP="00BA0065">
            <w:pPr>
              <w:pStyle w:val="BodyText"/>
              <w:tabs>
                <w:tab w:val="left" w:pos="7441"/>
              </w:tabs>
              <w:spacing w:line="276" w:lineRule="auto"/>
              <w:ind w:left="0" w:right="641"/>
              <w:jc w:val="both"/>
              <w:rPr>
                <w:rFonts w:ascii="Palatino Linotype" w:hAnsi="Palatino Linotype"/>
              </w:rPr>
            </w:pPr>
            <w:r>
              <w:rPr>
                <w:rFonts w:ascii="Palatino Linotype" w:hAnsi="Palatino Linotype"/>
              </w:rPr>
              <w:t>Place:</w:t>
            </w:r>
            <w:r w:rsidRPr="00EE12C1">
              <w:rPr>
                <w:rFonts w:ascii="Palatino Linotype" w:hAnsi="Palatino Linotype"/>
              </w:rPr>
              <w:t xml:space="preserve"> …………………………</w:t>
            </w:r>
          </w:p>
        </w:tc>
        <w:tc>
          <w:tcPr>
            <w:tcW w:w="8173" w:type="dxa"/>
          </w:tcPr>
          <w:p w14:paraId="46D46BE6" w14:textId="77777777" w:rsidR="00A9744B" w:rsidRPr="00EE12C1" w:rsidRDefault="00A9744B" w:rsidP="00BA0065">
            <w:pPr>
              <w:pStyle w:val="BodyText"/>
              <w:spacing w:before="1" w:line="276" w:lineRule="auto"/>
              <w:ind w:left="0"/>
              <w:rPr>
                <w:rFonts w:ascii="Palatino Linotype" w:hAnsi="Palatino Linotype"/>
              </w:rPr>
            </w:pPr>
            <w:r>
              <w:rPr>
                <w:rFonts w:ascii="Palatino Linotype" w:hAnsi="Palatino Linotype"/>
              </w:rPr>
              <w:t xml:space="preserve">Designation: </w:t>
            </w:r>
            <w:r w:rsidRPr="00EE12C1">
              <w:rPr>
                <w:rFonts w:ascii="Palatino Linotype" w:hAnsi="Palatino Linotype"/>
              </w:rPr>
              <w:t>……………………………</w:t>
            </w:r>
            <w:r>
              <w:rPr>
                <w:rFonts w:ascii="Palatino Linotype" w:hAnsi="Palatino Linotype"/>
              </w:rPr>
              <w:t>….</w:t>
            </w:r>
          </w:p>
        </w:tc>
      </w:tr>
      <w:tr w:rsidR="00A9744B" w14:paraId="5E2B788B" w14:textId="77777777" w:rsidTr="00BA0065">
        <w:trPr>
          <w:trHeight w:val="316"/>
        </w:trPr>
        <w:tc>
          <w:tcPr>
            <w:tcW w:w="5084" w:type="dxa"/>
          </w:tcPr>
          <w:p w14:paraId="46FB0A2C" w14:textId="77777777" w:rsidR="00A9744B" w:rsidRDefault="00A9744B" w:rsidP="00BA0065">
            <w:pPr>
              <w:pStyle w:val="BodyText"/>
              <w:tabs>
                <w:tab w:val="left" w:pos="7441"/>
              </w:tabs>
              <w:spacing w:line="276" w:lineRule="auto"/>
              <w:ind w:left="0" w:right="641"/>
              <w:jc w:val="both"/>
              <w:rPr>
                <w:rFonts w:ascii="Palatino Linotype" w:hAnsi="Palatino Linotype"/>
              </w:rPr>
            </w:pPr>
          </w:p>
        </w:tc>
        <w:tc>
          <w:tcPr>
            <w:tcW w:w="8173" w:type="dxa"/>
          </w:tcPr>
          <w:p w14:paraId="27C225A8" w14:textId="77777777" w:rsidR="00A9744B" w:rsidRDefault="00A9744B" w:rsidP="00BA0065">
            <w:pPr>
              <w:pStyle w:val="BodyText"/>
              <w:spacing w:before="1" w:line="276" w:lineRule="auto"/>
              <w:ind w:left="0"/>
              <w:rPr>
                <w:rFonts w:ascii="Palatino Linotype" w:hAnsi="Palatino Linotype"/>
              </w:rPr>
            </w:pPr>
            <w:r>
              <w:rPr>
                <w:rFonts w:ascii="Palatino Linotype" w:hAnsi="Palatino Linotype"/>
              </w:rPr>
              <w:t>Company Seal</w:t>
            </w:r>
          </w:p>
        </w:tc>
      </w:tr>
    </w:tbl>
    <w:p w14:paraId="44BC5685" w14:textId="77777777" w:rsidR="005116F5" w:rsidRPr="00EE12C1" w:rsidRDefault="005116F5" w:rsidP="00066297">
      <w:pPr>
        <w:pStyle w:val="BodyText"/>
        <w:spacing w:line="253" w:lineRule="exact"/>
        <w:ind w:left="6083"/>
        <w:rPr>
          <w:rFonts w:ascii="Palatino Linotype" w:hAnsi="Palatino Linotype"/>
        </w:rPr>
        <w:sectPr w:rsidR="005116F5" w:rsidRPr="00EE12C1" w:rsidSect="00F71F00">
          <w:pgSz w:w="11920" w:h="16860"/>
          <w:pgMar w:top="1985" w:right="420" w:bottom="1220" w:left="960" w:header="0" w:footer="1007" w:gutter="0"/>
          <w:pgBorders w:offsetFrom="page">
            <w:top w:val="single" w:sz="2" w:space="24" w:color="auto"/>
            <w:left w:val="single" w:sz="2" w:space="24" w:color="auto"/>
            <w:bottom w:val="single" w:sz="2" w:space="24" w:color="auto"/>
            <w:right w:val="single" w:sz="2" w:space="24" w:color="auto"/>
          </w:pgBorders>
          <w:cols w:space="720"/>
        </w:sectPr>
      </w:pPr>
    </w:p>
    <w:p w14:paraId="40CBE2FA" w14:textId="70B7DE43" w:rsidR="00D2517D" w:rsidRPr="00EE12C1" w:rsidRDefault="00D2517D" w:rsidP="00D2517D">
      <w:pPr>
        <w:pStyle w:val="Heading2"/>
        <w:numPr>
          <w:ilvl w:val="0"/>
          <w:numId w:val="0"/>
        </w:numPr>
        <w:ind w:left="720"/>
        <w:jc w:val="center"/>
        <w:rPr>
          <w:rFonts w:ascii="Palatino Linotype" w:hAnsi="Palatino Linotype"/>
        </w:rPr>
      </w:pPr>
      <w:bookmarkStart w:id="1600" w:name="_Toc156472964"/>
      <w:bookmarkStart w:id="1601" w:name="_Toc139636019"/>
      <w:bookmarkStart w:id="1602" w:name="_Toc139636223"/>
      <w:r w:rsidRPr="00EE12C1">
        <w:rPr>
          <w:rFonts w:ascii="Palatino Linotype" w:hAnsi="Palatino Linotype"/>
        </w:rPr>
        <w:lastRenderedPageBreak/>
        <w:t>FORM</w:t>
      </w:r>
      <w:r w:rsidRPr="00EE12C1">
        <w:rPr>
          <w:rFonts w:ascii="Palatino Linotype" w:hAnsi="Palatino Linotype"/>
          <w:spacing w:val="-2"/>
        </w:rPr>
        <w:t xml:space="preserve"> </w:t>
      </w:r>
      <w:r w:rsidRPr="00EE12C1">
        <w:rPr>
          <w:rFonts w:ascii="Palatino Linotype" w:hAnsi="Palatino Linotype"/>
        </w:rPr>
        <w:t>–</w:t>
      </w:r>
      <w:r w:rsidRPr="00EE12C1">
        <w:rPr>
          <w:rFonts w:ascii="Palatino Linotype" w:hAnsi="Palatino Linotype"/>
          <w:spacing w:val="-1"/>
        </w:rPr>
        <w:t xml:space="preserve"> </w:t>
      </w:r>
      <w:r w:rsidR="00A47719">
        <w:rPr>
          <w:rFonts w:ascii="Palatino Linotype" w:hAnsi="Palatino Linotype"/>
        </w:rPr>
        <w:t>6</w:t>
      </w:r>
      <w:r w:rsidRPr="00EE12C1">
        <w:rPr>
          <w:rFonts w:ascii="Palatino Linotype" w:hAnsi="Palatino Linotype"/>
        </w:rPr>
        <w:t>:</w:t>
      </w:r>
      <w:r w:rsidRPr="00EE12C1">
        <w:rPr>
          <w:rFonts w:ascii="Palatino Linotype" w:hAnsi="Palatino Linotype"/>
          <w:spacing w:val="-3"/>
        </w:rPr>
        <w:t xml:space="preserve"> </w:t>
      </w:r>
      <w:r w:rsidRPr="00EE12C1">
        <w:rPr>
          <w:rFonts w:ascii="Palatino Linotype" w:hAnsi="Palatino Linotype"/>
        </w:rPr>
        <w:t>FORMAT</w:t>
      </w:r>
      <w:r w:rsidRPr="00EE12C1">
        <w:rPr>
          <w:rFonts w:ascii="Palatino Linotype" w:hAnsi="Palatino Linotype"/>
          <w:spacing w:val="-2"/>
        </w:rPr>
        <w:t xml:space="preserve"> </w:t>
      </w:r>
      <w:r>
        <w:rPr>
          <w:rFonts w:ascii="Palatino Linotype" w:hAnsi="Palatino Linotype"/>
        </w:rPr>
        <w:t>FOR CALCULATION OF AVERAGE ANNUAL TURN OVER</w:t>
      </w:r>
      <w:bookmarkEnd w:id="1600"/>
    </w:p>
    <w:p w14:paraId="68CF7080" w14:textId="77777777" w:rsidR="00D2517D" w:rsidRDefault="00D2517D" w:rsidP="00D2517D">
      <w:pPr>
        <w:pStyle w:val="BodyText"/>
        <w:spacing w:line="250" w:lineRule="exact"/>
        <w:ind w:left="1316" w:right="1434"/>
        <w:jc w:val="center"/>
        <w:rPr>
          <w:rFonts w:ascii="Palatino Linotype" w:hAnsi="Palatino Linotype"/>
        </w:rPr>
      </w:pPr>
      <w:r w:rsidRPr="00EE12C1">
        <w:rPr>
          <w:rFonts w:ascii="Palatino Linotype" w:hAnsi="Palatino Linotype"/>
        </w:rPr>
        <w:t>[On</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Letter</w:t>
      </w:r>
      <w:r w:rsidRPr="00EE12C1">
        <w:rPr>
          <w:rFonts w:ascii="Palatino Linotype" w:hAnsi="Palatino Linotype"/>
          <w:spacing w:val="-1"/>
        </w:rPr>
        <w:t xml:space="preserve"> </w:t>
      </w:r>
      <w:r w:rsidRPr="00EE12C1">
        <w:rPr>
          <w:rFonts w:ascii="Palatino Linotype" w:hAnsi="Palatino Linotype"/>
        </w:rPr>
        <w:t>Head</w:t>
      </w:r>
      <w:r w:rsidRPr="00EE12C1">
        <w:rPr>
          <w:rFonts w:ascii="Palatino Linotype" w:hAnsi="Palatino Linotype"/>
          <w:spacing w:val="-4"/>
        </w:rPr>
        <w:t xml:space="preserve"> </w:t>
      </w:r>
      <w:r w:rsidRPr="00EE12C1">
        <w:rPr>
          <w:rFonts w:ascii="Palatino Linotype" w:hAnsi="Palatino Linotype"/>
        </w:rPr>
        <w:t>of</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3"/>
        </w:rPr>
        <w:t xml:space="preserve"> </w:t>
      </w:r>
      <w:r w:rsidRPr="00EE12C1">
        <w:rPr>
          <w:rFonts w:ascii="Palatino Linotype" w:hAnsi="Palatino Linotype"/>
        </w:rPr>
        <w:t>Bidding</w:t>
      </w:r>
      <w:r w:rsidRPr="00EE12C1">
        <w:rPr>
          <w:rFonts w:ascii="Palatino Linotype" w:hAnsi="Palatino Linotype"/>
          <w:spacing w:val="-1"/>
        </w:rPr>
        <w:t xml:space="preserve"> </w:t>
      </w:r>
      <w:r w:rsidRPr="00EE12C1">
        <w:rPr>
          <w:rFonts w:ascii="Palatino Linotype" w:hAnsi="Palatino Linotype"/>
        </w:rPr>
        <w:t>Organization]</w:t>
      </w:r>
    </w:p>
    <w:p w14:paraId="791BDCFA" w14:textId="77777777" w:rsidR="00821059" w:rsidRDefault="00821059" w:rsidP="00D2517D">
      <w:pPr>
        <w:pStyle w:val="BodyText"/>
        <w:spacing w:line="250" w:lineRule="exact"/>
        <w:ind w:left="1316" w:right="1434"/>
        <w:jc w:val="center"/>
        <w:rPr>
          <w:rFonts w:ascii="Palatino Linotype" w:hAnsi="Palatino Linotype"/>
        </w:rPr>
      </w:pPr>
    </w:p>
    <w:p w14:paraId="3CF9540A" w14:textId="77777777" w:rsidR="00821059" w:rsidRPr="00EE12C1" w:rsidRDefault="00821059" w:rsidP="00D2517D">
      <w:pPr>
        <w:pStyle w:val="BodyText"/>
        <w:spacing w:line="250" w:lineRule="exact"/>
        <w:ind w:left="1316" w:right="1434"/>
        <w:jc w:val="center"/>
        <w:rPr>
          <w:rFonts w:ascii="Palatino Linotype" w:hAnsi="Palatino Linotype"/>
        </w:rPr>
      </w:pPr>
    </w:p>
    <w:tbl>
      <w:tblPr>
        <w:tblStyle w:val="TableGrid"/>
        <w:tblW w:w="0" w:type="auto"/>
        <w:tblInd w:w="720" w:type="dxa"/>
        <w:tblLook w:val="04A0" w:firstRow="1" w:lastRow="0" w:firstColumn="1" w:lastColumn="0" w:noHBand="0" w:noVBand="1"/>
      </w:tblPr>
      <w:tblGrid>
        <w:gridCol w:w="1482"/>
        <w:gridCol w:w="3726"/>
        <w:gridCol w:w="3726"/>
      </w:tblGrid>
      <w:tr w:rsidR="00ED0999" w:rsidRPr="00A31871" w14:paraId="08299F01" w14:textId="77777777" w:rsidTr="00066297">
        <w:trPr>
          <w:trHeight w:val="465"/>
        </w:trPr>
        <w:tc>
          <w:tcPr>
            <w:tcW w:w="1482" w:type="dxa"/>
            <w:shd w:val="clear" w:color="auto" w:fill="F2F2F2" w:themeFill="background1" w:themeFillShade="F2"/>
          </w:tcPr>
          <w:p w14:paraId="4419C8CB" w14:textId="77777777" w:rsidR="00ED0999" w:rsidRPr="00A31871" w:rsidRDefault="00ED0999" w:rsidP="00D2517D">
            <w:pPr>
              <w:pStyle w:val="BodyText"/>
              <w:ind w:left="0"/>
              <w:rPr>
                <w:rFonts w:ascii="Palatino Linotype" w:hAnsi="Palatino Linotype"/>
                <w:b/>
                <w:bCs/>
              </w:rPr>
            </w:pPr>
            <w:r w:rsidRPr="00A31871">
              <w:rPr>
                <w:rFonts w:ascii="Palatino Linotype" w:hAnsi="Palatino Linotype"/>
                <w:b/>
                <w:bCs/>
              </w:rPr>
              <w:t>Sl.</w:t>
            </w:r>
          </w:p>
        </w:tc>
        <w:tc>
          <w:tcPr>
            <w:tcW w:w="3726" w:type="dxa"/>
            <w:shd w:val="clear" w:color="auto" w:fill="F2F2F2" w:themeFill="background1" w:themeFillShade="F2"/>
          </w:tcPr>
          <w:p w14:paraId="2C38E053" w14:textId="77777777" w:rsidR="00ED0999" w:rsidRPr="00A31871" w:rsidRDefault="00ED0999" w:rsidP="00D2517D">
            <w:pPr>
              <w:pStyle w:val="BodyText"/>
              <w:ind w:left="0"/>
              <w:rPr>
                <w:rFonts w:ascii="Palatino Linotype" w:hAnsi="Palatino Linotype"/>
                <w:b/>
                <w:bCs/>
              </w:rPr>
            </w:pPr>
            <w:r w:rsidRPr="00A31871">
              <w:rPr>
                <w:rFonts w:ascii="Palatino Linotype" w:hAnsi="Palatino Linotype"/>
                <w:b/>
                <w:bCs/>
              </w:rPr>
              <w:t>Financial Year</w:t>
            </w:r>
          </w:p>
        </w:tc>
        <w:tc>
          <w:tcPr>
            <w:tcW w:w="3726" w:type="dxa"/>
            <w:shd w:val="clear" w:color="auto" w:fill="F2F2F2" w:themeFill="background1" w:themeFillShade="F2"/>
          </w:tcPr>
          <w:p w14:paraId="1D029C0F" w14:textId="5ACEC8A7" w:rsidR="00ED0999" w:rsidRPr="00A31871" w:rsidRDefault="00ED0999" w:rsidP="00D2517D">
            <w:pPr>
              <w:pStyle w:val="BodyText"/>
              <w:ind w:left="0"/>
              <w:rPr>
                <w:rFonts w:ascii="Palatino Linotype" w:hAnsi="Palatino Linotype"/>
                <w:b/>
                <w:bCs/>
              </w:rPr>
            </w:pPr>
            <w:r w:rsidRPr="00A31871">
              <w:rPr>
                <w:rFonts w:ascii="Palatino Linotype" w:hAnsi="Palatino Linotype"/>
                <w:b/>
                <w:bCs/>
              </w:rPr>
              <w:t>Annual Turnover</w:t>
            </w:r>
            <w:r w:rsidR="008761EC">
              <w:rPr>
                <w:rFonts w:ascii="Palatino Linotype" w:hAnsi="Palatino Linotype"/>
                <w:b/>
                <w:bCs/>
              </w:rPr>
              <w:t xml:space="preserve"> (Rs. Crore)</w:t>
            </w:r>
          </w:p>
        </w:tc>
      </w:tr>
      <w:tr w:rsidR="00E84A38" w14:paraId="1C01408F" w14:textId="77777777" w:rsidTr="00066297">
        <w:trPr>
          <w:trHeight w:val="443"/>
        </w:trPr>
        <w:tc>
          <w:tcPr>
            <w:tcW w:w="1482" w:type="dxa"/>
          </w:tcPr>
          <w:p w14:paraId="3FC59BA4" w14:textId="77777777" w:rsidR="00E84A38" w:rsidRDefault="00E84A38" w:rsidP="00E84A38">
            <w:pPr>
              <w:pStyle w:val="BodyText"/>
              <w:ind w:left="0"/>
              <w:jc w:val="center"/>
              <w:rPr>
                <w:rFonts w:ascii="Palatino Linotype" w:hAnsi="Palatino Linotype"/>
              </w:rPr>
            </w:pPr>
            <w:r>
              <w:rPr>
                <w:rFonts w:ascii="Palatino Linotype" w:hAnsi="Palatino Linotype"/>
              </w:rPr>
              <w:t>1</w:t>
            </w:r>
          </w:p>
        </w:tc>
        <w:tc>
          <w:tcPr>
            <w:tcW w:w="3726" w:type="dxa"/>
          </w:tcPr>
          <w:p w14:paraId="1AF0B7D9" w14:textId="6C477BD3" w:rsidR="00E84A38" w:rsidRDefault="00E84A38" w:rsidP="00E84A38">
            <w:pPr>
              <w:pStyle w:val="BodyText"/>
              <w:ind w:left="0"/>
              <w:rPr>
                <w:rFonts w:ascii="Palatino Linotype" w:hAnsi="Palatino Linotype"/>
              </w:rPr>
            </w:pPr>
            <w:r w:rsidRPr="00E941F1">
              <w:rPr>
                <w:rFonts w:ascii="Palatino Linotype" w:hAnsi="Palatino Linotype"/>
              </w:rPr>
              <w:t>202</w:t>
            </w:r>
            <w:r>
              <w:rPr>
                <w:rFonts w:ascii="Palatino Linotype" w:hAnsi="Palatino Linotype"/>
              </w:rPr>
              <w:t>1</w:t>
            </w:r>
            <w:r w:rsidRPr="00E941F1">
              <w:rPr>
                <w:rFonts w:ascii="Palatino Linotype" w:hAnsi="Palatino Linotype"/>
              </w:rPr>
              <w:t>-202</w:t>
            </w:r>
            <w:r>
              <w:rPr>
                <w:rFonts w:ascii="Palatino Linotype" w:hAnsi="Palatino Linotype"/>
              </w:rPr>
              <w:t>2</w:t>
            </w:r>
          </w:p>
        </w:tc>
        <w:tc>
          <w:tcPr>
            <w:tcW w:w="3726" w:type="dxa"/>
          </w:tcPr>
          <w:p w14:paraId="1FC9CE6F" w14:textId="77777777" w:rsidR="00E84A38" w:rsidRDefault="00E84A38" w:rsidP="00E84A38">
            <w:pPr>
              <w:pStyle w:val="BodyText"/>
              <w:ind w:left="0"/>
              <w:jc w:val="center"/>
              <w:rPr>
                <w:rFonts w:ascii="Palatino Linotype" w:hAnsi="Palatino Linotype"/>
              </w:rPr>
            </w:pPr>
          </w:p>
        </w:tc>
      </w:tr>
      <w:tr w:rsidR="00E84A38" w14:paraId="3A175504" w14:textId="77777777" w:rsidTr="00066297">
        <w:trPr>
          <w:trHeight w:val="465"/>
        </w:trPr>
        <w:tc>
          <w:tcPr>
            <w:tcW w:w="1482" w:type="dxa"/>
          </w:tcPr>
          <w:p w14:paraId="77166551" w14:textId="77777777" w:rsidR="00E84A38" w:rsidRDefault="00E84A38" w:rsidP="00E84A38">
            <w:pPr>
              <w:pStyle w:val="BodyText"/>
              <w:ind w:left="0"/>
              <w:jc w:val="center"/>
              <w:rPr>
                <w:rFonts w:ascii="Palatino Linotype" w:hAnsi="Palatino Linotype"/>
              </w:rPr>
            </w:pPr>
            <w:r>
              <w:rPr>
                <w:rFonts w:ascii="Palatino Linotype" w:hAnsi="Palatino Linotype"/>
              </w:rPr>
              <w:t>2</w:t>
            </w:r>
          </w:p>
        </w:tc>
        <w:tc>
          <w:tcPr>
            <w:tcW w:w="3726" w:type="dxa"/>
          </w:tcPr>
          <w:p w14:paraId="3139DD8C" w14:textId="40720F0D" w:rsidR="00E84A38" w:rsidRDefault="00E84A38" w:rsidP="00E84A38">
            <w:pPr>
              <w:pStyle w:val="BodyText"/>
              <w:ind w:left="0"/>
              <w:rPr>
                <w:rFonts w:ascii="Palatino Linotype" w:hAnsi="Palatino Linotype"/>
              </w:rPr>
            </w:pPr>
            <w:r w:rsidRPr="00E941F1">
              <w:rPr>
                <w:rFonts w:ascii="Palatino Linotype" w:hAnsi="Palatino Linotype"/>
              </w:rPr>
              <w:t>202</w:t>
            </w:r>
            <w:r>
              <w:rPr>
                <w:rFonts w:ascii="Palatino Linotype" w:hAnsi="Palatino Linotype"/>
              </w:rPr>
              <w:t>2</w:t>
            </w:r>
            <w:r w:rsidRPr="00E941F1">
              <w:rPr>
                <w:rFonts w:ascii="Palatino Linotype" w:hAnsi="Palatino Linotype"/>
              </w:rPr>
              <w:t>-202</w:t>
            </w:r>
            <w:r>
              <w:rPr>
                <w:rFonts w:ascii="Palatino Linotype" w:hAnsi="Palatino Linotype"/>
              </w:rPr>
              <w:t>3</w:t>
            </w:r>
          </w:p>
        </w:tc>
        <w:tc>
          <w:tcPr>
            <w:tcW w:w="3726" w:type="dxa"/>
          </w:tcPr>
          <w:p w14:paraId="13F506EC" w14:textId="77777777" w:rsidR="00E84A38" w:rsidRDefault="00E84A38" w:rsidP="00E84A38">
            <w:pPr>
              <w:pStyle w:val="BodyText"/>
              <w:ind w:left="0"/>
              <w:jc w:val="center"/>
              <w:rPr>
                <w:rFonts w:ascii="Palatino Linotype" w:hAnsi="Palatino Linotype"/>
              </w:rPr>
            </w:pPr>
          </w:p>
        </w:tc>
      </w:tr>
      <w:tr w:rsidR="00ED0999" w14:paraId="0252742A" w14:textId="77777777" w:rsidTr="00066297">
        <w:trPr>
          <w:trHeight w:val="443"/>
        </w:trPr>
        <w:tc>
          <w:tcPr>
            <w:tcW w:w="1482" w:type="dxa"/>
          </w:tcPr>
          <w:p w14:paraId="2C2546A8" w14:textId="77777777" w:rsidR="00ED0999" w:rsidRDefault="00ED0999" w:rsidP="00A31871">
            <w:pPr>
              <w:pStyle w:val="BodyText"/>
              <w:ind w:left="0"/>
              <w:jc w:val="center"/>
              <w:rPr>
                <w:rFonts w:ascii="Palatino Linotype" w:hAnsi="Palatino Linotype"/>
              </w:rPr>
            </w:pPr>
            <w:r>
              <w:rPr>
                <w:rFonts w:ascii="Palatino Linotype" w:hAnsi="Palatino Linotype"/>
              </w:rPr>
              <w:t>3</w:t>
            </w:r>
          </w:p>
        </w:tc>
        <w:tc>
          <w:tcPr>
            <w:tcW w:w="3726" w:type="dxa"/>
          </w:tcPr>
          <w:p w14:paraId="2D146A75" w14:textId="2325F512" w:rsidR="00ED0999" w:rsidRDefault="00ED0999" w:rsidP="00A31871">
            <w:pPr>
              <w:pStyle w:val="BodyText"/>
              <w:ind w:left="0"/>
              <w:rPr>
                <w:rFonts w:ascii="Palatino Linotype" w:hAnsi="Palatino Linotype"/>
              </w:rPr>
            </w:pPr>
            <w:r w:rsidRPr="00E941F1">
              <w:rPr>
                <w:rFonts w:ascii="Palatino Linotype" w:hAnsi="Palatino Linotype"/>
              </w:rPr>
              <w:t>202</w:t>
            </w:r>
            <w:r w:rsidR="00E84A38">
              <w:rPr>
                <w:rFonts w:ascii="Palatino Linotype" w:hAnsi="Palatino Linotype"/>
              </w:rPr>
              <w:t>3</w:t>
            </w:r>
            <w:r w:rsidRPr="00E941F1">
              <w:rPr>
                <w:rFonts w:ascii="Palatino Linotype" w:hAnsi="Palatino Linotype"/>
              </w:rPr>
              <w:t>-202</w:t>
            </w:r>
            <w:r w:rsidR="00E84A38">
              <w:rPr>
                <w:rFonts w:ascii="Palatino Linotype" w:hAnsi="Palatino Linotype"/>
              </w:rPr>
              <w:t>4</w:t>
            </w:r>
          </w:p>
        </w:tc>
        <w:tc>
          <w:tcPr>
            <w:tcW w:w="3726" w:type="dxa"/>
          </w:tcPr>
          <w:p w14:paraId="0344D2AA" w14:textId="77777777" w:rsidR="00ED0999" w:rsidRDefault="00ED0999" w:rsidP="00A31871">
            <w:pPr>
              <w:pStyle w:val="BodyText"/>
              <w:ind w:left="0"/>
              <w:jc w:val="center"/>
              <w:rPr>
                <w:rFonts w:ascii="Palatino Linotype" w:hAnsi="Palatino Linotype"/>
              </w:rPr>
            </w:pPr>
          </w:p>
        </w:tc>
      </w:tr>
      <w:tr w:rsidR="00ED0999" w14:paraId="00EA5866" w14:textId="77777777" w:rsidTr="00066297">
        <w:trPr>
          <w:trHeight w:val="443"/>
        </w:trPr>
        <w:tc>
          <w:tcPr>
            <w:tcW w:w="1482" w:type="dxa"/>
          </w:tcPr>
          <w:p w14:paraId="303F2FC6" w14:textId="77777777" w:rsidR="00ED0999" w:rsidRDefault="00ED0999" w:rsidP="00A31871">
            <w:pPr>
              <w:pStyle w:val="BodyText"/>
              <w:ind w:left="0"/>
              <w:jc w:val="center"/>
              <w:rPr>
                <w:rFonts w:ascii="Palatino Linotype" w:hAnsi="Palatino Linotype"/>
              </w:rPr>
            </w:pPr>
          </w:p>
        </w:tc>
        <w:tc>
          <w:tcPr>
            <w:tcW w:w="3726" w:type="dxa"/>
          </w:tcPr>
          <w:p w14:paraId="03189878" w14:textId="77777777" w:rsidR="00ED0999" w:rsidRPr="00A31871" w:rsidRDefault="00ED0999" w:rsidP="008C1316">
            <w:pPr>
              <w:pStyle w:val="BodyText"/>
              <w:ind w:left="0"/>
              <w:jc w:val="right"/>
              <w:rPr>
                <w:rFonts w:ascii="Palatino Linotype" w:hAnsi="Palatino Linotype"/>
                <w:b/>
                <w:bCs/>
              </w:rPr>
            </w:pPr>
            <w:r w:rsidRPr="00A31871">
              <w:rPr>
                <w:rFonts w:ascii="Palatino Linotype" w:hAnsi="Palatino Linotype"/>
                <w:b/>
                <w:bCs/>
              </w:rPr>
              <w:t>Total</w:t>
            </w:r>
          </w:p>
        </w:tc>
        <w:tc>
          <w:tcPr>
            <w:tcW w:w="3726" w:type="dxa"/>
          </w:tcPr>
          <w:p w14:paraId="619DE1BF" w14:textId="77777777" w:rsidR="00ED0999" w:rsidRDefault="00ED0999" w:rsidP="00A31871">
            <w:pPr>
              <w:pStyle w:val="BodyText"/>
              <w:ind w:left="0"/>
              <w:jc w:val="center"/>
              <w:rPr>
                <w:rFonts w:ascii="Palatino Linotype" w:hAnsi="Palatino Linotype"/>
              </w:rPr>
            </w:pPr>
          </w:p>
        </w:tc>
      </w:tr>
    </w:tbl>
    <w:p w14:paraId="394DFCC6" w14:textId="77777777" w:rsidR="00A31871" w:rsidRPr="00EE12C1" w:rsidRDefault="00A31871" w:rsidP="00D2517D">
      <w:pPr>
        <w:pStyle w:val="BodyText"/>
        <w:rPr>
          <w:rFonts w:ascii="Palatino Linotype" w:hAnsi="Palatino Linotype"/>
        </w:rPr>
      </w:pPr>
    </w:p>
    <w:p w14:paraId="7FE708DA" w14:textId="3FE97994" w:rsidR="00A31871" w:rsidRDefault="00A31871" w:rsidP="004F02D3">
      <w:pPr>
        <w:pStyle w:val="BodyText"/>
        <w:numPr>
          <w:ilvl w:val="0"/>
          <w:numId w:val="101"/>
        </w:numPr>
        <w:ind w:left="1170" w:right="280" w:hanging="450"/>
        <w:rPr>
          <w:rFonts w:ascii="Palatino Linotype" w:hAnsi="Palatino Linotype"/>
        </w:rPr>
      </w:pPr>
      <w:r>
        <w:rPr>
          <w:rFonts w:ascii="Palatino Linotype" w:hAnsi="Palatino Linotype"/>
        </w:rPr>
        <w:t>Average Turnover for the last three financial years (Total Turnover/</w:t>
      </w:r>
      <w:r w:rsidR="004D6322">
        <w:rPr>
          <w:rFonts w:ascii="Palatino Linotype" w:hAnsi="Palatino Linotype"/>
        </w:rPr>
        <w:t>3) =</w:t>
      </w:r>
      <w:r>
        <w:rPr>
          <w:rFonts w:ascii="Palatino Linotype" w:hAnsi="Palatino Linotype"/>
        </w:rPr>
        <w:t xml:space="preserve"> Rs______________</w:t>
      </w:r>
      <w:r w:rsidR="008761EC">
        <w:rPr>
          <w:rFonts w:ascii="Palatino Linotype" w:hAnsi="Palatino Linotype"/>
        </w:rPr>
        <w:t xml:space="preserve"> Cr.</w:t>
      </w:r>
    </w:p>
    <w:p w14:paraId="5D4B7F17" w14:textId="77777777" w:rsidR="006827C7" w:rsidRDefault="006827C7" w:rsidP="004F02D3">
      <w:pPr>
        <w:pStyle w:val="BodyText"/>
        <w:numPr>
          <w:ilvl w:val="0"/>
          <w:numId w:val="101"/>
        </w:numPr>
        <w:ind w:left="1170" w:right="280" w:hanging="450"/>
        <w:rPr>
          <w:rFonts w:ascii="Palatino Linotype" w:hAnsi="Palatino Linotype"/>
        </w:rPr>
      </w:pPr>
      <w:r w:rsidRPr="006827C7">
        <w:rPr>
          <w:rFonts w:ascii="Palatino Linotype" w:hAnsi="Palatino Linotype"/>
        </w:rPr>
        <w:t>It is hereby certified that the above-mentioned details are true and correct.</w:t>
      </w:r>
    </w:p>
    <w:p w14:paraId="345784C6" w14:textId="77777777" w:rsidR="00821059" w:rsidRDefault="00821059" w:rsidP="00D2517D">
      <w:pPr>
        <w:pStyle w:val="BodyText"/>
        <w:ind w:left="5996" w:right="496" w:firstLine="19"/>
        <w:rPr>
          <w:rFonts w:ascii="Palatino Linotype" w:hAnsi="Palatino Linotype"/>
        </w:rPr>
      </w:pPr>
    </w:p>
    <w:p w14:paraId="1C8D7D98" w14:textId="77777777" w:rsidR="00821059" w:rsidRDefault="00821059" w:rsidP="00D2517D">
      <w:pPr>
        <w:pStyle w:val="BodyText"/>
        <w:ind w:left="5996" w:right="496" w:firstLine="19"/>
        <w:rPr>
          <w:rFonts w:ascii="Palatino Linotype" w:hAnsi="Palatino Linotype"/>
        </w:rPr>
      </w:pPr>
    </w:p>
    <w:p w14:paraId="7B17E5A4" w14:textId="77777777" w:rsidR="00821059" w:rsidRDefault="00821059" w:rsidP="00D2517D">
      <w:pPr>
        <w:pStyle w:val="BodyText"/>
        <w:ind w:left="5996" w:right="496" w:firstLine="19"/>
        <w:rPr>
          <w:rFonts w:ascii="Palatino Linotype" w:hAnsi="Palatino Linotype"/>
        </w:rPr>
      </w:pPr>
    </w:p>
    <w:tbl>
      <w:tblPr>
        <w:tblStyle w:val="TableGrid"/>
        <w:tblW w:w="13257"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8173"/>
      </w:tblGrid>
      <w:tr w:rsidR="00A9744B" w14:paraId="40FDE359" w14:textId="77777777" w:rsidTr="00BA0065">
        <w:trPr>
          <w:trHeight w:val="316"/>
        </w:trPr>
        <w:tc>
          <w:tcPr>
            <w:tcW w:w="5084" w:type="dxa"/>
          </w:tcPr>
          <w:p w14:paraId="5ED1B1F9" w14:textId="77777777" w:rsidR="00A9744B" w:rsidRDefault="00A9744B" w:rsidP="00BA0065">
            <w:pPr>
              <w:pStyle w:val="BodyText"/>
              <w:tabs>
                <w:tab w:val="left" w:pos="7441"/>
              </w:tabs>
              <w:spacing w:line="276" w:lineRule="auto"/>
              <w:ind w:left="0" w:right="641"/>
              <w:jc w:val="both"/>
              <w:rPr>
                <w:rFonts w:ascii="Palatino Linotype" w:hAnsi="Palatino Linotype"/>
              </w:rPr>
            </w:pPr>
          </w:p>
        </w:tc>
        <w:tc>
          <w:tcPr>
            <w:tcW w:w="8173" w:type="dxa"/>
          </w:tcPr>
          <w:p w14:paraId="2DA57ECA" w14:textId="77777777" w:rsidR="00A9744B" w:rsidRDefault="00A9744B" w:rsidP="00BA0065">
            <w:pPr>
              <w:pStyle w:val="BodyText"/>
              <w:tabs>
                <w:tab w:val="left" w:pos="7441"/>
              </w:tabs>
              <w:spacing w:line="276" w:lineRule="auto"/>
              <w:ind w:left="0" w:right="641"/>
              <w:jc w:val="both"/>
              <w:rPr>
                <w:rFonts w:ascii="Palatino Linotype" w:hAnsi="Palatino Linotype"/>
              </w:rPr>
            </w:pPr>
            <w:r w:rsidRPr="00EE12C1">
              <w:rPr>
                <w:rFonts w:ascii="Palatino Linotype" w:hAnsi="Palatino Linotype"/>
              </w:rPr>
              <w:t>For and on behalf of Bidding Organization</w:t>
            </w:r>
          </w:p>
        </w:tc>
      </w:tr>
      <w:tr w:rsidR="00A9744B" w14:paraId="3DBE68A5" w14:textId="77777777" w:rsidTr="00BA0065">
        <w:trPr>
          <w:trHeight w:val="316"/>
        </w:trPr>
        <w:tc>
          <w:tcPr>
            <w:tcW w:w="5084" w:type="dxa"/>
          </w:tcPr>
          <w:p w14:paraId="6707B09C" w14:textId="77777777" w:rsidR="00A9744B" w:rsidRDefault="00A9744B" w:rsidP="00BA0065">
            <w:pPr>
              <w:pStyle w:val="BodyText"/>
              <w:tabs>
                <w:tab w:val="left" w:pos="7441"/>
              </w:tabs>
              <w:spacing w:line="276" w:lineRule="auto"/>
              <w:ind w:left="0" w:right="641"/>
              <w:jc w:val="both"/>
              <w:rPr>
                <w:rFonts w:ascii="Palatino Linotype" w:hAnsi="Palatino Linotype"/>
              </w:rPr>
            </w:pPr>
          </w:p>
        </w:tc>
        <w:tc>
          <w:tcPr>
            <w:tcW w:w="8173" w:type="dxa"/>
          </w:tcPr>
          <w:p w14:paraId="2D0F445D" w14:textId="77777777" w:rsidR="00A9744B" w:rsidRDefault="00A9744B" w:rsidP="00BA0065">
            <w:pPr>
              <w:pStyle w:val="BodyText"/>
              <w:ind w:left="0" w:right="496"/>
              <w:rPr>
                <w:rFonts w:ascii="Palatino Linotype" w:hAnsi="Palatino Linotype"/>
              </w:rPr>
            </w:pPr>
            <w:r w:rsidRPr="00EE12C1">
              <w:rPr>
                <w:rFonts w:ascii="Palatino Linotype" w:hAnsi="Palatino Linotype"/>
              </w:rPr>
              <w:t>M/s</w:t>
            </w:r>
            <w:r w:rsidRPr="00EE12C1">
              <w:rPr>
                <w:rFonts w:ascii="Palatino Linotype" w:hAnsi="Palatino Linotype"/>
                <w:spacing w:val="-13"/>
              </w:rPr>
              <w:t xml:space="preserve"> </w:t>
            </w:r>
            <w:r w:rsidRPr="00EE12C1">
              <w:rPr>
                <w:rFonts w:ascii="Palatino Linotype" w:hAnsi="Palatino Linotype"/>
              </w:rPr>
              <w:t>…………………………………</w:t>
            </w:r>
          </w:p>
        </w:tc>
      </w:tr>
      <w:tr w:rsidR="00A9744B" w14:paraId="4C72F6F3" w14:textId="77777777" w:rsidTr="00BA0065">
        <w:trPr>
          <w:trHeight w:val="316"/>
        </w:trPr>
        <w:tc>
          <w:tcPr>
            <w:tcW w:w="5084" w:type="dxa"/>
          </w:tcPr>
          <w:p w14:paraId="4CC15902" w14:textId="77777777" w:rsidR="00A9744B" w:rsidRDefault="00A9744B" w:rsidP="00BA0065">
            <w:pPr>
              <w:pStyle w:val="BodyText"/>
              <w:tabs>
                <w:tab w:val="left" w:pos="7441"/>
              </w:tabs>
              <w:spacing w:line="276" w:lineRule="auto"/>
              <w:ind w:left="0" w:right="641"/>
              <w:jc w:val="both"/>
              <w:rPr>
                <w:rFonts w:ascii="Palatino Linotype" w:hAnsi="Palatino Linotype"/>
              </w:rPr>
            </w:pPr>
          </w:p>
        </w:tc>
        <w:tc>
          <w:tcPr>
            <w:tcW w:w="8173" w:type="dxa"/>
          </w:tcPr>
          <w:p w14:paraId="30807E1D" w14:textId="77777777" w:rsidR="00A9744B" w:rsidRDefault="00A9744B" w:rsidP="00BA0065">
            <w:pPr>
              <w:pStyle w:val="BodyText"/>
              <w:ind w:left="0"/>
              <w:rPr>
                <w:rFonts w:ascii="Palatino Linotype" w:hAnsi="Palatino Linotype"/>
              </w:rPr>
            </w:pPr>
            <w:r w:rsidRPr="00EE12C1">
              <w:rPr>
                <w:rFonts w:ascii="Palatino Linotype" w:hAnsi="Palatino Linotype"/>
              </w:rPr>
              <w:t>(Signature</w:t>
            </w:r>
            <w:r w:rsidRPr="00EE12C1">
              <w:rPr>
                <w:rFonts w:ascii="Palatino Linotype" w:hAnsi="Palatino Linotype"/>
                <w:spacing w:val="-5"/>
              </w:rPr>
              <w:t xml:space="preserve"> </w:t>
            </w:r>
            <w:r w:rsidRPr="00EE12C1">
              <w:rPr>
                <w:rFonts w:ascii="Palatino Linotype" w:hAnsi="Palatino Linotype"/>
              </w:rPr>
              <w:t>of</w:t>
            </w:r>
            <w:r w:rsidRPr="00EE12C1">
              <w:rPr>
                <w:rFonts w:ascii="Palatino Linotype" w:hAnsi="Palatino Linotype"/>
                <w:spacing w:val="-4"/>
              </w:rPr>
              <w:t xml:space="preserve"> </w:t>
            </w:r>
            <w:r w:rsidRPr="00EE12C1">
              <w:rPr>
                <w:rFonts w:ascii="Palatino Linotype" w:hAnsi="Palatino Linotype"/>
              </w:rPr>
              <w:t>authorized</w:t>
            </w:r>
            <w:r w:rsidRPr="00EE12C1">
              <w:rPr>
                <w:rFonts w:ascii="Palatino Linotype" w:hAnsi="Palatino Linotype"/>
                <w:spacing w:val="-4"/>
              </w:rPr>
              <w:t xml:space="preserve"> </w:t>
            </w:r>
            <w:r w:rsidRPr="00EE12C1">
              <w:rPr>
                <w:rFonts w:ascii="Palatino Linotype" w:hAnsi="Palatino Linotype"/>
              </w:rPr>
              <w:t>signatory)</w:t>
            </w:r>
          </w:p>
        </w:tc>
      </w:tr>
      <w:tr w:rsidR="00A9744B" w14:paraId="1EED21C6" w14:textId="77777777" w:rsidTr="00BA0065">
        <w:trPr>
          <w:trHeight w:val="316"/>
        </w:trPr>
        <w:tc>
          <w:tcPr>
            <w:tcW w:w="5084" w:type="dxa"/>
          </w:tcPr>
          <w:p w14:paraId="7178AF00" w14:textId="77777777" w:rsidR="00A9744B" w:rsidRDefault="00A9744B" w:rsidP="00BA0065">
            <w:pPr>
              <w:pStyle w:val="BodyText"/>
              <w:tabs>
                <w:tab w:val="left" w:pos="7441"/>
              </w:tabs>
              <w:spacing w:line="276" w:lineRule="auto"/>
              <w:ind w:left="0" w:right="641"/>
              <w:jc w:val="both"/>
              <w:rPr>
                <w:rFonts w:ascii="Palatino Linotype" w:hAnsi="Palatino Linotype"/>
              </w:rPr>
            </w:pPr>
            <w:r>
              <w:rPr>
                <w:rFonts w:ascii="Palatino Linotype" w:hAnsi="Palatino Linotype"/>
              </w:rPr>
              <w:t>Date:</w:t>
            </w:r>
            <w:r w:rsidRPr="00EE12C1">
              <w:rPr>
                <w:rFonts w:ascii="Palatino Linotype" w:hAnsi="Palatino Linotype"/>
              </w:rPr>
              <w:t xml:space="preserve"> …………………………</w:t>
            </w:r>
          </w:p>
        </w:tc>
        <w:tc>
          <w:tcPr>
            <w:tcW w:w="8173" w:type="dxa"/>
          </w:tcPr>
          <w:p w14:paraId="3DDE9454" w14:textId="77777777" w:rsidR="00A9744B" w:rsidRDefault="00A9744B" w:rsidP="00BA0065">
            <w:pPr>
              <w:pStyle w:val="BodyText"/>
              <w:spacing w:before="1" w:line="276" w:lineRule="auto"/>
              <w:ind w:left="0"/>
              <w:rPr>
                <w:rFonts w:ascii="Palatino Linotype" w:hAnsi="Palatino Linotype"/>
              </w:rPr>
            </w:pPr>
            <w:r w:rsidRPr="00EE12C1">
              <w:rPr>
                <w:rFonts w:ascii="Palatino Linotype" w:hAnsi="Palatino Linotype"/>
              </w:rPr>
              <w:t>Name: ………………………………………</w:t>
            </w:r>
          </w:p>
        </w:tc>
      </w:tr>
      <w:tr w:rsidR="00A9744B" w14:paraId="7AC9A717" w14:textId="77777777" w:rsidTr="00BA0065">
        <w:trPr>
          <w:trHeight w:val="316"/>
        </w:trPr>
        <w:tc>
          <w:tcPr>
            <w:tcW w:w="5084" w:type="dxa"/>
          </w:tcPr>
          <w:p w14:paraId="0A3578CF" w14:textId="77777777" w:rsidR="00A9744B" w:rsidRDefault="00A9744B" w:rsidP="00BA0065">
            <w:pPr>
              <w:pStyle w:val="BodyText"/>
              <w:tabs>
                <w:tab w:val="left" w:pos="7441"/>
              </w:tabs>
              <w:spacing w:line="276" w:lineRule="auto"/>
              <w:ind w:left="0" w:right="641"/>
              <w:jc w:val="both"/>
              <w:rPr>
                <w:rFonts w:ascii="Palatino Linotype" w:hAnsi="Palatino Linotype"/>
              </w:rPr>
            </w:pPr>
            <w:r>
              <w:rPr>
                <w:rFonts w:ascii="Palatino Linotype" w:hAnsi="Palatino Linotype"/>
              </w:rPr>
              <w:t>Place:</w:t>
            </w:r>
            <w:r w:rsidRPr="00EE12C1">
              <w:rPr>
                <w:rFonts w:ascii="Palatino Linotype" w:hAnsi="Palatino Linotype"/>
              </w:rPr>
              <w:t xml:space="preserve"> …………………………</w:t>
            </w:r>
          </w:p>
        </w:tc>
        <w:tc>
          <w:tcPr>
            <w:tcW w:w="8173" w:type="dxa"/>
          </w:tcPr>
          <w:p w14:paraId="40684270" w14:textId="77777777" w:rsidR="00A9744B" w:rsidRPr="00EE12C1" w:rsidRDefault="00A9744B" w:rsidP="00BA0065">
            <w:pPr>
              <w:pStyle w:val="BodyText"/>
              <w:spacing w:before="1" w:line="276" w:lineRule="auto"/>
              <w:ind w:left="0"/>
              <w:rPr>
                <w:rFonts w:ascii="Palatino Linotype" w:hAnsi="Palatino Linotype"/>
              </w:rPr>
            </w:pPr>
            <w:r>
              <w:rPr>
                <w:rFonts w:ascii="Palatino Linotype" w:hAnsi="Palatino Linotype"/>
              </w:rPr>
              <w:t xml:space="preserve">Designation: </w:t>
            </w:r>
            <w:r w:rsidRPr="00EE12C1">
              <w:rPr>
                <w:rFonts w:ascii="Palatino Linotype" w:hAnsi="Palatino Linotype"/>
              </w:rPr>
              <w:t>……………………………</w:t>
            </w:r>
            <w:r>
              <w:rPr>
                <w:rFonts w:ascii="Palatino Linotype" w:hAnsi="Palatino Linotype"/>
              </w:rPr>
              <w:t>….</w:t>
            </w:r>
          </w:p>
        </w:tc>
      </w:tr>
      <w:tr w:rsidR="00A9744B" w14:paraId="66B6CEB2" w14:textId="77777777" w:rsidTr="00BA0065">
        <w:trPr>
          <w:trHeight w:val="316"/>
        </w:trPr>
        <w:tc>
          <w:tcPr>
            <w:tcW w:w="5084" w:type="dxa"/>
          </w:tcPr>
          <w:p w14:paraId="251C067B" w14:textId="77777777" w:rsidR="00A9744B" w:rsidRDefault="00A9744B" w:rsidP="00BA0065">
            <w:pPr>
              <w:pStyle w:val="BodyText"/>
              <w:tabs>
                <w:tab w:val="left" w:pos="7441"/>
              </w:tabs>
              <w:spacing w:line="276" w:lineRule="auto"/>
              <w:ind w:left="0" w:right="641"/>
              <w:jc w:val="both"/>
              <w:rPr>
                <w:rFonts w:ascii="Palatino Linotype" w:hAnsi="Palatino Linotype"/>
              </w:rPr>
            </w:pPr>
          </w:p>
        </w:tc>
        <w:tc>
          <w:tcPr>
            <w:tcW w:w="8173" w:type="dxa"/>
          </w:tcPr>
          <w:p w14:paraId="3F317087" w14:textId="77777777" w:rsidR="00A9744B" w:rsidRDefault="00A9744B" w:rsidP="00BA0065">
            <w:pPr>
              <w:pStyle w:val="BodyText"/>
              <w:spacing w:before="1" w:line="276" w:lineRule="auto"/>
              <w:ind w:left="0"/>
              <w:rPr>
                <w:rFonts w:ascii="Palatino Linotype" w:hAnsi="Palatino Linotype"/>
              </w:rPr>
            </w:pPr>
            <w:r>
              <w:rPr>
                <w:rFonts w:ascii="Palatino Linotype" w:hAnsi="Palatino Linotype"/>
              </w:rPr>
              <w:t>Company Seal</w:t>
            </w:r>
          </w:p>
        </w:tc>
      </w:tr>
    </w:tbl>
    <w:p w14:paraId="0E2472D6" w14:textId="77777777" w:rsidR="00286B98" w:rsidRDefault="00286B98" w:rsidP="00286B98">
      <w:pPr>
        <w:pStyle w:val="BodyText"/>
        <w:spacing w:before="1"/>
        <w:ind w:left="0"/>
        <w:rPr>
          <w:rFonts w:ascii="Palatino Linotype" w:hAnsi="Palatino Linotype"/>
        </w:rPr>
      </w:pPr>
    </w:p>
    <w:p w14:paraId="27562BFF" w14:textId="77777777" w:rsidR="002B260F" w:rsidRDefault="000A4EFD" w:rsidP="00286B98">
      <w:pPr>
        <w:pStyle w:val="BodyText"/>
        <w:spacing w:before="1"/>
        <w:ind w:left="270"/>
        <w:rPr>
          <w:rFonts w:ascii="Palatino Linotype" w:hAnsi="Palatino Linotype"/>
          <w:b/>
          <w:bCs/>
        </w:rPr>
      </w:pPr>
      <w:r w:rsidRPr="00286B98">
        <w:rPr>
          <w:rFonts w:ascii="Palatino Linotype" w:hAnsi="Palatino Linotype"/>
          <w:b/>
          <w:bCs/>
        </w:rPr>
        <w:t>Note</w:t>
      </w:r>
      <w:r>
        <w:rPr>
          <w:rFonts w:ascii="Palatino Linotype" w:hAnsi="Palatino Linotype"/>
          <w:b/>
          <w:bCs/>
        </w:rPr>
        <w:t>:</w:t>
      </w:r>
      <w:r w:rsidR="00286B98">
        <w:rPr>
          <w:rFonts w:ascii="Palatino Linotype" w:hAnsi="Palatino Linotype"/>
          <w:b/>
          <w:bCs/>
        </w:rPr>
        <w:t xml:space="preserve"> </w:t>
      </w:r>
    </w:p>
    <w:p w14:paraId="2FE2AE94" w14:textId="08B84D68" w:rsidR="002B260F" w:rsidRPr="00992F65" w:rsidRDefault="002B260F">
      <w:pPr>
        <w:pStyle w:val="BodyText"/>
        <w:numPr>
          <w:ilvl w:val="0"/>
          <w:numId w:val="102"/>
        </w:numPr>
        <w:spacing w:before="1"/>
        <w:rPr>
          <w:rFonts w:ascii="Palatino Linotype" w:hAnsi="Palatino Linotype"/>
        </w:rPr>
      </w:pPr>
      <w:r w:rsidRPr="002B260F">
        <w:rPr>
          <w:rFonts w:ascii="Palatino Linotype" w:hAnsi="Palatino Linotype"/>
        </w:rPr>
        <w:t>The Bidder</w:t>
      </w:r>
      <w:r w:rsidR="00286B98" w:rsidRPr="002B260F">
        <w:rPr>
          <w:rFonts w:ascii="Palatino Linotype" w:hAnsi="Palatino Linotype"/>
        </w:rPr>
        <w:t xml:space="preserve"> should submit </w:t>
      </w:r>
      <w:r w:rsidR="00492015">
        <w:rPr>
          <w:rFonts w:ascii="Palatino Linotype" w:hAnsi="Palatino Linotype"/>
        </w:rPr>
        <w:t>a</w:t>
      </w:r>
      <w:r w:rsidR="00492015" w:rsidRPr="002B260F">
        <w:rPr>
          <w:rFonts w:ascii="Palatino Linotype" w:hAnsi="Palatino Linotype"/>
        </w:rPr>
        <w:t xml:space="preserve"> </w:t>
      </w:r>
      <w:r w:rsidR="00286B98" w:rsidRPr="002B260F">
        <w:rPr>
          <w:rFonts w:ascii="Palatino Linotype" w:hAnsi="Palatino Linotype"/>
        </w:rPr>
        <w:t xml:space="preserve">certificate from </w:t>
      </w:r>
      <w:r w:rsidR="00492015">
        <w:rPr>
          <w:rFonts w:ascii="Palatino Linotype" w:hAnsi="Palatino Linotype"/>
        </w:rPr>
        <w:t xml:space="preserve">a </w:t>
      </w:r>
      <w:r w:rsidR="00D7123A">
        <w:rPr>
          <w:rFonts w:ascii="Palatino Linotype" w:hAnsi="Palatino Linotype"/>
        </w:rPr>
        <w:t>Chartered</w:t>
      </w:r>
      <w:r w:rsidR="00492015">
        <w:rPr>
          <w:rFonts w:ascii="Palatino Linotype" w:hAnsi="Palatino Linotype"/>
        </w:rPr>
        <w:t xml:space="preserve"> accountant</w:t>
      </w:r>
      <w:r w:rsidR="00286B98" w:rsidRPr="002B260F">
        <w:rPr>
          <w:rFonts w:ascii="Palatino Linotype" w:hAnsi="Palatino Linotype"/>
        </w:rPr>
        <w:t xml:space="preserve"> for certifying the average annual turnover </w:t>
      </w:r>
    </w:p>
    <w:p w14:paraId="26502E8C" w14:textId="4FA30803" w:rsidR="00AA1E18" w:rsidRDefault="00AA1E18" w:rsidP="004F02D3">
      <w:pPr>
        <w:pStyle w:val="BodyText"/>
        <w:numPr>
          <w:ilvl w:val="0"/>
          <w:numId w:val="102"/>
        </w:numPr>
        <w:spacing w:before="1"/>
        <w:rPr>
          <w:rFonts w:ascii="Palatino Linotype" w:hAnsi="Palatino Linotype"/>
        </w:rPr>
      </w:pPr>
      <w:r>
        <w:rPr>
          <w:rFonts w:ascii="Palatino Linotype" w:hAnsi="Palatino Linotype"/>
        </w:rPr>
        <w:t>Bidder should submit audited financial statements for last three (3) years</w:t>
      </w:r>
      <w:r w:rsidR="00E1216E">
        <w:rPr>
          <w:rFonts w:ascii="Palatino Linotype" w:hAnsi="Palatino Linotype"/>
        </w:rPr>
        <w:t xml:space="preserve"> i.e. FY </w:t>
      </w:r>
      <w:r w:rsidR="00E84A38" w:rsidRPr="00C13710">
        <w:rPr>
          <w:rFonts w:ascii="Palatino Linotype" w:hAnsi="Palatino Linotype"/>
        </w:rPr>
        <w:t>2021-22,</w:t>
      </w:r>
      <w:r w:rsidR="00E84A38">
        <w:rPr>
          <w:rFonts w:ascii="Palatino Linotype" w:hAnsi="Palatino Linotype"/>
        </w:rPr>
        <w:t xml:space="preserve">   </w:t>
      </w:r>
      <w:r w:rsidR="00E84A38" w:rsidRPr="00C13710">
        <w:rPr>
          <w:rFonts w:ascii="Palatino Linotype" w:hAnsi="Palatino Linotype"/>
        </w:rPr>
        <w:t xml:space="preserve"> 2022-23 &amp; 2023-24</w:t>
      </w:r>
      <w:r w:rsidR="00E1216E">
        <w:rPr>
          <w:rFonts w:ascii="Palatino Linotype" w:hAnsi="Palatino Linotype"/>
        </w:rPr>
        <w:t>.</w:t>
      </w:r>
    </w:p>
    <w:p w14:paraId="6D166EF9" w14:textId="77777777" w:rsidR="004D3D30" w:rsidRDefault="004D3D30" w:rsidP="004D3D30">
      <w:pPr>
        <w:pStyle w:val="BodyText"/>
        <w:spacing w:before="1"/>
        <w:rPr>
          <w:rFonts w:ascii="Palatino Linotype" w:hAnsi="Palatino Linotype"/>
        </w:rPr>
      </w:pPr>
    </w:p>
    <w:p w14:paraId="7018F165" w14:textId="05F9B824" w:rsidR="00FE66D7" w:rsidRDefault="00FE66D7">
      <w:pPr>
        <w:rPr>
          <w:rFonts w:ascii="Palatino Linotype" w:hAnsi="Palatino Linotype"/>
        </w:rPr>
      </w:pPr>
      <w:r>
        <w:rPr>
          <w:rFonts w:ascii="Palatino Linotype" w:hAnsi="Palatino Linotype"/>
        </w:rPr>
        <w:br w:type="page"/>
      </w:r>
    </w:p>
    <w:p w14:paraId="7BEBB15D" w14:textId="4710828B" w:rsidR="00EA14D1" w:rsidRDefault="00EA14D1" w:rsidP="00EA14D1">
      <w:pPr>
        <w:pStyle w:val="Heading2"/>
        <w:numPr>
          <w:ilvl w:val="0"/>
          <w:numId w:val="0"/>
        </w:numPr>
        <w:ind w:left="720"/>
        <w:jc w:val="center"/>
        <w:rPr>
          <w:rFonts w:ascii="Palatino Linotype" w:hAnsi="Palatino Linotype"/>
          <w:sz w:val="22"/>
          <w:szCs w:val="22"/>
        </w:rPr>
      </w:pPr>
      <w:bookmarkStart w:id="1603" w:name="_Toc156472965"/>
      <w:r w:rsidRPr="006564F3">
        <w:rPr>
          <w:rFonts w:ascii="Palatino Linotype" w:hAnsi="Palatino Linotype"/>
          <w:sz w:val="22"/>
          <w:szCs w:val="22"/>
        </w:rPr>
        <w:lastRenderedPageBreak/>
        <w:t>FORM</w:t>
      </w:r>
      <w:r w:rsidRPr="006564F3">
        <w:rPr>
          <w:rFonts w:ascii="Palatino Linotype" w:hAnsi="Palatino Linotype"/>
          <w:spacing w:val="-1"/>
          <w:sz w:val="22"/>
          <w:szCs w:val="22"/>
        </w:rPr>
        <w:t xml:space="preserve"> </w:t>
      </w:r>
      <w:r w:rsidRPr="006564F3">
        <w:rPr>
          <w:rFonts w:ascii="Palatino Linotype" w:hAnsi="Palatino Linotype"/>
          <w:sz w:val="22"/>
          <w:szCs w:val="22"/>
        </w:rPr>
        <w:t>–</w:t>
      </w:r>
      <w:r w:rsidRPr="006564F3">
        <w:rPr>
          <w:rFonts w:ascii="Palatino Linotype" w:hAnsi="Palatino Linotype"/>
          <w:spacing w:val="-1"/>
          <w:sz w:val="22"/>
          <w:szCs w:val="22"/>
        </w:rPr>
        <w:t xml:space="preserve"> </w:t>
      </w:r>
      <w:r w:rsidR="00A47719">
        <w:rPr>
          <w:rFonts w:ascii="Palatino Linotype" w:hAnsi="Palatino Linotype"/>
          <w:spacing w:val="-1"/>
          <w:sz w:val="22"/>
          <w:szCs w:val="22"/>
        </w:rPr>
        <w:t>7</w:t>
      </w:r>
      <w:r w:rsidRPr="006564F3">
        <w:rPr>
          <w:rFonts w:ascii="Palatino Linotype" w:hAnsi="Palatino Linotype"/>
          <w:sz w:val="22"/>
          <w:szCs w:val="22"/>
        </w:rPr>
        <w:t>: SCHEDULE</w:t>
      </w:r>
      <w:r w:rsidRPr="006564F3">
        <w:rPr>
          <w:rFonts w:ascii="Palatino Linotype" w:hAnsi="Palatino Linotype"/>
          <w:spacing w:val="-2"/>
          <w:sz w:val="22"/>
          <w:szCs w:val="22"/>
        </w:rPr>
        <w:t xml:space="preserve"> </w:t>
      </w:r>
      <w:r w:rsidRPr="006564F3">
        <w:rPr>
          <w:rFonts w:ascii="Palatino Linotype" w:hAnsi="Palatino Linotype"/>
          <w:sz w:val="22"/>
          <w:szCs w:val="22"/>
        </w:rPr>
        <w:t>OF</w:t>
      </w:r>
      <w:r w:rsidRPr="006564F3">
        <w:rPr>
          <w:rFonts w:ascii="Palatino Linotype" w:hAnsi="Palatino Linotype"/>
          <w:spacing w:val="-2"/>
          <w:sz w:val="22"/>
          <w:szCs w:val="22"/>
        </w:rPr>
        <w:t xml:space="preserve"> </w:t>
      </w:r>
      <w:r w:rsidRPr="006564F3">
        <w:rPr>
          <w:rFonts w:ascii="Palatino Linotype" w:hAnsi="Palatino Linotype"/>
          <w:sz w:val="22"/>
          <w:szCs w:val="22"/>
        </w:rPr>
        <w:t>PRICE</w:t>
      </w:r>
      <w:r w:rsidRPr="006564F3">
        <w:rPr>
          <w:rFonts w:ascii="Palatino Linotype" w:hAnsi="Palatino Linotype"/>
          <w:spacing w:val="-2"/>
          <w:sz w:val="22"/>
          <w:szCs w:val="22"/>
        </w:rPr>
        <w:t xml:space="preserve"> </w:t>
      </w:r>
      <w:r w:rsidRPr="006564F3">
        <w:rPr>
          <w:rFonts w:ascii="Palatino Linotype" w:hAnsi="Palatino Linotype"/>
          <w:sz w:val="22"/>
          <w:szCs w:val="22"/>
        </w:rPr>
        <w:t>BID</w:t>
      </w:r>
      <w:bookmarkEnd w:id="1603"/>
    </w:p>
    <w:p w14:paraId="22FD3ACA" w14:textId="76E42A92" w:rsidR="002917C5" w:rsidRPr="006564F3" w:rsidRDefault="002917C5" w:rsidP="00EA14D1">
      <w:pPr>
        <w:pStyle w:val="Heading2"/>
        <w:numPr>
          <w:ilvl w:val="0"/>
          <w:numId w:val="0"/>
        </w:numPr>
        <w:ind w:left="720"/>
        <w:jc w:val="center"/>
        <w:rPr>
          <w:rFonts w:ascii="Palatino Linotype" w:hAnsi="Palatino Linotype"/>
          <w:sz w:val="22"/>
          <w:szCs w:val="22"/>
        </w:rPr>
      </w:pPr>
      <w:r>
        <w:rPr>
          <w:rFonts w:ascii="Palatino Linotype" w:hAnsi="Palatino Linotype"/>
          <w:sz w:val="22"/>
          <w:szCs w:val="22"/>
        </w:rPr>
        <w:t>(To be provided in excel and signed pdf on GEM)</w:t>
      </w:r>
    </w:p>
    <w:p w14:paraId="1C002AC8" w14:textId="77777777" w:rsidR="00EA14D1" w:rsidRPr="00CC08C0" w:rsidRDefault="00EA14D1" w:rsidP="00EA14D1">
      <w:pPr>
        <w:pStyle w:val="BodyText"/>
        <w:spacing w:before="1"/>
        <w:rPr>
          <w:rFonts w:ascii="Palatino Linotype" w:hAnsi="Palatino Linotype"/>
          <w:b/>
          <w:sz w:val="6"/>
          <w:szCs w:val="20"/>
        </w:rPr>
      </w:pPr>
    </w:p>
    <w:p w14:paraId="4D760702" w14:textId="297DA57F" w:rsidR="00EA14D1" w:rsidRPr="006564F3" w:rsidRDefault="00EA14D1" w:rsidP="00EA14D1">
      <w:pPr>
        <w:ind w:left="360" w:right="550"/>
        <w:jc w:val="both"/>
        <w:rPr>
          <w:rFonts w:ascii="Palatino Linotype" w:hAnsi="Palatino Linotype"/>
          <w:b/>
          <w:bCs/>
          <w:sz w:val="20"/>
          <w:szCs w:val="20"/>
        </w:rPr>
      </w:pPr>
      <w:r w:rsidRPr="006564F3">
        <w:rPr>
          <w:rFonts w:ascii="Palatino Linotype" w:hAnsi="Palatino Linotype"/>
          <w:b/>
          <w:bCs/>
          <w:sz w:val="20"/>
          <w:szCs w:val="20"/>
        </w:rPr>
        <w:t xml:space="preserve">Sub: Appointment of Bidder for DESIGN, DEVELOPMENT, HOSTING AND MAINTENANCE OF PRAAPTI </w:t>
      </w:r>
      <w:r w:rsidR="009A1A3D">
        <w:rPr>
          <w:rFonts w:ascii="Palatino Linotype" w:hAnsi="Palatino Linotype"/>
          <w:b/>
          <w:bCs/>
          <w:sz w:val="20"/>
          <w:szCs w:val="20"/>
        </w:rPr>
        <w:t>PORTAL</w:t>
      </w:r>
      <w:r w:rsidR="0064526E">
        <w:rPr>
          <w:rFonts w:ascii="Palatino Linotype" w:hAnsi="Palatino Linotype"/>
          <w:b/>
          <w:bCs/>
          <w:sz w:val="20"/>
          <w:szCs w:val="20"/>
        </w:rPr>
        <w:t xml:space="preserve"> &amp; </w:t>
      </w:r>
      <w:r w:rsidR="002575B8">
        <w:rPr>
          <w:rFonts w:ascii="Palatino Linotype" w:hAnsi="Palatino Linotype"/>
          <w:b/>
          <w:bCs/>
          <w:sz w:val="20"/>
          <w:szCs w:val="20"/>
        </w:rPr>
        <w:t>MOBILE</w:t>
      </w:r>
      <w:r w:rsidRPr="006564F3">
        <w:rPr>
          <w:rFonts w:ascii="Palatino Linotype" w:hAnsi="Palatino Linotype"/>
          <w:b/>
          <w:bCs/>
          <w:sz w:val="20"/>
          <w:szCs w:val="20"/>
        </w:rPr>
        <w:t xml:space="preserve"> </w:t>
      </w:r>
      <w:r w:rsidR="00E75F5B">
        <w:rPr>
          <w:rFonts w:ascii="Palatino Linotype" w:hAnsi="Palatino Linotype"/>
          <w:b/>
          <w:bCs/>
          <w:sz w:val="20"/>
          <w:szCs w:val="20"/>
        </w:rPr>
        <w:t>APPLICATION</w:t>
      </w:r>
      <w:r w:rsidRPr="006564F3">
        <w:rPr>
          <w:rFonts w:ascii="Palatino Linotype" w:hAnsi="Palatino Linotype"/>
          <w:b/>
          <w:bCs/>
          <w:sz w:val="20"/>
          <w:szCs w:val="20"/>
        </w:rPr>
        <w:t>.</w:t>
      </w:r>
    </w:p>
    <w:p w14:paraId="43F7B516" w14:textId="77777777" w:rsidR="00EA14D1" w:rsidRPr="006564F3" w:rsidRDefault="00EA14D1" w:rsidP="00EA14D1">
      <w:pPr>
        <w:ind w:left="360" w:right="550"/>
        <w:jc w:val="both"/>
        <w:rPr>
          <w:rFonts w:ascii="Palatino Linotype" w:hAnsi="Palatino Linotype"/>
          <w:sz w:val="20"/>
          <w:szCs w:val="20"/>
        </w:rPr>
      </w:pPr>
    </w:p>
    <w:p w14:paraId="10EAF346" w14:textId="1E12B64A" w:rsidR="00EA14D1" w:rsidRPr="006564F3" w:rsidRDefault="00EA14D1" w:rsidP="00EA14D1">
      <w:pPr>
        <w:pStyle w:val="BodyText"/>
        <w:tabs>
          <w:tab w:val="left" w:pos="4388"/>
          <w:tab w:val="left" w:pos="8418"/>
        </w:tabs>
        <w:ind w:left="384" w:right="546"/>
        <w:jc w:val="both"/>
        <w:rPr>
          <w:rFonts w:ascii="Palatino Linotype" w:hAnsi="Palatino Linotype"/>
          <w:sz w:val="20"/>
          <w:szCs w:val="20"/>
        </w:rPr>
      </w:pPr>
      <w:r w:rsidRPr="006564F3">
        <w:rPr>
          <w:rFonts w:ascii="Palatino Linotype" w:hAnsi="Palatino Linotype"/>
          <w:sz w:val="20"/>
          <w:szCs w:val="20"/>
        </w:rPr>
        <w:t>I</w:t>
      </w:r>
      <w:r w:rsidRPr="006564F3">
        <w:rPr>
          <w:rFonts w:ascii="Palatino Linotype" w:hAnsi="Palatino Linotype"/>
          <w:sz w:val="20"/>
          <w:szCs w:val="20"/>
          <w:u w:val="single"/>
        </w:rPr>
        <w:tab/>
      </w:r>
      <w:r w:rsidRPr="006564F3">
        <w:rPr>
          <w:rFonts w:ascii="Palatino Linotype" w:hAnsi="Palatino Linotype"/>
          <w:sz w:val="20"/>
          <w:szCs w:val="20"/>
        </w:rPr>
        <w:t>(Name)</w:t>
      </w:r>
      <w:r w:rsidRPr="006564F3">
        <w:rPr>
          <w:rFonts w:ascii="Palatino Linotype" w:hAnsi="Palatino Linotype"/>
          <w:spacing w:val="1"/>
          <w:sz w:val="20"/>
          <w:szCs w:val="20"/>
        </w:rPr>
        <w:t xml:space="preserve"> </w:t>
      </w:r>
      <w:r w:rsidRPr="006564F3">
        <w:rPr>
          <w:rFonts w:ascii="Palatino Linotype" w:hAnsi="Palatino Linotype"/>
          <w:sz w:val="20"/>
          <w:szCs w:val="20"/>
        </w:rPr>
        <w:t>on</w:t>
      </w:r>
      <w:r w:rsidRPr="006564F3">
        <w:rPr>
          <w:rFonts w:ascii="Palatino Linotype" w:hAnsi="Palatino Linotype"/>
          <w:spacing w:val="-1"/>
          <w:sz w:val="20"/>
          <w:szCs w:val="20"/>
        </w:rPr>
        <w:t xml:space="preserve"> </w:t>
      </w:r>
      <w:r w:rsidRPr="006564F3">
        <w:rPr>
          <w:rFonts w:ascii="Palatino Linotype" w:hAnsi="Palatino Linotype"/>
          <w:sz w:val="20"/>
          <w:szCs w:val="20"/>
        </w:rPr>
        <w:t>behalf</w:t>
      </w:r>
      <w:r w:rsidRPr="006564F3">
        <w:rPr>
          <w:rFonts w:ascii="Palatino Linotype" w:hAnsi="Palatino Linotype"/>
          <w:spacing w:val="-3"/>
          <w:sz w:val="20"/>
          <w:szCs w:val="20"/>
        </w:rPr>
        <w:t xml:space="preserve"> </w:t>
      </w:r>
      <w:r w:rsidRPr="006564F3">
        <w:rPr>
          <w:rFonts w:ascii="Palatino Linotype" w:hAnsi="Palatino Linotype"/>
          <w:sz w:val="20"/>
          <w:szCs w:val="20"/>
        </w:rPr>
        <w:t>of</w:t>
      </w:r>
      <w:r w:rsidRPr="006564F3">
        <w:rPr>
          <w:rFonts w:ascii="Palatino Linotype" w:hAnsi="Palatino Linotype"/>
          <w:sz w:val="20"/>
          <w:szCs w:val="20"/>
          <w:u w:val="single"/>
        </w:rPr>
        <w:tab/>
      </w:r>
      <w:r w:rsidRPr="006564F3">
        <w:rPr>
          <w:rFonts w:ascii="Palatino Linotype" w:hAnsi="Palatino Linotype"/>
          <w:sz w:val="20"/>
          <w:szCs w:val="20"/>
        </w:rPr>
        <w:t>(Name</w:t>
      </w:r>
      <w:r w:rsidRPr="006564F3">
        <w:rPr>
          <w:rFonts w:ascii="Palatino Linotype" w:hAnsi="Palatino Linotype"/>
          <w:spacing w:val="31"/>
          <w:sz w:val="20"/>
          <w:szCs w:val="20"/>
        </w:rPr>
        <w:t xml:space="preserve"> </w:t>
      </w:r>
      <w:r w:rsidRPr="006564F3">
        <w:rPr>
          <w:rFonts w:ascii="Palatino Linotype" w:hAnsi="Palatino Linotype"/>
          <w:sz w:val="20"/>
          <w:szCs w:val="20"/>
        </w:rPr>
        <w:t>of</w:t>
      </w:r>
      <w:r w:rsidRPr="006564F3">
        <w:rPr>
          <w:rFonts w:ascii="Palatino Linotype" w:hAnsi="Palatino Linotype"/>
          <w:spacing w:val="28"/>
          <w:sz w:val="20"/>
          <w:szCs w:val="20"/>
        </w:rPr>
        <w:t xml:space="preserve"> </w:t>
      </w:r>
      <w:r w:rsidRPr="006564F3">
        <w:rPr>
          <w:rFonts w:ascii="Palatino Linotype" w:hAnsi="Palatino Linotype"/>
          <w:sz w:val="20"/>
          <w:szCs w:val="20"/>
        </w:rPr>
        <w:t>the</w:t>
      </w:r>
      <w:r w:rsidRPr="006564F3">
        <w:rPr>
          <w:rFonts w:ascii="Palatino Linotype" w:hAnsi="Palatino Linotype"/>
          <w:spacing w:val="-53"/>
          <w:sz w:val="20"/>
          <w:szCs w:val="20"/>
        </w:rPr>
        <w:t xml:space="preserve"> </w:t>
      </w:r>
      <w:r w:rsidRPr="006564F3">
        <w:rPr>
          <w:rFonts w:ascii="Palatino Linotype" w:hAnsi="Palatino Linotype"/>
          <w:sz w:val="20"/>
          <w:szCs w:val="20"/>
        </w:rPr>
        <w:t xml:space="preserve">Consultancy Organization) herewith submit the Financial Proposal of Services for Appointment of Bidder for assisting PFCCL DESIGN, DEVELOPMENT, HOSTING AND MAINTENANCE OF PRAAPTI </w:t>
      </w:r>
      <w:r w:rsidR="00387F08">
        <w:rPr>
          <w:rFonts w:ascii="Palatino Linotype" w:hAnsi="Palatino Linotype"/>
          <w:sz w:val="20"/>
          <w:szCs w:val="20"/>
        </w:rPr>
        <w:t xml:space="preserve">WEB </w:t>
      </w:r>
      <w:r w:rsidR="009A1A3D">
        <w:rPr>
          <w:rFonts w:ascii="Palatino Linotype" w:hAnsi="Palatino Linotype"/>
          <w:sz w:val="20"/>
          <w:szCs w:val="20"/>
        </w:rPr>
        <w:t>PORTAL</w:t>
      </w:r>
      <w:r w:rsidR="0064526E">
        <w:rPr>
          <w:rFonts w:ascii="Palatino Linotype" w:hAnsi="Palatino Linotype"/>
          <w:sz w:val="20"/>
          <w:szCs w:val="20"/>
        </w:rPr>
        <w:t xml:space="preserve"> &amp; </w:t>
      </w:r>
      <w:r w:rsidR="002575B8">
        <w:rPr>
          <w:rFonts w:ascii="Palatino Linotype" w:hAnsi="Palatino Linotype"/>
          <w:sz w:val="20"/>
          <w:szCs w:val="20"/>
        </w:rPr>
        <w:t>MOBILE</w:t>
      </w:r>
      <w:r w:rsidRPr="006564F3">
        <w:rPr>
          <w:rFonts w:ascii="Palatino Linotype" w:hAnsi="Palatino Linotype"/>
          <w:sz w:val="20"/>
          <w:szCs w:val="20"/>
        </w:rPr>
        <w:t xml:space="preserve"> </w:t>
      </w:r>
      <w:r w:rsidR="00E75F5B">
        <w:rPr>
          <w:rFonts w:ascii="Palatino Linotype" w:hAnsi="Palatino Linotype"/>
          <w:sz w:val="20"/>
          <w:szCs w:val="20"/>
        </w:rPr>
        <w:t>APPLICATION</w:t>
      </w:r>
    </w:p>
    <w:tbl>
      <w:tblPr>
        <w:tblW w:w="4736" w:type="pct"/>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425"/>
        <w:gridCol w:w="4730"/>
        <w:gridCol w:w="991"/>
        <w:gridCol w:w="852"/>
        <w:gridCol w:w="850"/>
        <w:gridCol w:w="2126"/>
      </w:tblGrid>
      <w:tr w:rsidR="00E85580" w:rsidRPr="002A5F62" w14:paraId="35AF8F17" w14:textId="77777777" w:rsidTr="00E7309A">
        <w:trPr>
          <w:trHeight w:val="20"/>
        </w:trPr>
        <w:tc>
          <w:tcPr>
            <w:tcW w:w="213" w:type="pct"/>
            <w:tcBorders>
              <w:top w:val="single" w:sz="4" w:space="0" w:color="auto"/>
            </w:tcBorders>
            <w:shd w:val="clear" w:color="auto" w:fill="F2F2F2" w:themeFill="background1" w:themeFillShade="F2"/>
            <w:vAlign w:val="center"/>
          </w:tcPr>
          <w:p w14:paraId="128672F0" w14:textId="77777777" w:rsidR="00E85580" w:rsidRPr="002A5F62" w:rsidRDefault="00E85580" w:rsidP="00E85580">
            <w:pPr>
              <w:pStyle w:val="TableParagraph"/>
              <w:spacing w:before="4" w:line="110" w:lineRule="exact"/>
              <w:ind w:hanging="90"/>
              <w:jc w:val="center"/>
              <w:rPr>
                <w:rFonts w:ascii="Palatino Linotype" w:hAnsi="Palatino Linotype"/>
                <w:b/>
                <w:sz w:val="18"/>
                <w:szCs w:val="20"/>
              </w:rPr>
            </w:pPr>
          </w:p>
          <w:p w14:paraId="05A50D38" w14:textId="4AF42ED0" w:rsidR="00E85580" w:rsidRPr="002A5F62" w:rsidRDefault="00E85580" w:rsidP="00E85580">
            <w:pPr>
              <w:pStyle w:val="TableParagraph"/>
              <w:ind w:left="176" w:hanging="90"/>
              <w:jc w:val="center"/>
              <w:rPr>
                <w:rFonts w:ascii="Palatino Linotype" w:eastAsia="Arial" w:hAnsi="Palatino Linotype"/>
                <w:b/>
                <w:sz w:val="18"/>
                <w:szCs w:val="20"/>
              </w:rPr>
            </w:pPr>
            <w:r w:rsidRPr="002A5F62">
              <w:rPr>
                <w:rFonts w:ascii="Palatino Linotype" w:eastAsia="Arial" w:hAnsi="Palatino Linotype"/>
                <w:b/>
                <w:bCs/>
                <w:spacing w:val="-1"/>
                <w:sz w:val="18"/>
                <w:szCs w:val="20"/>
              </w:rPr>
              <w:t>S</w:t>
            </w:r>
            <w:r w:rsidRPr="002A5F62">
              <w:rPr>
                <w:rFonts w:ascii="Palatino Linotype" w:eastAsia="Arial" w:hAnsi="Palatino Linotype"/>
                <w:b/>
                <w:bCs/>
                <w:sz w:val="18"/>
                <w:szCs w:val="20"/>
              </w:rPr>
              <w:t>l.</w:t>
            </w:r>
          </w:p>
        </w:tc>
        <w:tc>
          <w:tcPr>
            <w:tcW w:w="2371" w:type="pct"/>
            <w:tcBorders>
              <w:top w:val="single" w:sz="4" w:space="0" w:color="auto"/>
            </w:tcBorders>
            <w:shd w:val="clear" w:color="auto" w:fill="F2F2F2" w:themeFill="background1" w:themeFillShade="F2"/>
            <w:vAlign w:val="center"/>
          </w:tcPr>
          <w:p w14:paraId="14B4C24C" w14:textId="77777777" w:rsidR="00E85580" w:rsidRPr="002A5F62" w:rsidRDefault="00E85580" w:rsidP="00E85580">
            <w:pPr>
              <w:pStyle w:val="TableParagraph"/>
              <w:spacing w:before="4" w:line="110" w:lineRule="exact"/>
              <w:jc w:val="center"/>
              <w:rPr>
                <w:rFonts w:ascii="Palatino Linotype" w:hAnsi="Palatino Linotype"/>
                <w:b/>
                <w:sz w:val="18"/>
                <w:szCs w:val="20"/>
              </w:rPr>
            </w:pPr>
          </w:p>
          <w:p w14:paraId="27F8C0C9" w14:textId="758EA430" w:rsidR="00E85580" w:rsidRPr="002A5F62" w:rsidRDefault="00E85580" w:rsidP="00E85580">
            <w:pPr>
              <w:pStyle w:val="TableParagraph"/>
              <w:ind w:left="687"/>
              <w:jc w:val="center"/>
              <w:rPr>
                <w:rFonts w:ascii="Palatino Linotype" w:eastAsia="Arial" w:hAnsi="Palatino Linotype"/>
                <w:b/>
                <w:sz w:val="18"/>
                <w:szCs w:val="20"/>
              </w:rPr>
            </w:pPr>
            <w:r w:rsidRPr="002A5F62">
              <w:rPr>
                <w:rFonts w:ascii="Palatino Linotype" w:eastAsia="Arial" w:hAnsi="Palatino Linotype"/>
                <w:b/>
                <w:bCs/>
                <w:sz w:val="18"/>
                <w:szCs w:val="20"/>
              </w:rPr>
              <w:t>Item</w:t>
            </w:r>
            <w:r w:rsidRPr="002A5F62">
              <w:rPr>
                <w:rFonts w:ascii="Palatino Linotype" w:eastAsia="Arial" w:hAnsi="Palatino Linotype"/>
                <w:b/>
                <w:bCs/>
                <w:spacing w:val="-17"/>
                <w:sz w:val="18"/>
                <w:szCs w:val="20"/>
              </w:rPr>
              <w:t xml:space="preserve"> </w:t>
            </w:r>
            <w:r w:rsidRPr="002A5F62">
              <w:rPr>
                <w:rFonts w:ascii="Palatino Linotype" w:eastAsia="Arial" w:hAnsi="Palatino Linotype"/>
                <w:b/>
                <w:bCs/>
                <w:sz w:val="18"/>
                <w:szCs w:val="20"/>
              </w:rPr>
              <w:t>De</w:t>
            </w:r>
            <w:r w:rsidRPr="002A5F62">
              <w:rPr>
                <w:rFonts w:ascii="Palatino Linotype" w:eastAsia="Arial" w:hAnsi="Palatino Linotype"/>
                <w:b/>
                <w:bCs/>
                <w:spacing w:val="1"/>
                <w:sz w:val="18"/>
                <w:szCs w:val="20"/>
              </w:rPr>
              <w:t>s</w:t>
            </w:r>
            <w:r w:rsidRPr="002A5F62">
              <w:rPr>
                <w:rFonts w:ascii="Palatino Linotype" w:eastAsia="Arial" w:hAnsi="Palatino Linotype"/>
                <w:b/>
                <w:bCs/>
                <w:sz w:val="18"/>
                <w:szCs w:val="20"/>
              </w:rPr>
              <w:t>c</w:t>
            </w:r>
            <w:r w:rsidRPr="002A5F62">
              <w:rPr>
                <w:rFonts w:ascii="Palatino Linotype" w:eastAsia="Arial" w:hAnsi="Palatino Linotype"/>
                <w:b/>
                <w:bCs/>
                <w:spacing w:val="-1"/>
                <w:sz w:val="18"/>
                <w:szCs w:val="20"/>
              </w:rPr>
              <w:t>r</w:t>
            </w:r>
            <w:r w:rsidRPr="002A5F62">
              <w:rPr>
                <w:rFonts w:ascii="Palatino Linotype" w:eastAsia="Arial" w:hAnsi="Palatino Linotype"/>
                <w:b/>
                <w:bCs/>
                <w:sz w:val="18"/>
                <w:szCs w:val="20"/>
              </w:rPr>
              <w:t>ip</w:t>
            </w:r>
            <w:r w:rsidRPr="002A5F62">
              <w:rPr>
                <w:rFonts w:ascii="Palatino Linotype" w:eastAsia="Arial" w:hAnsi="Palatino Linotype"/>
                <w:b/>
                <w:bCs/>
                <w:spacing w:val="1"/>
                <w:sz w:val="18"/>
                <w:szCs w:val="20"/>
              </w:rPr>
              <w:t>t</w:t>
            </w:r>
            <w:r w:rsidRPr="002A5F62">
              <w:rPr>
                <w:rFonts w:ascii="Palatino Linotype" w:eastAsia="Arial" w:hAnsi="Palatino Linotype"/>
                <w:b/>
                <w:bCs/>
                <w:sz w:val="18"/>
                <w:szCs w:val="20"/>
              </w:rPr>
              <w:t>ion</w:t>
            </w:r>
          </w:p>
        </w:tc>
        <w:tc>
          <w:tcPr>
            <w:tcW w:w="497" w:type="pct"/>
            <w:tcBorders>
              <w:top w:val="single" w:sz="4" w:space="0" w:color="auto"/>
            </w:tcBorders>
            <w:shd w:val="clear" w:color="auto" w:fill="F2F2F2" w:themeFill="background1" w:themeFillShade="F2"/>
            <w:vAlign w:val="center"/>
          </w:tcPr>
          <w:p w14:paraId="0D08B5A4" w14:textId="4EB0A129" w:rsidR="00E85580" w:rsidRPr="002A5F62" w:rsidRDefault="00E85580" w:rsidP="00E85580">
            <w:pPr>
              <w:pStyle w:val="TableParagraph"/>
              <w:jc w:val="center"/>
              <w:rPr>
                <w:rFonts w:ascii="Palatino Linotype" w:eastAsia="Arial" w:hAnsi="Palatino Linotype"/>
                <w:b/>
                <w:sz w:val="18"/>
                <w:szCs w:val="20"/>
              </w:rPr>
            </w:pPr>
            <w:r w:rsidRPr="002A5F62">
              <w:rPr>
                <w:rFonts w:ascii="Palatino Linotype" w:eastAsia="Arial" w:hAnsi="Palatino Linotype"/>
                <w:b/>
                <w:sz w:val="18"/>
                <w:szCs w:val="20"/>
              </w:rPr>
              <w:t xml:space="preserve">Amount </w:t>
            </w:r>
            <w:r>
              <w:rPr>
                <w:rFonts w:ascii="Palatino Linotype" w:eastAsia="Arial" w:hAnsi="Palatino Linotype"/>
                <w:b/>
                <w:sz w:val="18"/>
                <w:szCs w:val="20"/>
              </w:rPr>
              <w:t>excl. GST</w:t>
            </w:r>
          </w:p>
        </w:tc>
        <w:tc>
          <w:tcPr>
            <w:tcW w:w="427" w:type="pct"/>
            <w:shd w:val="clear" w:color="auto" w:fill="F2F2F2" w:themeFill="background1" w:themeFillShade="F2"/>
            <w:vAlign w:val="center"/>
          </w:tcPr>
          <w:p w14:paraId="222D0728" w14:textId="1B96ADD1" w:rsidR="00E85580" w:rsidRPr="002A5F62" w:rsidRDefault="00E85580" w:rsidP="00E85580">
            <w:pPr>
              <w:pStyle w:val="TableParagraph"/>
              <w:ind w:left="143"/>
              <w:jc w:val="center"/>
              <w:rPr>
                <w:rFonts w:ascii="Palatino Linotype" w:eastAsia="Arial" w:hAnsi="Palatino Linotype"/>
                <w:b/>
                <w:sz w:val="18"/>
                <w:szCs w:val="20"/>
              </w:rPr>
            </w:pPr>
            <w:r w:rsidRPr="002A5F62">
              <w:rPr>
                <w:rFonts w:ascii="Palatino Linotype" w:eastAsia="Arial" w:hAnsi="Palatino Linotype"/>
                <w:b/>
                <w:bCs/>
                <w:sz w:val="18"/>
                <w:szCs w:val="20"/>
              </w:rPr>
              <w:t>GST at 18%</w:t>
            </w:r>
          </w:p>
        </w:tc>
        <w:tc>
          <w:tcPr>
            <w:tcW w:w="426" w:type="pct"/>
            <w:shd w:val="clear" w:color="auto" w:fill="F2F2F2" w:themeFill="background1" w:themeFillShade="F2"/>
            <w:vAlign w:val="center"/>
          </w:tcPr>
          <w:p w14:paraId="19B18666" w14:textId="5B297EC1" w:rsidR="00E85580" w:rsidRDefault="00E85580" w:rsidP="00E85580">
            <w:pPr>
              <w:pStyle w:val="TableParagraph"/>
              <w:jc w:val="center"/>
              <w:rPr>
                <w:rFonts w:ascii="Palatino Linotype" w:eastAsia="Arial" w:hAnsi="Palatino Linotype"/>
                <w:b/>
                <w:bCs/>
                <w:spacing w:val="3"/>
                <w:sz w:val="18"/>
                <w:szCs w:val="20"/>
              </w:rPr>
            </w:pPr>
            <w:r>
              <w:rPr>
                <w:rFonts w:ascii="Palatino Linotype" w:eastAsia="Arial" w:hAnsi="Palatino Linotype"/>
                <w:b/>
                <w:bCs/>
                <w:spacing w:val="3"/>
                <w:sz w:val="18"/>
                <w:szCs w:val="20"/>
              </w:rPr>
              <w:t>Quantity</w:t>
            </w:r>
          </w:p>
        </w:tc>
        <w:tc>
          <w:tcPr>
            <w:tcW w:w="1066" w:type="pct"/>
            <w:shd w:val="clear" w:color="auto" w:fill="F2F2F2" w:themeFill="background1" w:themeFillShade="F2"/>
            <w:vAlign w:val="center"/>
          </w:tcPr>
          <w:p w14:paraId="2E8B6BB3" w14:textId="7751D6FC" w:rsidR="00E85580" w:rsidRPr="002A5F62" w:rsidRDefault="00E85580" w:rsidP="00E85580">
            <w:pPr>
              <w:pStyle w:val="TableParagraph"/>
              <w:jc w:val="center"/>
              <w:rPr>
                <w:rFonts w:ascii="Palatino Linotype" w:eastAsia="Arial" w:hAnsi="Palatino Linotype"/>
                <w:b/>
                <w:bCs/>
                <w:spacing w:val="3"/>
                <w:sz w:val="18"/>
                <w:szCs w:val="20"/>
              </w:rPr>
            </w:pPr>
            <w:r>
              <w:rPr>
                <w:rFonts w:ascii="Palatino Linotype" w:eastAsia="Arial" w:hAnsi="Palatino Linotype"/>
                <w:b/>
                <w:bCs/>
                <w:spacing w:val="3"/>
                <w:sz w:val="18"/>
                <w:szCs w:val="20"/>
              </w:rPr>
              <w:t>Total Amount incl. GST</w:t>
            </w:r>
          </w:p>
        </w:tc>
      </w:tr>
      <w:tr w:rsidR="00E85580" w:rsidRPr="002A5F62" w14:paraId="002318B9" w14:textId="77777777" w:rsidTr="00E7309A">
        <w:trPr>
          <w:trHeight w:val="20"/>
        </w:trPr>
        <w:tc>
          <w:tcPr>
            <w:tcW w:w="213" w:type="pct"/>
          </w:tcPr>
          <w:p w14:paraId="2B112FC3" w14:textId="77777777" w:rsidR="00E85580" w:rsidRPr="002A5F62" w:rsidRDefault="00E85580" w:rsidP="00BA0065">
            <w:pPr>
              <w:pStyle w:val="TableParagraph"/>
              <w:spacing w:line="227" w:lineRule="exact"/>
              <w:ind w:left="332" w:hanging="152"/>
              <w:rPr>
                <w:rFonts w:ascii="Palatino Linotype" w:eastAsia="Arial" w:hAnsi="Palatino Linotype"/>
                <w:sz w:val="18"/>
                <w:szCs w:val="20"/>
              </w:rPr>
            </w:pPr>
            <w:r w:rsidRPr="002A5F62">
              <w:rPr>
                <w:rFonts w:ascii="Palatino Linotype" w:eastAsia="Arial" w:hAnsi="Palatino Linotype"/>
                <w:sz w:val="18"/>
                <w:szCs w:val="20"/>
              </w:rPr>
              <w:t>1</w:t>
            </w:r>
          </w:p>
        </w:tc>
        <w:tc>
          <w:tcPr>
            <w:tcW w:w="2371" w:type="pct"/>
          </w:tcPr>
          <w:p w14:paraId="4D620D7A" w14:textId="78A839AF" w:rsidR="00E85580" w:rsidRPr="002A5F62" w:rsidRDefault="00E85580" w:rsidP="002A5F62">
            <w:pPr>
              <w:pStyle w:val="TableParagraph"/>
              <w:spacing w:line="276" w:lineRule="auto"/>
              <w:ind w:left="102" w:right="219"/>
              <w:jc w:val="both"/>
              <w:rPr>
                <w:rFonts w:ascii="Palatino Linotype" w:eastAsia="Arial" w:hAnsi="Palatino Linotype"/>
                <w:sz w:val="18"/>
                <w:szCs w:val="20"/>
              </w:rPr>
            </w:pPr>
            <w:r w:rsidRPr="002A5F62">
              <w:rPr>
                <w:rFonts w:ascii="Palatino Linotype" w:eastAsia="Arial" w:hAnsi="Palatino Linotype"/>
                <w:sz w:val="18"/>
                <w:szCs w:val="20"/>
              </w:rPr>
              <w:t>Design &amp; Development Fees for but not limited to Design and Development of Web Portal &amp; Mobile Application, Audit by CERT-in Empaneled Auditor, Allocation of cloud infrastructure &amp; security arrangements, database migration from existing server to the new server and functionality checking of the web Portal &amp; Mobile Application, STQC certification immediately after hosting on server.</w:t>
            </w:r>
          </w:p>
        </w:tc>
        <w:tc>
          <w:tcPr>
            <w:tcW w:w="497" w:type="pct"/>
            <w:vAlign w:val="center"/>
          </w:tcPr>
          <w:p w14:paraId="5172DBBA" w14:textId="5723269A" w:rsidR="00E85580" w:rsidRPr="00E85580" w:rsidRDefault="00E85580" w:rsidP="00E85580">
            <w:pPr>
              <w:pStyle w:val="TableParagraph"/>
              <w:spacing w:line="227" w:lineRule="exact"/>
              <w:ind w:right="104"/>
              <w:jc w:val="center"/>
              <w:rPr>
                <w:rFonts w:ascii="Palatino Linotype" w:eastAsia="Arial" w:hAnsi="Palatino Linotype"/>
                <w:b/>
                <w:sz w:val="18"/>
                <w:szCs w:val="20"/>
              </w:rPr>
            </w:pPr>
            <w:r w:rsidRPr="00E85580">
              <w:rPr>
                <w:rFonts w:ascii="Palatino Linotype" w:eastAsia="Arial" w:hAnsi="Palatino Linotype"/>
                <w:b/>
                <w:sz w:val="18"/>
                <w:szCs w:val="20"/>
              </w:rPr>
              <w:t>A</w:t>
            </w:r>
          </w:p>
          <w:p w14:paraId="45ABDFA8" w14:textId="18069EB7" w:rsidR="00E85580" w:rsidRPr="00E85580" w:rsidRDefault="00E85580" w:rsidP="00E85580">
            <w:pPr>
              <w:pStyle w:val="TableParagraph"/>
              <w:spacing w:line="227" w:lineRule="exact"/>
              <w:ind w:right="104"/>
              <w:jc w:val="center"/>
              <w:rPr>
                <w:rFonts w:ascii="Palatino Linotype" w:eastAsia="Arial" w:hAnsi="Palatino Linotype"/>
                <w:b/>
                <w:sz w:val="18"/>
                <w:szCs w:val="20"/>
              </w:rPr>
            </w:pPr>
          </w:p>
        </w:tc>
        <w:tc>
          <w:tcPr>
            <w:tcW w:w="427" w:type="pct"/>
            <w:vAlign w:val="center"/>
          </w:tcPr>
          <w:p w14:paraId="6DAFFDCE" w14:textId="52236D3D" w:rsidR="00E85580" w:rsidRPr="00E85580" w:rsidRDefault="00E85580" w:rsidP="00E85580">
            <w:pPr>
              <w:jc w:val="center"/>
              <w:rPr>
                <w:rFonts w:ascii="Palatino Linotype" w:hAnsi="Palatino Linotype"/>
                <w:b/>
                <w:sz w:val="18"/>
                <w:szCs w:val="20"/>
              </w:rPr>
            </w:pPr>
            <w:r w:rsidRPr="00E85580">
              <w:rPr>
                <w:rFonts w:ascii="Palatino Linotype" w:hAnsi="Palatino Linotype"/>
                <w:b/>
                <w:sz w:val="18"/>
                <w:szCs w:val="20"/>
              </w:rPr>
              <w:t>0.18 x A</w:t>
            </w:r>
          </w:p>
        </w:tc>
        <w:tc>
          <w:tcPr>
            <w:tcW w:w="426" w:type="pct"/>
            <w:vAlign w:val="center"/>
          </w:tcPr>
          <w:p w14:paraId="524EB1B7" w14:textId="1DA5E9FC" w:rsidR="00E85580" w:rsidRPr="00E85580" w:rsidRDefault="00E85580" w:rsidP="00E85580">
            <w:pPr>
              <w:jc w:val="center"/>
              <w:rPr>
                <w:rFonts w:ascii="Palatino Linotype" w:hAnsi="Palatino Linotype"/>
                <w:b/>
                <w:sz w:val="18"/>
                <w:szCs w:val="20"/>
              </w:rPr>
            </w:pPr>
            <w:r>
              <w:rPr>
                <w:rFonts w:ascii="Palatino Linotype" w:hAnsi="Palatino Linotype"/>
                <w:b/>
                <w:sz w:val="18"/>
                <w:szCs w:val="20"/>
              </w:rPr>
              <w:t>1</w:t>
            </w:r>
          </w:p>
        </w:tc>
        <w:tc>
          <w:tcPr>
            <w:tcW w:w="1066" w:type="pct"/>
            <w:vAlign w:val="center"/>
          </w:tcPr>
          <w:p w14:paraId="57840E3D" w14:textId="299B4737" w:rsidR="00E85580" w:rsidRPr="00E85580" w:rsidRDefault="00E1216E" w:rsidP="00E1216E">
            <w:pPr>
              <w:jc w:val="center"/>
              <w:rPr>
                <w:rFonts w:ascii="Palatino Linotype" w:hAnsi="Palatino Linotype"/>
                <w:b/>
                <w:sz w:val="18"/>
                <w:szCs w:val="20"/>
              </w:rPr>
            </w:pPr>
            <w:r>
              <w:rPr>
                <w:rFonts w:ascii="Palatino Linotype" w:hAnsi="Palatino Linotype"/>
                <w:b/>
                <w:sz w:val="18"/>
                <w:szCs w:val="20"/>
              </w:rPr>
              <w:t xml:space="preserve">A x </w:t>
            </w:r>
            <w:r w:rsidR="00E85580" w:rsidRPr="00E85580">
              <w:rPr>
                <w:rFonts w:ascii="Palatino Linotype" w:hAnsi="Palatino Linotype"/>
                <w:b/>
                <w:sz w:val="18"/>
                <w:szCs w:val="20"/>
              </w:rPr>
              <w:t xml:space="preserve">1.18 </w:t>
            </w:r>
          </w:p>
        </w:tc>
      </w:tr>
      <w:tr w:rsidR="00E85580" w:rsidRPr="002A5F62" w14:paraId="1512D87D" w14:textId="77777777" w:rsidTr="00E7309A">
        <w:trPr>
          <w:trHeight w:val="264"/>
        </w:trPr>
        <w:tc>
          <w:tcPr>
            <w:tcW w:w="213" w:type="pct"/>
          </w:tcPr>
          <w:p w14:paraId="5D782D86" w14:textId="77777777" w:rsidR="00E85580" w:rsidRPr="002A5F62" w:rsidRDefault="00E85580" w:rsidP="00362009">
            <w:pPr>
              <w:pStyle w:val="TableParagraph"/>
              <w:spacing w:line="226" w:lineRule="exact"/>
              <w:ind w:left="332" w:hanging="152"/>
              <w:rPr>
                <w:rFonts w:ascii="Palatino Linotype" w:eastAsia="Arial" w:hAnsi="Palatino Linotype"/>
                <w:sz w:val="18"/>
                <w:szCs w:val="20"/>
              </w:rPr>
            </w:pPr>
            <w:r w:rsidRPr="002A5F62">
              <w:rPr>
                <w:rFonts w:ascii="Palatino Linotype" w:eastAsia="Arial" w:hAnsi="Palatino Linotype"/>
                <w:sz w:val="18"/>
                <w:szCs w:val="20"/>
              </w:rPr>
              <w:t>2</w:t>
            </w:r>
          </w:p>
        </w:tc>
        <w:tc>
          <w:tcPr>
            <w:tcW w:w="2371" w:type="pct"/>
          </w:tcPr>
          <w:p w14:paraId="73A1D23F" w14:textId="72E01B53" w:rsidR="00E85580" w:rsidRDefault="00E85580" w:rsidP="002A5F62">
            <w:pPr>
              <w:pStyle w:val="TableParagraph"/>
              <w:spacing w:line="276" w:lineRule="auto"/>
              <w:ind w:left="102" w:right="219"/>
              <w:jc w:val="both"/>
              <w:rPr>
                <w:rFonts w:ascii="Palatino Linotype" w:eastAsia="Arial" w:hAnsi="Palatino Linotype"/>
                <w:sz w:val="18"/>
                <w:szCs w:val="20"/>
              </w:rPr>
            </w:pPr>
            <w:r w:rsidRPr="002A5F62">
              <w:rPr>
                <w:rFonts w:ascii="Palatino Linotype" w:eastAsia="Arial" w:hAnsi="Palatino Linotype"/>
                <w:sz w:val="18"/>
                <w:szCs w:val="20"/>
              </w:rPr>
              <w:t xml:space="preserve">Annual Fees including but not limited to Annual Maintenance &amp; Hosting Charges, Deployment of Resources, </w:t>
            </w:r>
            <w:proofErr w:type="gramStart"/>
            <w:r w:rsidRPr="002A5F62">
              <w:rPr>
                <w:rFonts w:ascii="Palatino Linotype" w:eastAsia="Arial" w:hAnsi="Palatino Linotype"/>
                <w:sz w:val="18"/>
                <w:szCs w:val="20"/>
              </w:rPr>
              <w:t>Annual</w:t>
            </w:r>
            <w:proofErr w:type="gramEnd"/>
            <w:r w:rsidRPr="002A5F62">
              <w:rPr>
                <w:rFonts w:ascii="Palatino Linotype" w:eastAsia="Arial" w:hAnsi="Palatino Linotype"/>
                <w:sz w:val="18"/>
                <w:szCs w:val="20"/>
              </w:rPr>
              <w:t xml:space="preserve"> </w:t>
            </w:r>
            <w:r>
              <w:rPr>
                <w:rFonts w:ascii="Palatino Linotype" w:eastAsia="Arial" w:hAnsi="Palatino Linotype"/>
                <w:sz w:val="18"/>
                <w:szCs w:val="20"/>
              </w:rPr>
              <w:t>W</w:t>
            </w:r>
            <w:r w:rsidRPr="002A5F62">
              <w:rPr>
                <w:rFonts w:ascii="Palatino Linotype" w:eastAsia="Arial" w:hAnsi="Palatino Linotype"/>
                <w:sz w:val="18"/>
                <w:szCs w:val="20"/>
              </w:rPr>
              <w:t xml:space="preserve">eb Portal &amp; Mobile Application Audit etc. </w:t>
            </w:r>
          </w:p>
          <w:p w14:paraId="66774FFC" w14:textId="250738A4" w:rsidR="00E85580" w:rsidRPr="002A5F62" w:rsidRDefault="00E85580">
            <w:pPr>
              <w:pStyle w:val="TableParagraph"/>
              <w:spacing w:line="276" w:lineRule="auto"/>
              <w:ind w:left="102" w:right="219"/>
              <w:jc w:val="both"/>
              <w:rPr>
                <w:rFonts w:ascii="Palatino Linotype" w:eastAsia="Arial" w:hAnsi="Palatino Linotype"/>
                <w:sz w:val="18"/>
                <w:szCs w:val="20"/>
              </w:rPr>
            </w:pPr>
            <w:r w:rsidRPr="002A5F62">
              <w:rPr>
                <w:rFonts w:ascii="Palatino Linotype" w:eastAsia="Arial" w:hAnsi="Palatino Linotype"/>
                <w:sz w:val="18"/>
                <w:szCs w:val="20"/>
              </w:rPr>
              <w:t xml:space="preserve">Annual Fees will be same throughout the </w:t>
            </w:r>
            <w:r w:rsidR="006739B5">
              <w:rPr>
                <w:rFonts w:ascii="Palatino Linotype" w:eastAsia="Arial" w:hAnsi="Palatino Linotype"/>
                <w:sz w:val="18"/>
                <w:szCs w:val="20"/>
              </w:rPr>
              <w:t>three</w:t>
            </w:r>
            <w:r w:rsidR="006739B5" w:rsidRPr="002A5F62">
              <w:rPr>
                <w:rFonts w:ascii="Palatino Linotype" w:eastAsia="Arial" w:hAnsi="Palatino Linotype"/>
                <w:sz w:val="18"/>
                <w:szCs w:val="20"/>
              </w:rPr>
              <w:t xml:space="preserve"> </w:t>
            </w:r>
            <w:r w:rsidRPr="002A5F62">
              <w:rPr>
                <w:rFonts w:ascii="Palatino Linotype" w:eastAsia="Arial" w:hAnsi="Palatino Linotype"/>
                <w:sz w:val="18"/>
                <w:szCs w:val="20"/>
              </w:rPr>
              <w:t>years of operation and maintenance period.</w:t>
            </w:r>
          </w:p>
        </w:tc>
        <w:tc>
          <w:tcPr>
            <w:tcW w:w="497" w:type="pct"/>
            <w:vAlign w:val="center"/>
          </w:tcPr>
          <w:p w14:paraId="0A446AC4" w14:textId="190439A0" w:rsidR="00E85580" w:rsidRPr="00E85580" w:rsidRDefault="00E85580" w:rsidP="00E85580">
            <w:pPr>
              <w:pStyle w:val="TableParagraph"/>
              <w:spacing w:line="276" w:lineRule="auto"/>
              <w:ind w:left="102" w:right="219"/>
              <w:jc w:val="center"/>
              <w:rPr>
                <w:rFonts w:ascii="Palatino Linotype" w:eastAsia="Arial" w:hAnsi="Palatino Linotype"/>
                <w:b/>
                <w:sz w:val="18"/>
                <w:szCs w:val="20"/>
              </w:rPr>
            </w:pPr>
            <w:r w:rsidRPr="00E85580">
              <w:rPr>
                <w:rFonts w:ascii="Palatino Linotype" w:eastAsia="Arial" w:hAnsi="Palatino Linotype"/>
                <w:b/>
                <w:sz w:val="18"/>
                <w:szCs w:val="20"/>
              </w:rPr>
              <w:t>B</w:t>
            </w:r>
          </w:p>
        </w:tc>
        <w:tc>
          <w:tcPr>
            <w:tcW w:w="427" w:type="pct"/>
            <w:vAlign w:val="center"/>
          </w:tcPr>
          <w:p w14:paraId="7DC08A1C" w14:textId="3422AD41" w:rsidR="00E85580" w:rsidRPr="00E85580" w:rsidRDefault="00E85580" w:rsidP="00E85580">
            <w:pPr>
              <w:jc w:val="center"/>
              <w:rPr>
                <w:rFonts w:ascii="Palatino Linotype" w:hAnsi="Palatino Linotype"/>
                <w:b/>
                <w:sz w:val="18"/>
                <w:szCs w:val="20"/>
              </w:rPr>
            </w:pPr>
            <w:r w:rsidRPr="00E85580">
              <w:rPr>
                <w:rFonts w:ascii="Palatino Linotype" w:hAnsi="Palatino Linotype"/>
                <w:b/>
                <w:sz w:val="18"/>
                <w:szCs w:val="20"/>
              </w:rPr>
              <w:t>0.18 x B</w:t>
            </w:r>
          </w:p>
        </w:tc>
        <w:tc>
          <w:tcPr>
            <w:tcW w:w="426" w:type="pct"/>
            <w:vAlign w:val="center"/>
          </w:tcPr>
          <w:p w14:paraId="3BB3F587" w14:textId="2114B217" w:rsidR="00E85580" w:rsidRPr="00E85580" w:rsidRDefault="006739B5" w:rsidP="00E85580">
            <w:pPr>
              <w:jc w:val="center"/>
              <w:rPr>
                <w:rFonts w:ascii="Palatino Linotype" w:hAnsi="Palatino Linotype"/>
                <w:b/>
                <w:bCs/>
                <w:sz w:val="18"/>
                <w:szCs w:val="20"/>
              </w:rPr>
            </w:pPr>
            <w:r>
              <w:rPr>
                <w:rFonts w:ascii="Palatino Linotype" w:hAnsi="Palatino Linotype"/>
                <w:b/>
                <w:bCs/>
                <w:sz w:val="18"/>
                <w:szCs w:val="20"/>
              </w:rPr>
              <w:t>3</w:t>
            </w:r>
            <w:r w:rsidR="00E85580">
              <w:rPr>
                <w:rFonts w:ascii="Palatino Linotype" w:hAnsi="Palatino Linotype"/>
                <w:b/>
                <w:bCs/>
                <w:sz w:val="18"/>
                <w:szCs w:val="20"/>
              </w:rPr>
              <w:t xml:space="preserve"> years</w:t>
            </w:r>
          </w:p>
        </w:tc>
        <w:tc>
          <w:tcPr>
            <w:tcW w:w="1066" w:type="pct"/>
            <w:vAlign w:val="center"/>
          </w:tcPr>
          <w:p w14:paraId="4ACF7D9D" w14:textId="3200E3EA" w:rsidR="00E85580" w:rsidRPr="00E85580" w:rsidRDefault="00E1216E" w:rsidP="00E1216E">
            <w:pPr>
              <w:jc w:val="center"/>
              <w:rPr>
                <w:rFonts w:ascii="Palatino Linotype" w:hAnsi="Palatino Linotype"/>
                <w:b/>
                <w:bCs/>
                <w:sz w:val="18"/>
                <w:szCs w:val="20"/>
              </w:rPr>
            </w:pPr>
            <w:r>
              <w:rPr>
                <w:rFonts w:ascii="Palatino Linotype" w:hAnsi="Palatino Linotype"/>
                <w:b/>
                <w:bCs/>
                <w:sz w:val="18"/>
                <w:szCs w:val="20"/>
              </w:rPr>
              <w:t xml:space="preserve">B x </w:t>
            </w:r>
            <w:r w:rsidR="00E85580" w:rsidRPr="00E85580">
              <w:rPr>
                <w:rFonts w:ascii="Palatino Linotype" w:hAnsi="Palatino Linotype"/>
                <w:b/>
                <w:bCs/>
                <w:sz w:val="18"/>
                <w:szCs w:val="20"/>
              </w:rPr>
              <w:t xml:space="preserve">1.18 x </w:t>
            </w:r>
            <w:r w:rsidR="006739B5">
              <w:rPr>
                <w:rFonts w:ascii="Palatino Linotype" w:hAnsi="Palatino Linotype"/>
                <w:b/>
                <w:bCs/>
                <w:sz w:val="18"/>
                <w:szCs w:val="20"/>
              </w:rPr>
              <w:t>3</w:t>
            </w:r>
          </w:p>
        </w:tc>
      </w:tr>
      <w:tr w:rsidR="00E85580" w:rsidRPr="002A5F62" w14:paraId="6534A7C1" w14:textId="77777777" w:rsidTr="00E7309A">
        <w:trPr>
          <w:trHeight w:val="345"/>
        </w:trPr>
        <w:tc>
          <w:tcPr>
            <w:tcW w:w="213" w:type="pct"/>
            <w:shd w:val="clear" w:color="auto" w:fill="FFFFFF" w:themeFill="background1"/>
          </w:tcPr>
          <w:p w14:paraId="0F07EED5" w14:textId="77777777" w:rsidR="00E85580" w:rsidRPr="002A5F62" w:rsidRDefault="00E85580" w:rsidP="00BA0065">
            <w:pPr>
              <w:rPr>
                <w:rFonts w:ascii="Palatino Linotype" w:hAnsi="Palatino Linotype"/>
                <w:sz w:val="18"/>
                <w:szCs w:val="20"/>
              </w:rPr>
            </w:pPr>
          </w:p>
        </w:tc>
        <w:tc>
          <w:tcPr>
            <w:tcW w:w="3721" w:type="pct"/>
            <w:gridSpan w:val="4"/>
            <w:shd w:val="clear" w:color="auto" w:fill="FFFFFF" w:themeFill="background1"/>
          </w:tcPr>
          <w:p w14:paraId="67C1807A" w14:textId="3269F826" w:rsidR="00E85580" w:rsidRPr="002A5F62" w:rsidRDefault="00E85580" w:rsidP="006D4ED3">
            <w:pPr>
              <w:jc w:val="center"/>
              <w:rPr>
                <w:rFonts w:ascii="Palatino Linotype" w:hAnsi="Palatino Linotype"/>
                <w:sz w:val="18"/>
                <w:szCs w:val="20"/>
              </w:rPr>
            </w:pPr>
            <w:r w:rsidRPr="002A5F62">
              <w:rPr>
                <w:rFonts w:ascii="Palatino Linotype" w:eastAsia="Arial" w:hAnsi="Palatino Linotype"/>
                <w:b/>
                <w:bCs/>
                <w:spacing w:val="2"/>
                <w:w w:val="95"/>
                <w:sz w:val="18"/>
                <w:szCs w:val="20"/>
              </w:rPr>
              <w:t>T</w:t>
            </w:r>
            <w:r w:rsidRPr="002A5F62">
              <w:rPr>
                <w:rFonts w:ascii="Palatino Linotype" w:eastAsia="Arial" w:hAnsi="Palatino Linotype"/>
                <w:b/>
                <w:bCs/>
                <w:w w:val="95"/>
                <w:sz w:val="18"/>
                <w:szCs w:val="20"/>
              </w:rPr>
              <w:t>otal Contract Value</w:t>
            </w:r>
            <w:r>
              <w:rPr>
                <w:rFonts w:ascii="Palatino Linotype" w:eastAsia="Arial" w:hAnsi="Palatino Linotype"/>
                <w:b/>
                <w:bCs/>
                <w:w w:val="95"/>
                <w:sz w:val="18"/>
                <w:szCs w:val="20"/>
              </w:rPr>
              <w:t xml:space="preserve"> incl. GST</w:t>
            </w:r>
          </w:p>
        </w:tc>
        <w:tc>
          <w:tcPr>
            <w:tcW w:w="1066" w:type="pct"/>
            <w:shd w:val="clear" w:color="auto" w:fill="FFFFFF" w:themeFill="background1"/>
          </w:tcPr>
          <w:p w14:paraId="66D3C4E0" w14:textId="67344D64" w:rsidR="00E85580" w:rsidRPr="002A5F62" w:rsidRDefault="00E1216E">
            <w:pPr>
              <w:jc w:val="center"/>
              <w:rPr>
                <w:rFonts w:ascii="Palatino Linotype" w:hAnsi="Palatino Linotype"/>
                <w:sz w:val="18"/>
                <w:szCs w:val="20"/>
              </w:rPr>
            </w:pPr>
            <w:r>
              <w:rPr>
                <w:rFonts w:ascii="Palatino Linotype" w:hAnsi="Palatino Linotype"/>
                <w:sz w:val="18"/>
                <w:szCs w:val="20"/>
              </w:rPr>
              <w:t xml:space="preserve">[A + (B x </w:t>
            </w:r>
            <w:r w:rsidR="00C56A73">
              <w:rPr>
                <w:rFonts w:ascii="Palatino Linotype" w:hAnsi="Palatino Linotype"/>
                <w:sz w:val="18"/>
                <w:szCs w:val="20"/>
              </w:rPr>
              <w:t>3</w:t>
            </w:r>
            <w:r>
              <w:rPr>
                <w:rFonts w:ascii="Palatino Linotype" w:hAnsi="Palatino Linotype"/>
                <w:sz w:val="18"/>
                <w:szCs w:val="20"/>
              </w:rPr>
              <w:t>)] x 1.18</w:t>
            </w:r>
          </w:p>
        </w:tc>
      </w:tr>
    </w:tbl>
    <w:p w14:paraId="68B9F24C" w14:textId="77777777" w:rsidR="002A5F62" w:rsidRPr="00CC08C0" w:rsidRDefault="002A5F62" w:rsidP="00EA14D1">
      <w:pPr>
        <w:rPr>
          <w:rFonts w:ascii="Palatino Linotype" w:hAnsi="Palatino Linotype"/>
          <w:b/>
          <w:bCs/>
          <w:sz w:val="12"/>
          <w:szCs w:val="20"/>
        </w:rPr>
      </w:pPr>
    </w:p>
    <w:p w14:paraId="1151B7AA" w14:textId="77777777" w:rsidR="00EA14D1" w:rsidRPr="006564F3" w:rsidRDefault="00EA14D1" w:rsidP="00EA14D1">
      <w:pPr>
        <w:rPr>
          <w:rFonts w:ascii="Palatino Linotype" w:hAnsi="Palatino Linotype"/>
          <w:b/>
          <w:bCs/>
          <w:sz w:val="20"/>
          <w:szCs w:val="20"/>
        </w:rPr>
      </w:pPr>
      <w:r w:rsidRPr="006564F3">
        <w:rPr>
          <w:rFonts w:ascii="Palatino Linotype" w:hAnsi="Palatino Linotype"/>
          <w:b/>
          <w:bCs/>
          <w:sz w:val="20"/>
          <w:szCs w:val="20"/>
        </w:rPr>
        <w:t>Notes:</w:t>
      </w:r>
    </w:p>
    <w:p w14:paraId="1A670624" w14:textId="77777777" w:rsidR="00EA14D1" w:rsidRPr="006564F3" w:rsidRDefault="00EA14D1" w:rsidP="00EA14D1">
      <w:pPr>
        <w:pStyle w:val="ListParagraph"/>
        <w:numPr>
          <w:ilvl w:val="0"/>
          <w:numId w:val="1"/>
        </w:numPr>
        <w:tabs>
          <w:tab w:val="left" w:pos="1203"/>
        </w:tabs>
        <w:spacing w:before="148"/>
        <w:ind w:left="1238" w:right="546" w:hanging="425"/>
        <w:contextualSpacing/>
        <w:rPr>
          <w:rFonts w:ascii="Palatino Linotype" w:hAnsi="Palatino Linotype"/>
          <w:sz w:val="20"/>
          <w:szCs w:val="20"/>
        </w:rPr>
      </w:pPr>
      <w:r w:rsidRPr="006564F3">
        <w:rPr>
          <w:rFonts w:ascii="Palatino Linotype" w:hAnsi="Palatino Linotype"/>
          <w:sz w:val="20"/>
          <w:szCs w:val="20"/>
        </w:rPr>
        <w:t>Total Contract Value will be considered for financial evaluation</w:t>
      </w:r>
    </w:p>
    <w:p w14:paraId="68005FF1" w14:textId="77777777" w:rsidR="00EA14D1" w:rsidRPr="006564F3" w:rsidRDefault="00EA14D1" w:rsidP="00EA14D1">
      <w:pPr>
        <w:pStyle w:val="ListParagraph"/>
        <w:numPr>
          <w:ilvl w:val="0"/>
          <w:numId w:val="1"/>
        </w:numPr>
        <w:tabs>
          <w:tab w:val="left" w:pos="1203"/>
        </w:tabs>
        <w:spacing w:before="152"/>
        <w:ind w:left="1238" w:right="547" w:hanging="425"/>
        <w:contextualSpacing/>
        <w:rPr>
          <w:rFonts w:ascii="Palatino Linotype" w:hAnsi="Palatino Linotype"/>
          <w:sz w:val="20"/>
          <w:szCs w:val="20"/>
        </w:rPr>
      </w:pPr>
      <w:r w:rsidRPr="006564F3">
        <w:rPr>
          <w:rFonts w:ascii="Palatino Linotype" w:hAnsi="Palatino Linotype"/>
          <w:sz w:val="20"/>
          <w:szCs w:val="20"/>
        </w:rPr>
        <w:t xml:space="preserve">Income tax at </w:t>
      </w:r>
      <w:r w:rsidRPr="00613F2E">
        <w:rPr>
          <w:rFonts w:ascii="Palatino Linotype" w:hAnsi="Palatino Linotype"/>
          <w:sz w:val="20"/>
          <w:szCs w:val="20"/>
        </w:rPr>
        <w:t>source,</w:t>
      </w:r>
      <w:r w:rsidRPr="006564F3">
        <w:rPr>
          <w:rFonts w:ascii="Palatino Linotype" w:hAnsi="Palatino Linotype"/>
          <w:sz w:val="20"/>
          <w:szCs w:val="20"/>
        </w:rPr>
        <w:t xml:space="preserve"> GST TDS will be deducted by PFCCL as per the applicable law and regulation and TDS</w:t>
      </w:r>
      <w:r w:rsidRPr="006564F3">
        <w:rPr>
          <w:rFonts w:ascii="Palatino Linotype" w:hAnsi="Palatino Linotype"/>
          <w:spacing w:val="1"/>
          <w:sz w:val="20"/>
          <w:szCs w:val="20"/>
        </w:rPr>
        <w:t xml:space="preserve"> </w:t>
      </w:r>
      <w:r w:rsidRPr="006564F3">
        <w:rPr>
          <w:rFonts w:ascii="Palatino Linotype" w:hAnsi="Palatino Linotype"/>
          <w:sz w:val="20"/>
          <w:szCs w:val="20"/>
        </w:rPr>
        <w:t>certificate</w:t>
      </w:r>
      <w:r w:rsidRPr="006564F3">
        <w:rPr>
          <w:rFonts w:ascii="Palatino Linotype" w:hAnsi="Palatino Linotype"/>
          <w:spacing w:val="-1"/>
          <w:sz w:val="20"/>
          <w:szCs w:val="20"/>
        </w:rPr>
        <w:t xml:space="preserve"> </w:t>
      </w:r>
      <w:r>
        <w:rPr>
          <w:rFonts w:ascii="Palatino Linotype" w:hAnsi="Palatino Linotype"/>
        </w:rPr>
        <w:t>would</w:t>
      </w:r>
      <w:r w:rsidRPr="001E39C2" w:rsidDel="001E39C2">
        <w:rPr>
          <w:rFonts w:ascii="Palatino Linotype" w:hAnsi="Palatino Linotype"/>
          <w:sz w:val="20"/>
          <w:szCs w:val="20"/>
        </w:rPr>
        <w:t xml:space="preserve"> </w:t>
      </w:r>
      <w:r w:rsidRPr="006564F3">
        <w:rPr>
          <w:rFonts w:ascii="Palatino Linotype" w:hAnsi="Palatino Linotype"/>
          <w:sz w:val="20"/>
          <w:szCs w:val="20"/>
        </w:rPr>
        <w:t>be</w:t>
      </w:r>
      <w:r w:rsidRPr="006564F3">
        <w:rPr>
          <w:rFonts w:ascii="Palatino Linotype" w:hAnsi="Palatino Linotype"/>
          <w:spacing w:val="-2"/>
          <w:sz w:val="20"/>
          <w:szCs w:val="20"/>
        </w:rPr>
        <w:t xml:space="preserve"> </w:t>
      </w:r>
      <w:r w:rsidRPr="006564F3">
        <w:rPr>
          <w:rFonts w:ascii="Palatino Linotype" w:hAnsi="Palatino Linotype"/>
          <w:sz w:val="20"/>
          <w:szCs w:val="20"/>
        </w:rPr>
        <w:t>issued</w:t>
      </w:r>
      <w:r w:rsidRPr="006564F3">
        <w:rPr>
          <w:rFonts w:ascii="Palatino Linotype" w:hAnsi="Palatino Linotype"/>
          <w:spacing w:val="-2"/>
          <w:sz w:val="20"/>
          <w:szCs w:val="20"/>
        </w:rPr>
        <w:t xml:space="preserve"> </w:t>
      </w:r>
      <w:r w:rsidRPr="006564F3">
        <w:rPr>
          <w:rFonts w:ascii="Palatino Linotype" w:hAnsi="Palatino Linotype"/>
          <w:sz w:val="20"/>
          <w:szCs w:val="20"/>
        </w:rPr>
        <w:t>to</w:t>
      </w:r>
      <w:r w:rsidRPr="006564F3">
        <w:rPr>
          <w:rFonts w:ascii="Palatino Linotype" w:hAnsi="Palatino Linotype"/>
          <w:spacing w:val="-3"/>
          <w:sz w:val="20"/>
          <w:szCs w:val="20"/>
        </w:rPr>
        <w:t xml:space="preserve"> </w:t>
      </w:r>
      <w:r w:rsidRPr="006564F3">
        <w:rPr>
          <w:rFonts w:ascii="Palatino Linotype" w:hAnsi="Palatino Linotype"/>
          <w:sz w:val="20"/>
          <w:szCs w:val="20"/>
        </w:rPr>
        <w:t>the Bidder</w:t>
      </w:r>
      <w:r w:rsidRPr="006564F3">
        <w:rPr>
          <w:rFonts w:ascii="Palatino Linotype" w:hAnsi="Palatino Linotype"/>
          <w:spacing w:val="-2"/>
          <w:sz w:val="20"/>
          <w:szCs w:val="20"/>
        </w:rPr>
        <w:t xml:space="preserve"> </w:t>
      </w:r>
      <w:r w:rsidRPr="006564F3">
        <w:rPr>
          <w:rFonts w:ascii="Palatino Linotype" w:hAnsi="Palatino Linotype"/>
          <w:sz w:val="20"/>
          <w:szCs w:val="20"/>
        </w:rPr>
        <w:t>by</w:t>
      </w:r>
      <w:r w:rsidRPr="006564F3">
        <w:rPr>
          <w:rFonts w:ascii="Palatino Linotype" w:hAnsi="Palatino Linotype"/>
          <w:spacing w:val="-3"/>
          <w:sz w:val="20"/>
          <w:szCs w:val="20"/>
        </w:rPr>
        <w:t xml:space="preserve"> </w:t>
      </w:r>
      <w:r w:rsidRPr="006564F3">
        <w:rPr>
          <w:rFonts w:ascii="Palatino Linotype" w:hAnsi="Palatino Linotype"/>
          <w:sz w:val="20"/>
          <w:szCs w:val="20"/>
        </w:rPr>
        <w:t>PFCCL.</w:t>
      </w:r>
    </w:p>
    <w:p w14:paraId="716D8746" w14:textId="2A40C4C7" w:rsidR="00EA14D1" w:rsidRPr="006564F3" w:rsidRDefault="00EA14D1" w:rsidP="00EA14D1">
      <w:pPr>
        <w:pStyle w:val="ListParagraph"/>
        <w:numPr>
          <w:ilvl w:val="0"/>
          <w:numId w:val="1"/>
        </w:numPr>
        <w:tabs>
          <w:tab w:val="left" w:pos="1202"/>
          <w:tab w:val="left" w:pos="1203"/>
        </w:tabs>
        <w:spacing w:before="147"/>
        <w:ind w:left="1238" w:right="617"/>
        <w:contextualSpacing/>
        <w:rPr>
          <w:rFonts w:ascii="Palatino Linotype" w:hAnsi="Palatino Linotype"/>
          <w:sz w:val="20"/>
          <w:szCs w:val="20"/>
        </w:rPr>
      </w:pPr>
      <w:r w:rsidRPr="006564F3">
        <w:rPr>
          <w:rFonts w:ascii="Palatino Linotype" w:hAnsi="Palatino Linotype"/>
          <w:sz w:val="20"/>
          <w:szCs w:val="20"/>
        </w:rPr>
        <w:t>All travel and boarding / lodging related expenses incurred by the Bidder’s personnel in connection with the consultancy services under Scope of this tender will be borne by the Bidder and PFCCL will not take any responsibility whatsoever on this account.</w:t>
      </w:r>
      <w:r w:rsidR="005F09D0">
        <w:rPr>
          <w:rFonts w:ascii="Palatino Linotype" w:hAnsi="Palatino Linotype"/>
          <w:sz w:val="20"/>
          <w:szCs w:val="20"/>
        </w:rPr>
        <w:t xml:space="preserve"> </w:t>
      </w:r>
    </w:p>
    <w:p w14:paraId="11C9CE14" w14:textId="412A45E9" w:rsidR="005F09D0" w:rsidRDefault="005F09D0" w:rsidP="005470D0">
      <w:pPr>
        <w:pStyle w:val="ListParagraph"/>
        <w:numPr>
          <w:ilvl w:val="0"/>
          <w:numId w:val="1"/>
        </w:numPr>
        <w:tabs>
          <w:tab w:val="left" w:pos="1202"/>
          <w:tab w:val="left" w:pos="1203"/>
        </w:tabs>
        <w:spacing w:before="147"/>
        <w:ind w:right="617"/>
        <w:contextualSpacing/>
        <w:rPr>
          <w:rFonts w:ascii="Palatino Linotype" w:hAnsi="Palatino Linotype"/>
          <w:sz w:val="20"/>
          <w:szCs w:val="20"/>
        </w:rPr>
      </w:pPr>
      <w:r w:rsidRPr="005F09D0">
        <w:rPr>
          <w:rFonts w:ascii="Palatino Linotype" w:hAnsi="Palatino Linotype"/>
          <w:sz w:val="20"/>
          <w:szCs w:val="20"/>
        </w:rPr>
        <w:t>In case STQC certification is further required during the period of contract, vendor will be responsible for the same and actual cost of STQC certification will be reimbursed to the Vendor.</w:t>
      </w:r>
    </w:p>
    <w:p w14:paraId="11EB89C2" w14:textId="77777777" w:rsidR="00EA14D1" w:rsidRDefault="00EA14D1" w:rsidP="00EA14D1">
      <w:pPr>
        <w:pStyle w:val="ListParagraph"/>
        <w:numPr>
          <w:ilvl w:val="0"/>
          <w:numId w:val="1"/>
        </w:numPr>
        <w:tabs>
          <w:tab w:val="left" w:pos="1202"/>
          <w:tab w:val="left" w:pos="1203"/>
        </w:tabs>
        <w:spacing w:before="147"/>
        <w:ind w:left="1238"/>
        <w:contextualSpacing/>
        <w:rPr>
          <w:rFonts w:ascii="Palatino Linotype" w:hAnsi="Palatino Linotype"/>
          <w:sz w:val="20"/>
          <w:szCs w:val="20"/>
        </w:rPr>
      </w:pPr>
      <w:r w:rsidRPr="006564F3">
        <w:rPr>
          <w:rFonts w:ascii="Palatino Linotype" w:hAnsi="Palatino Linotype"/>
          <w:sz w:val="20"/>
          <w:szCs w:val="20"/>
        </w:rPr>
        <w:t>The</w:t>
      </w:r>
      <w:r w:rsidRPr="006564F3">
        <w:rPr>
          <w:rFonts w:ascii="Palatino Linotype" w:hAnsi="Palatino Linotype"/>
          <w:spacing w:val="-4"/>
          <w:sz w:val="20"/>
          <w:szCs w:val="20"/>
        </w:rPr>
        <w:t xml:space="preserve"> </w:t>
      </w:r>
      <w:r w:rsidRPr="006564F3">
        <w:rPr>
          <w:rFonts w:ascii="Palatino Linotype" w:hAnsi="Palatino Linotype"/>
          <w:sz w:val="20"/>
          <w:szCs w:val="20"/>
        </w:rPr>
        <w:t>financial</w:t>
      </w:r>
      <w:r w:rsidRPr="006564F3">
        <w:rPr>
          <w:rFonts w:ascii="Palatino Linotype" w:hAnsi="Palatino Linotype"/>
          <w:spacing w:val="-1"/>
          <w:sz w:val="20"/>
          <w:szCs w:val="20"/>
        </w:rPr>
        <w:t xml:space="preserve"> </w:t>
      </w:r>
      <w:r w:rsidRPr="006564F3">
        <w:rPr>
          <w:rFonts w:ascii="Palatino Linotype" w:hAnsi="Palatino Linotype"/>
          <w:sz w:val="20"/>
          <w:szCs w:val="20"/>
        </w:rPr>
        <w:t>proposal with</w:t>
      </w:r>
      <w:r w:rsidRPr="006564F3">
        <w:rPr>
          <w:rFonts w:ascii="Palatino Linotype" w:hAnsi="Palatino Linotype"/>
          <w:spacing w:val="-5"/>
          <w:sz w:val="20"/>
          <w:szCs w:val="20"/>
        </w:rPr>
        <w:t xml:space="preserve"> </w:t>
      </w:r>
      <w:r w:rsidRPr="006564F3">
        <w:rPr>
          <w:rFonts w:ascii="Palatino Linotype" w:hAnsi="Palatino Linotype"/>
          <w:sz w:val="20"/>
          <w:szCs w:val="20"/>
        </w:rPr>
        <w:t>condition(s) or</w:t>
      </w:r>
      <w:r w:rsidRPr="006564F3">
        <w:rPr>
          <w:rFonts w:ascii="Palatino Linotype" w:hAnsi="Palatino Linotype"/>
          <w:spacing w:val="-2"/>
          <w:sz w:val="20"/>
          <w:szCs w:val="20"/>
        </w:rPr>
        <w:t xml:space="preserve"> </w:t>
      </w:r>
      <w:r w:rsidRPr="006564F3">
        <w:rPr>
          <w:rFonts w:ascii="Palatino Linotype" w:hAnsi="Palatino Linotype"/>
          <w:sz w:val="20"/>
          <w:szCs w:val="20"/>
        </w:rPr>
        <w:t>alternate</w:t>
      </w:r>
      <w:r w:rsidRPr="006564F3">
        <w:rPr>
          <w:rFonts w:ascii="Palatino Linotype" w:hAnsi="Palatino Linotype"/>
          <w:spacing w:val="-3"/>
          <w:sz w:val="20"/>
          <w:szCs w:val="20"/>
        </w:rPr>
        <w:t xml:space="preserve"> </w:t>
      </w:r>
      <w:r w:rsidRPr="006564F3">
        <w:rPr>
          <w:rFonts w:ascii="Palatino Linotype" w:hAnsi="Palatino Linotype"/>
          <w:sz w:val="20"/>
          <w:szCs w:val="20"/>
        </w:rPr>
        <w:t>price</w:t>
      </w:r>
      <w:r w:rsidRPr="006564F3">
        <w:rPr>
          <w:rFonts w:ascii="Palatino Linotype" w:hAnsi="Palatino Linotype"/>
          <w:spacing w:val="-2"/>
          <w:sz w:val="20"/>
          <w:szCs w:val="20"/>
        </w:rPr>
        <w:t xml:space="preserve"> </w:t>
      </w:r>
      <w:r w:rsidRPr="006564F3">
        <w:rPr>
          <w:rFonts w:ascii="Palatino Linotype" w:hAnsi="Palatino Linotype"/>
          <w:sz w:val="20"/>
          <w:szCs w:val="20"/>
        </w:rPr>
        <w:t>bid</w:t>
      </w:r>
      <w:r w:rsidRPr="006564F3">
        <w:rPr>
          <w:rFonts w:ascii="Palatino Linotype" w:hAnsi="Palatino Linotype"/>
          <w:spacing w:val="-2"/>
          <w:sz w:val="20"/>
          <w:szCs w:val="20"/>
        </w:rPr>
        <w:t xml:space="preserve"> </w:t>
      </w:r>
      <w:r w:rsidRPr="006564F3">
        <w:rPr>
          <w:rFonts w:ascii="Palatino Linotype" w:hAnsi="Palatino Linotype"/>
          <w:sz w:val="20"/>
          <w:szCs w:val="20"/>
        </w:rPr>
        <w:t>will be</w:t>
      </w:r>
      <w:r w:rsidRPr="006564F3">
        <w:rPr>
          <w:rFonts w:ascii="Palatino Linotype" w:hAnsi="Palatino Linotype"/>
          <w:spacing w:val="-4"/>
          <w:sz w:val="20"/>
          <w:szCs w:val="20"/>
        </w:rPr>
        <w:t xml:space="preserve"> </w:t>
      </w:r>
      <w:r w:rsidRPr="006564F3">
        <w:rPr>
          <w:rFonts w:ascii="Palatino Linotype" w:hAnsi="Palatino Linotype"/>
          <w:sz w:val="20"/>
          <w:szCs w:val="20"/>
        </w:rPr>
        <w:t>summarily</w:t>
      </w:r>
      <w:r w:rsidRPr="006564F3">
        <w:rPr>
          <w:rFonts w:ascii="Palatino Linotype" w:hAnsi="Palatino Linotype"/>
          <w:spacing w:val="-4"/>
          <w:sz w:val="20"/>
          <w:szCs w:val="20"/>
        </w:rPr>
        <w:t xml:space="preserve"> </w:t>
      </w:r>
      <w:r w:rsidRPr="006564F3">
        <w:rPr>
          <w:rFonts w:ascii="Palatino Linotype" w:hAnsi="Palatino Linotype"/>
          <w:sz w:val="20"/>
          <w:szCs w:val="20"/>
        </w:rPr>
        <w:t>rejected.</w:t>
      </w:r>
    </w:p>
    <w:p w14:paraId="2FC31480" w14:textId="77777777" w:rsidR="00CC08C0" w:rsidRPr="00CC08C0" w:rsidRDefault="00CC08C0" w:rsidP="00CC08C0">
      <w:pPr>
        <w:pStyle w:val="ListParagraph"/>
        <w:numPr>
          <w:ilvl w:val="0"/>
          <w:numId w:val="1"/>
        </w:numPr>
        <w:ind w:right="460"/>
        <w:rPr>
          <w:rFonts w:ascii="Palatino Linotype" w:hAnsi="Palatino Linotype"/>
          <w:sz w:val="20"/>
        </w:rPr>
      </w:pPr>
      <w:r w:rsidRPr="00CC08C0">
        <w:rPr>
          <w:rFonts w:ascii="Palatino Linotype" w:hAnsi="Palatino Linotype"/>
          <w:sz w:val="20"/>
        </w:rPr>
        <w:t>Design &amp; Development Fees quoted by Bidder should not be more than 50% of Total Contract Value.</w:t>
      </w:r>
    </w:p>
    <w:p w14:paraId="14109EBD" w14:textId="77777777" w:rsidR="00EA14D1" w:rsidRPr="006564F3" w:rsidRDefault="00EA14D1" w:rsidP="00EA14D1">
      <w:pPr>
        <w:pStyle w:val="BodyText"/>
        <w:rPr>
          <w:rFonts w:ascii="Palatino Linotype" w:hAnsi="Palatino Linotype"/>
          <w:sz w:val="20"/>
          <w:szCs w:val="20"/>
        </w:rPr>
      </w:pPr>
    </w:p>
    <w:tbl>
      <w:tblPr>
        <w:tblStyle w:val="TableGrid"/>
        <w:tblW w:w="13257"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8173"/>
      </w:tblGrid>
      <w:tr w:rsidR="00A9744B" w14:paraId="381C0551" w14:textId="77777777" w:rsidTr="00BA0065">
        <w:trPr>
          <w:trHeight w:val="316"/>
        </w:trPr>
        <w:tc>
          <w:tcPr>
            <w:tcW w:w="5084" w:type="dxa"/>
          </w:tcPr>
          <w:p w14:paraId="7610FD96" w14:textId="77777777" w:rsidR="00A9744B" w:rsidRDefault="00A9744B" w:rsidP="00BA0065">
            <w:pPr>
              <w:pStyle w:val="BodyText"/>
              <w:tabs>
                <w:tab w:val="left" w:pos="7441"/>
              </w:tabs>
              <w:spacing w:line="276" w:lineRule="auto"/>
              <w:ind w:left="0" w:right="641"/>
              <w:jc w:val="both"/>
              <w:rPr>
                <w:rFonts w:ascii="Palatino Linotype" w:hAnsi="Palatino Linotype"/>
              </w:rPr>
            </w:pPr>
          </w:p>
        </w:tc>
        <w:tc>
          <w:tcPr>
            <w:tcW w:w="8173" w:type="dxa"/>
          </w:tcPr>
          <w:p w14:paraId="04DD47E6" w14:textId="77777777" w:rsidR="00A9744B" w:rsidRDefault="00A9744B" w:rsidP="00BA0065">
            <w:pPr>
              <w:pStyle w:val="BodyText"/>
              <w:tabs>
                <w:tab w:val="left" w:pos="7441"/>
              </w:tabs>
              <w:spacing w:line="276" w:lineRule="auto"/>
              <w:ind w:left="0" w:right="641"/>
              <w:jc w:val="both"/>
              <w:rPr>
                <w:rFonts w:ascii="Palatino Linotype" w:hAnsi="Palatino Linotype"/>
              </w:rPr>
            </w:pPr>
            <w:r w:rsidRPr="00EE12C1">
              <w:rPr>
                <w:rFonts w:ascii="Palatino Linotype" w:hAnsi="Palatino Linotype"/>
              </w:rPr>
              <w:t>For and on behalf of Bidding Organization</w:t>
            </w:r>
          </w:p>
        </w:tc>
      </w:tr>
      <w:tr w:rsidR="00A9744B" w14:paraId="10573320" w14:textId="77777777" w:rsidTr="00BA0065">
        <w:trPr>
          <w:trHeight w:val="316"/>
        </w:trPr>
        <w:tc>
          <w:tcPr>
            <w:tcW w:w="5084" w:type="dxa"/>
          </w:tcPr>
          <w:p w14:paraId="2604C833" w14:textId="77777777" w:rsidR="00A9744B" w:rsidRDefault="00A9744B" w:rsidP="00BA0065">
            <w:pPr>
              <w:pStyle w:val="BodyText"/>
              <w:tabs>
                <w:tab w:val="left" w:pos="7441"/>
              </w:tabs>
              <w:spacing w:line="276" w:lineRule="auto"/>
              <w:ind w:left="0" w:right="641"/>
              <w:jc w:val="both"/>
              <w:rPr>
                <w:rFonts w:ascii="Palatino Linotype" w:hAnsi="Palatino Linotype"/>
              </w:rPr>
            </w:pPr>
          </w:p>
        </w:tc>
        <w:tc>
          <w:tcPr>
            <w:tcW w:w="8173" w:type="dxa"/>
          </w:tcPr>
          <w:p w14:paraId="208102DA" w14:textId="77777777" w:rsidR="00A9744B" w:rsidRDefault="00A9744B" w:rsidP="00BA0065">
            <w:pPr>
              <w:pStyle w:val="BodyText"/>
              <w:ind w:left="0" w:right="496"/>
              <w:rPr>
                <w:rFonts w:ascii="Palatino Linotype" w:hAnsi="Palatino Linotype"/>
              </w:rPr>
            </w:pPr>
            <w:r w:rsidRPr="00EE12C1">
              <w:rPr>
                <w:rFonts w:ascii="Palatino Linotype" w:hAnsi="Palatino Linotype"/>
              </w:rPr>
              <w:t>M/s</w:t>
            </w:r>
            <w:r w:rsidRPr="00EE12C1">
              <w:rPr>
                <w:rFonts w:ascii="Palatino Linotype" w:hAnsi="Palatino Linotype"/>
                <w:spacing w:val="-13"/>
              </w:rPr>
              <w:t xml:space="preserve"> </w:t>
            </w:r>
            <w:r w:rsidRPr="00EE12C1">
              <w:rPr>
                <w:rFonts w:ascii="Palatino Linotype" w:hAnsi="Palatino Linotype"/>
              </w:rPr>
              <w:t>…………………………………</w:t>
            </w:r>
          </w:p>
        </w:tc>
      </w:tr>
      <w:tr w:rsidR="00A9744B" w14:paraId="2525AEB0" w14:textId="77777777" w:rsidTr="00BA0065">
        <w:trPr>
          <w:trHeight w:val="316"/>
        </w:trPr>
        <w:tc>
          <w:tcPr>
            <w:tcW w:w="5084" w:type="dxa"/>
          </w:tcPr>
          <w:p w14:paraId="7C510280" w14:textId="77777777" w:rsidR="00A9744B" w:rsidRDefault="00A9744B" w:rsidP="00BA0065">
            <w:pPr>
              <w:pStyle w:val="BodyText"/>
              <w:tabs>
                <w:tab w:val="left" w:pos="7441"/>
              </w:tabs>
              <w:spacing w:line="276" w:lineRule="auto"/>
              <w:ind w:left="0" w:right="641"/>
              <w:jc w:val="both"/>
              <w:rPr>
                <w:rFonts w:ascii="Palatino Linotype" w:hAnsi="Palatino Linotype"/>
              </w:rPr>
            </w:pPr>
          </w:p>
        </w:tc>
        <w:tc>
          <w:tcPr>
            <w:tcW w:w="8173" w:type="dxa"/>
          </w:tcPr>
          <w:p w14:paraId="4AD9EB53" w14:textId="77777777" w:rsidR="00A9744B" w:rsidRDefault="00A9744B" w:rsidP="00BA0065">
            <w:pPr>
              <w:pStyle w:val="BodyText"/>
              <w:ind w:left="0"/>
              <w:rPr>
                <w:rFonts w:ascii="Palatino Linotype" w:hAnsi="Palatino Linotype"/>
              </w:rPr>
            </w:pPr>
            <w:r w:rsidRPr="00EE12C1">
              <w:rPr>
                <w:rFonts w:ascii="Palatino Linotype" w:hAnsi="Palatino Linotype"/>
              </w:rPr>
              <w:t>(Signature</w:t>
            </w:r>
            <w:r w:rsidRPr="00EE12C1">
              <w:rPr>
                <w:rFonts w:ascii="Palatino Linotype" w:hAnsi="Palatino Linotype"/>
                <w:spacing w:val="-5"/>
              </w:rPr>
              <w:t xml:space="preserve"> </w:t>
            </w:r>
            <w:r w:rsidRPr="00EE12C1">
              <w:rPr>
                <w:rFonts w:ascii="Palatino Linotype" w:hAnsi="Palatino Linotype"/>
              </w:rPr>
              <w:t>of</w:t>
            </w:r>
            <w:r w:rsidRPr="00EE12C1">
              <w:rPr>
                <w:rFonts w:ascii="Palatino Linotype" w:hAnsi="Palatino Linotype"/>
                <w:spacing w:val="-4"/>
              </w:rPr>
              <w:t xml:space="preserve"> </w:t>
            </w:r>
            <w:r w:rsidRPr="00EE12C1">
              <w:rPr>
                <w:rFonts w:ascii="Palatino Linotype" w:hAnsi="Palatino Linotype"/>
              </w:rPr>
              <w:t>authorized</w:t>
            </w:r>
            <w:r w:rsidRPr="00EE12C1">
              <w:rPr>
                <w:rFonts w:ascii="Palatino Linotype" w:hAnsi="Palatino Linotype"/>
                <w:spacing w:val="-4"/>
              </w:rPr>
              <w:t xml:space="preserve"> </w:t>
            </w:r>
            <w:r w:rsidRPr="00EE12C1">
              <w:rPr>
                <w:rFonts w:ascii="Palatino Linotype" w:hAnsi="Palatino Linotype"/>
              </w:rPr>
              <w:t>signatory)</w:t>
            </w:r>
          </w:p>
        </w:tc>
      </w:tr>
      <w:tr w:rsidR="00A9744B" w14:paraId="27F1C7F9" w14:textId="77777777" w:rsidTr="00BA0065">
        <w:trPr>
          <w:trHeight w:val="316"/>
        </w:trPr>
        <w:tc>
          <w:tcPr>
            <w:tcW w:w="5084" w:type="dxa"/>
          </w:tcPr>
          <w:p w14:paraId="31AB601E" w14:textId="77777777" w:rsidR="00A9744B" w:rsidRDefault="00A9744B" w:rsidP="00BA0065">
            <w:pPr>
              <w:pStyle w:val="BodyText"/>
              <w:tabs>
                <w:tab w:val="left" w:pos="7441"/>
              </w:tabs>
              <w:spacing w:line="276" w:lineRule="auto"/>
              <w:ind w:left="0" w:right="641"/>
              <w:jc w:val="both"/>
              <w:rPr>
                <w:rFonts w:ascii="Palatino Linotype" w:hAnsi="Palatino Linotype"/>
              </w:rPr>
            </w:pPr>
            <w:r>
              <w:rPr>
                <w:rFonts w:ascii="Palatino Linotype" w:hAnsi="Palatino Linotype"/>
              </w:rPr>
              <w:t>Date:</w:t>
            </w:r>
            <w:r w:rsidRPr="00EE12C1">
              <w:rPr>
                <w:rFonts w:ascii="Palatino Linotype" w:hAnsi="Palatino Linotype"/>
              </w:rPr>
              <w:t xml:space="preserve"> …………………………</w:t>
            </w:r>
          </w:p>
        </w:tc>
        <w:tc>
          <w:tcPr>
            <w:tcW w:w="8173" w:type="dxa"/>
          </w:tcPr>
          <w:p w14:paraId="169331FF" w14:textId="77777777" w:rsidR="00A9744B" w:rsidRDefault="00A9744B" w:rsidP="00BA0065">
            <w:pPr>
              <w:pStyle w:val="BodyText"/>
              <w:spacing w:before="1" w:line="276" w:lineRule="auto"/>
              <w:ind w:left="0"/>
              <w:rPr>
                <w:rFonts w:ascii="Palatino Linotype" w:hAnsi="Palatino Linotype"/>
              </w:rPr>
            </w:pPr>
            <w:r w:rsidRPr="00EE12C1">
              <w:rPr>
                <w:rFonts w:ascii="Palatino Linotype" w:hAnsi="Palatino Linotype"/>
              </w:rPr>
              <w:t>Name: ………………………………………</w:t>
            </w:r>
          </w:p>
        </w:tc>
      </w:tr>
      <w:tr w:rsidR="00A9744B" w14:paraId="23EDF4CB" w14:textId="77777777" w:rsidTr="00BA0065">
        <w:trPr>
          <w:trHeight w:val="316"/>
        </w:trPr>
        <w:tc>
          <w:tcPr>
            <w:tcW w:w="5084" w:type="dxa"/>
          </w:tcPr>
          <w:p w14:paraId="0191681D" w14:textId="77777777" w:rsidR="00A9744B" w:rsidRDefault="00A9744B" w:rsidP="00BA0065">
            <w:pPr>
              <w:pStyle w:val="BodyText"/>
              <w:tabs>
                <w:tab w:val="left" w:pos="7441"/>
              </w:tabs>
              <w:spacing w:line="276" w:lineRule="auto"/>
              <w:ind w:left="0" w:right="641"/>
              <w:jc w:val="both"/>
              <w:rPr>
                <w:rFonts w:ascii="Palatino Linotype" w:hAnsi="Palatino Linotype"/>
              </w:rPr>
            </w:pPr>
            <w:r>
              <w:rPr>
                <w:rFonts w:ascii="Palatino Linotype" w:hAnsi="Palatino Linotype"/>
              </w:rPr>
              <w:t>Place:</w:t>
            </w:r>
            <w:r w:rsidRPr="00EE12C1">
              <w:rPr>
                <w:rFonts w:ascii="Palatino Linotype" w:hAnsi="Palatino Linotype"/>
              </w:rPr>
              <w:t xml:space="preserve"> …………………………</w:t>
            </w:r>
          </w:p>
        </w:tc>
        <w:tc>
          <w:tcPr>
            <w:tcW w:w="8173" w:type="dxa"/>
          </w:tcPr>
          <w:p w14:paraId="4253CD0B" w14:textId="77777777" w:rsidR="00A9744B" w:rsidRPr="00EE12C1" w:rsidRDefault="00A9744B" w:rsidP="00BA0065">
            <w:pPr>
              <w:pStyle w:val="BodyText"/>
              <w:spacing w:before="1" w:line="276" w:lineRule="auto"/>
              <w:ind w:left="0"/>
              <w:rPr>
                <w:rFonts w:ascii="Palatino Linotype" w:hAnsi="Palatino Linotype"/>
              </w:rPr>
            </w:pPr>
            <w:r>
              <w:rPr>
                <w:rFonts w:ascii="Palatino Linotype" w:hAnsi="Palatino Linotype"/>
              </w:rPr>
              <w:t xml:space="preserve">Designation: </w:t>
            </w:r>
            <w:r w:rsidRPr="00EE12C1">
              <w:rPr>
                <w:rFonts w:ascii="Palatino Linotype" w:hAnsi="Palatino Linotype"/>
              </w:rPr>
              <w:t>……………………………</w:t>
            </w:r>
            <w:r>
              <w:rPr>
                <w:rFonts w:ascii="Palatino Linotype" w:hAnsi="Palatino Linotype"/>
              </w:rPr>
              <w:t>….</w:t>
            </w:r>
          </w:p>
        </w:tc>
      </w:tr>
      <w:tr w:rsidR="00A9744B" w14:paraId="4A98A61A" w14:textId="77777777" w:rsidTr="00BA0065">
        <w:trPr>
          <w:trHeight w:val="316"/>
        </w:trPr>
        <w:tc>
          <w:tcPr>
            <w:tcW w:w="5084" w:type="dxa"/>
          </w:tcPr>
          <w:p w14:paraId="7AD4CDDC" w14:textId="77777777" w:rsidR="00A9744B" w:rsidRDefault="00A9744B" w:rsidP="00BA0065">
            <w:pPr>
              <w:pStyle w:val="BodyText"/>
              <w:tabs>
                <w:tab w:val="left" w:pos="7441"/>
              </w:tabs>
              <w:spacing w:line="276" w:lineRule="auto"/>
              <w:ind w:left="0" w:right="641"/>
              <w:jc w:val="both"/>
              <w:rPr>
                <w:rFonts w:ascii="Palatino Linotype" w:hAnsi="Palatino Linotype"/>
              </w:rPr>
            </w:pPr>
          </w:p>
        </w:tc>
        <w:tc>
          <w:tcPr>
            <w:tcW w:w="8173" w:type="dxa"/>
          </w:tcPr>
          <w:p w14:paraId="50EA6104" w14:textId="77777777" w:rsidR="00A9744B" w:rsidRDefault="00A9744B" w:rsidP="00BA0065">
            <w:pPr>
              <w:pStyle w:val="BodyText"/>
              <w:spacing w:before="1" w:line="276" w:lineRule="auto"/>
              <w:ind w:left="0"/>
              <w:rPr>
                <w:rFonts w:ascii="Palatino Linotype" w:hAnsi="Palatino Linotype"/>
              </w:rPr>
            </w:pPr>
            <w:r>
              <w:rPr>
                <w:rFonts w:ascii="Palatino Linotype" w:hAnsi="Palatino Linotype"/>
              </w:rPr>
              <w:t>Company Seal</w:t>
            </w:r>
          </w:p>
        </w:tc>
      </w:tr>
    </w:tbl>
    <w:p w14:paraId="5D291081" w14:textId="663DFBC8" w:rsidR="008F010E" w:rsidRDefault="008F010E" w:rsidP="00EA14D1">
      <w:pPr>
        <w:spacing w:line="233" w:lineRule="exact"/>
        <w:rPr>
          <w:rFonts w:ascii="Palatino Linotype" w:hAnsi="Palatino Linotype"/>
        </w:rPr>
      </w:pPr>
    </w:p>
    <w:p w14:paraId="72F10311" w14:textId="77777777" w:rsidR="008F010E" w:rsidRDefault="008F010E">
      <w:pPr>
        <w:rPr>
          <w:rFonts w:ascii="Palatino Linotype" w:hAnsi="Palatino Linotype"/>
        </w:rPr>
      </w:pPr>
      <w:r>
        <w:rPr>
          <w:rFonts w:ascii="Palatino Linotype" w:hAnsi="Palatino Linotype"/>
        </w:rPr>
        <w:lastRenderedPageBreak/>
        <w:br w:type="page"/>
      </w:r>
    </w:p>
    <w:p w14:paraId="336FE200" w14:textId="77777777" w:rsidR="00EA14D1" w:rsidRPr="00EE12C1" w:rsidRDefault="00EA14D1" w:rsidP="00EA14D1">
      <w:pPr>
        <w:spacing w:line="233" w:lineRule="exact"/>
        <w:rPr>
          <w:rFonts w:ascii="Palatino Linotype" w:hAnsi="Palatino Linotype"/>
        </w:rPr>
        <w:sectPr w:rsidR="00EA14D1" w:rsidRPr="00EE12C1" w:rsidSect="00F71F00">
          <w:pgSz w:w="11920" w:h="16860"/>
          <w:pgMar w:top="1985" w:right="420" w:bottom="1220" w:left="960" w:header="0" w:footer="1007" w:gutter="0"/>
          <w:pgBorders w:offsetFrom="page">
            <w:top w:val="single" w:sz="2" w:space="24" w:color="auto"/>
            <w:left w:val="single" w:sz="2" w:space="24" w:color="auto"/>
            <w:bottom w:val="single" w:sz="2" w:space="24" w:color="auto"/>
            <w:right w:val="single" w:sz="2" w:space="24" w:color="auto"/>
          </w:pgBorders>
          <w:cols w:space="720"/>
        </w:sectPr>
      </w:pPr>
    </w:p>
    <w:p w14:paraId="0B6B15A2" w14:textId="77777777" w:rsidR="00CD4EDD" w:rsidRDefault="00CD4EDD" w:rsidP="00066297"/>
    <w:p w14:paraId="2629A97E" w14:textId="77777777" w:rsidR="00CD4EDD" w:rsidRDefault="00CD4EDD" w:rsidP="00CD4EDD"/>
    <w:p w14:paraId="2757FEBF" w14:textId="77777777" w:rsidR="00CD4EDD" w:rsidRDefault="00CD4EDD" w:rsidP="00CD4EDD"/>
    <w:p w14:paraId="75D4B329" w14:textId="77777777" w:rsidR="00CD4EDD" w:rsidRDefault="00CD4EDD" w:rsidP="00CD4EDD"/>
    <w:p w14:paraId="7BEA1A8F" w14:textId="77777777" w:rsidR="00CD4EDD" w:rsidRDefault="00CD4EDD" w:rsidP="00CD4EDD"/>
    <w:p w14:paraId="5F09EB17" w14:textId="77777777" w:rsidR="00CD4EDD" w:rsidRDefault="00CD4EDD" w:rsidP="00CD4EDD"/>
    <w:p w14:paraId="1A8CB709" w14:textId="77777777" w:rsidR="00CD4EDD" w:rsidRDefault="00CD4EDD" w:rsidP="00CD4EDD"/>
    <w:p w14:paraId="23569A68" w14:textId="77777777" w:rsidR="00CD4EDD" w:rsidRDefault="00CD4EDD" w:rsidP="00CD4EDD"/>
    <w:p w14:paraId="4C6E3BDB" w14:textId="77777777" w:rsidR="00CD4EDD" w:rsidRDefault="00CD4EDD" w:rsidP="00CD4EDD"/>
    <w:p w14:paraId="3BFB239D" w14:textId="77777777" w:rsidR="00CD4EDD" w:rsidRDefault="00CD4EDD" w:rsidP="00CD4EDD"/>
    <w:p w14:paraId="2C921CD2" w14:textId="77777777" w:rsidR="00CD4EDD" w:rsidRDefault="00CD4EDD" w:rsidP="00066297"/>
    <w:p w14:paraId="7C687582" w14:textId="77777777" w:rsidR="00CD4EDD" w:rsidRDefault="00CD4EDD" w:rsidP="00066297"/>
    <w:p w14:paraId="4E70F888" w14:textId="77777777" w:rsidR="00CD4EDD" w:rsidRDefault="00CD4EDD" w:rsidP="00CD4EDD"/>
    <w:p w14:paraId="5EFB606E" w14:textId="77777777" w:rsidR="00CD4EDD" w:rsidRDefault="00CD4EDD" w:rsidP="00CD4EDD"/>
    <w:p w14:paraId="6CAF52CB" w14:textId="77777777" w:rsidR="00CD4EDD" w:rsidRDefault="00CD4EDD" w:rsidP="00CD4EDD"/>
    <w:p w14:paraId="1D083919" w14:textId="77777777" w:rsidR="00CD4EDD" w:rsidRDefault="00CD4EDD" w:rsidP="00CD4EDD"/>
    <w:p w14:paraId="5F833797" w14:textId="77777777" w:rsidR="00CD4EDD" w:rsidRDefault="00CD4EDD" w:rsidP="00CD4EDD"/>
    <w:p w14:paraId="47F88EF2" w14:textId="77777777" w:rsidR="00CD4EDD" w:rsidRDefault="00CD4EDD" w:rsidP="00CD4EDD"/>
    <w:p w14:paraId="2590B3C1" w14:textId="77777777" w:rsidR="00CD4EDD" w:rsidRDefault="00CD4EDD" w:rsidP="00CD4EDD"/>
    <w:p w14:paraId="3B4CC4C9" w14:textId="77777777" w:rsidR="00CD4EDD" w:rsidRDefault="00CD4EDD" w:rsidP="00CD4EDD"/>
    <w:p w14:paraId="0B262C6A" w14:textId="77777777" w:rsidR="00CD4EDD" w:rsidRDefault="00CD4EDD" w:rsidP="00066297"/>
    <w:p w14:paraId="5282865E" w14:textId="77777777" w:rsidR="00CD4EDD" w:rsidRDefault="00CD4EDD" w:rsidP="00066297"/>
    <w:p w14:paraId="7469B643" w14:textId="77777777" w:rsidR="00CD4EDD" w:rsidRDefault="00CD4EDD" w:rsidP="00066297"/>
    <w:p w14:paraId="16821AAF" w14:textId="77777777" w:rsidR="00CD4EDD" w:rsidRDefault="00CD4EDD" w:rsidP="00CD4EDD"/>
    <w:p w14:paraId="1846663F" w14:textId="77777777" w:rsidR="00CD4EDD" w:rsidRDefault="00CD4EDD" w:rsidP="00CD4EDD"/>
    <w:p w14:paraId="5FCD3AFA" w14:textId="77777777" w:rsidR="00CD4EDD" w:rsidRDefault="00CD4EDD" w:rsidP="00066297"/>
    <w:p w14:paraId="5F5C7C95" w14:textId="64FCCA2B" w:rsidR="005116F5" w:rsidRPr="00EE12C1" w:rsidRDefault="00492A4E" w:rsidP="00066297">
      <w:pPr>
        <w:pStyle w:val="Heading1"/>
        <w:spacing w:line="508" w:lineRule="auto"/>
        <w:ind w:left="1858" w:right="1719" w:firstLine="1202"/>
        <w:jc w:val="left"/>
        <w:rPr>
          <w:rFonts w:ascii="Palatino Linotype" w:hAnsi="Palatino Linotype"/>
          <w:sz w:val="22"/>
          <w:szCs w:val="22"/>
        </w:rPr>
      </w:pPr>
      <w:bookmarkStart w:id="1604" w:name="_Toc156472966"/>
      <w:r w:rsidRPr="00EE12C1">
        <w:rPr>
          <w:rFonts w:ascii="Palatino Linotype" w:hAnsi="Palatino Linotype"/>
          <w:color w:val="0000FF"/>
          <w:sz w:val="22"/>
          <w:szCs w:val="22"/>
        </w:rPr>
        <w:t>SECTION</w:t>
      </w:r>
      <w:r w:rsidRPr="00EE12C1">
        <w:rPr>
          <w:rFonts w:ascii="Palatino Linotype" w:hAnsi="Palatino Linotype"/>
          <w:color w:val="0000FF"/>
          <w:spacing w:val="1"/>
          <w:sz w:val="22"/>
          <w:szCs w:val="22"/>
        </w:rPr>
        <w:t xml:space="preserve"> </w:t>
      </w:r>
      <w:r w:rsidR="00CD4EDD">
        <w:rPr>
          <w:rFonts w:ascii="Palatino Linotype" w:hAnsi="Palatino Linotype"/>
          <w:color w:val="0000FF"/>
          <w:sz w:val="22"/>
          <w:szCs w:val="22"/>
        </w:rPr>
        <w:t>–</w:t>
      </w:r>
      <w:r w:rsidR="00A846F1" w:rsidRPr="00EE12C1">
        <w:rPr>
          <w:rFonts w:ascii="Palatino Linotype" w:hAnsi="Palatino Linotype"/>
          <w:color w:val="0000FF"/>
          <w:sz w:val="22"/>
          <w:szCs w:val="22"/>
        </w:rPr>
        <w:t xml:space="preserve"> </w:t>
      </w:r>
      <w:r w:rsidR="00125C01" w:rsidRPr="00EE12C1">
        <w:rPr>
          <w:rFonts w:ascii="Palatino Linotype" w:hAnsi="Palatino Linotype"/>
          <w:color w:val="0000FF"/>
          <w:sz w:val="22"/>
          <w:szCs w:val="22"/>
        </w:rPr>
        <w:t>3</w:t>
      </w:r>
      <w:r w:rsidR="00125C01">
        <w:rPr>
          <w:rFonts w:ascii="Palatino Linotype" w:hAnsi="Palatino Linotype"/>
          <w:color w:val="0000FF"/>
          <w:sz w:val="22"/>
          <w:szCs w:val="22"/>
        </w:rPr>
        <w:t>:</w:t>
      </w:r>
      <w:r w:rsidRPr="00EE12C1">
        <w:rPr>
          <w:rFonts w:ascii="Palatino Linotype" w:hAnsi="Palatino Linotype"/>
          <w:color w:val="0000FF"/>
          <w:spacing w:val="1"/>
          <w:sz w:val="22"/>
          <w:szCs w:val="22"/>
        </w:rPr>
        <w:t xml:space="preserve"> </w:t>
      </w:r>
      <w:r w:rsidRPr="00EE12C1">
        <w:rPr>
          <w:rFonts w:ascii="Palatino Linotype" w:hAnsi="Palatino Linotype"/>
          <w:color w:val="0000FF"/>
          <w:sz w:val="22"/>
          <w:szCs w:val="22"/>
        </w:rPr>
        <w:t>CONTRACT</w:t>
      </w:r>
      <w:r w:rsidRPr="00EE12C1">
        <w:rPr>
          <w:rFonts w:ascii="Palatino Linotype" w:hAnsi="Palatino Linotype"/>
          <w:color w:val="0000FF"/>
          <w:spacing w:val="-17"/>
          <w:sz w:val="22"/>
          <w:szCs w:val="22"/>
        </w:rPr>
        <w:t xml:space="preserve"> </w:t>
      </w:r>
      <w:r w:rsidRPr="00EE12C1">
        <w:rPr>
          <w:rFonts w:ascii="Palatino Linotype" w:hAnsi="Palatino Linotype"/>
          <w:color w:val="0000FF"/>
          <w:sz w:val="22"/>
          <w:szCs w:val="22"/>
        </w:rPr>
        <w:t>AGREEMENT</w:t>
      </w:r>
      <w:bookmarkEnd w:id="1601"/>
      <w:bookmarkEnd w:id="1602"/>
      <w:bookmarkEnd w:id="1604"/>
    </w:p>
    <w:p w14:paraId="7A245251" w14:textId="77777777" w:rsidR="005116F5" w:rsidRPr="00EE12C1" w:rsidRDefault="005116F5">
      <w:pPr>
        <w:spacing w:line="508" w:lineRule="auto"/>
        <w:rPr>
          <w:rFonts w:ascii="Palatino Linotype" w:hAnsi="Palatino Linotype"/>
        </w:rPr>
        <w:sectPr w:rsidR="005116F5" w:rsidRPr="00EE12C1" w:rsidSect="00F71F00">
          <w:pgSz w:w="11920" w:h="16860"/>
          <w:pgMar w:top="1985" w:right="420" w:bottom="1220" w:left="960" w:header="0" w:footer="1007" w:gutter="0"/>
          <w:pgBorders w:offsetFrom="page">
            <w:top w:val="single" w:sz="2" w:space="24" w:color="auto"/>
            <w:left w:val="single" w:sz="2" w:space="24" w:color="auto"/>
            <w:bottom w:val="single" w:sz="2" w:space="24" w:color="auto"/>
            <w:right w:val="single" w:sz="2" w:space="24" w:color="auto"/>
          </w:pgBorders>
          <w:cols w:space="720"/>
        </w:sectPr>
      </w:pPr>
    </w:p>
    <w:p w14:paraId="3EB23EFB" w14:textId="77777777" w:rsidR="005116F5" w:rsidRPr="00EE12C1" w:rsidRDefault="005116F5">
      <w:pPr>
        <w:pStyle w:val="BodyText"/>
        <w:spacing w:before="10"/>
        <w:rPr>
          <w:rFonts w:ascii="Palatino Linotype" w:hAnsi="Palatino Linotype"/>
          <w:b/>
        </w:rPr>
      </w:pPr>
    </w:p>
    <w:p w14:paraId="57270065" w14:textId="6CA8C0AB" w:rsidR="005116F5" w:rsidRPr="00EE12C1" w:rsidRDefault="00492A4E">
      <w:pPr>
        <w:spacing w:before="91"/>
        <w:ind w:left="897" w:right="1483"/>
        <w:jc w:val="center"/>
        <w:rPr>
          <w:rFonts w:ascii="Palatino Linotype" w:hAnsi="Palatino Linotype"/>
          <w:b/>
        </w:rPr>
      </w:pPr>
      <w:r w:rsidRPr="00EE12C1">
        <w:rPr>
          <w:rFonts w:ascii="Palatino Linotype" w:hAnsi="Palatino Linotype"/>
          <w:b/>
          <w:u w:val="thick"/>
        </w:rPr>
        <w:t>CONTRACT</w:t>
      </w:r>
      <w:r w:rsidRPr="00EE12C1">
        <w:rPr>
          <w:rFonts w:ascii="Palatino Linotype" w:hAnsi="Palatino Linotype"/>
          <w:b/>
          <w:spacing w:val="-5"/>
          <w:u w:val="thick"/>
        </w:rPr>
        <w:t xml:space="preserve"> </w:t>
      </w:r>
      <w:r w:rsidRPr="00EE12C1">
        <w:rPr>
          <w:rFonts w:ascii="Palatino Linotype" w:hAnsi="Palatino Linotype"/>
          <w:b/>
          <w:u w:val="thick"/>
        </w:rPr>
        <w:t>AGREEMENT</w:t>
      </w:r>
    </w:p>
    <w:p w14:paraId="0E46FB09" w14:textId="77777777" w:rsidR="005116F5" w:rsidRPr="00EE12C1" w:rsidRDefault="005116F5">
      <w:pPr>
        <w:pStyle w:val="BodyText"/>
        <w:spacing w:before="2"/>
        <w:rPr>
          <w:rFonts w:ascii="Palatino Linotype" w:hAnsi="Palatino Linotype"/>
          <w:b/>
        </w:rPr>
      </w:pPr>
    </w:p>
    <w:p w14:paraId="541941AA" w14:textId="1D36C334" w:rsidR="005116F5" w:rsidRPr="00EE12C1" w:rsidRDefault="00492A4E">
      <w:pPr>
        <w:pStyle w:val="BodyText"/>
        <w:tabs>
          <w:tab w:val="left" w:pos="9297"/>
        </w:tabs>
        <w:spacing w:line="276" w:lineRule="auto"/>
        <w:ind w:left="552" w:right="1148"/>
        <w:jc w:val="both"/>
        <w:rPr>
          <w:rFonts w:ascii="Palatino Linotype" w:hAnsi="Palatino Linotype"/>
        </w:rPr>
      </w:pPr>
      <w:r w:rsidRPr="00EE12C1">
        <w:rPr>
          <w:rFonts w:ascii="Palatino Linotype" w:hAnsi="Palatino Linotype"/>
        </w:rPr>
        <w:t>This</w:t>
      </w:r>
      <w:r w:rsidRPr="00EE12C1">
        <w:rPr>
          <w:rFonts w:ascii="Palatino Linotype" w:hAnsi="Palatino Linotype"/>
          <w:spacing w:val="1"/>
        </w:rPr>
        <w:t xml:space="preserve"> </w:t>
      </w:r>
      <w:r w:rsidRPr="00EE12C1">
        <w:rPr>
          <w:rFonts w:ascii="Palatino Linotype" w:hAnsi="Palatino Linotype"/>
        </w:rPr>
        <w:t>CONTRACT</w:t>
      </w:r>
      <w:r w:rsidRPr="00EE12C1">
        <w:rPr>
          <w:rFonts w:ascii="Palatino Linotype" w:hAnsi="Palatino Linotype"/>
          <w:spacing w:val="1"/>
        </w:rPr>
        <w:t xml:space="preserve"> </w:t>
      </w:r>
      <w:r w:rsidRPr="00EE12C1">
        <w:rPr>
          <w:rFonts w:ascii="Palatino Linotype" w:hAnsi="Palatino Linotype"/>
        </w:rPr>
        <w:t>(hereinafter,</w:t>
      </w:r>
      <w:r w:rsidRPr="00EE12C1">
        <w:rPr>
          <w:rFonts w:ascii="Palatino Linotype" w:hAnsi="Palatino Linotype"/>
          <w:spacing w:val="1"/>
        </w:rPr>
        <w:t xml:space="preserve"> </w:t>
      </w:r>
      <w:r w:rsidRPr="00EE12C1">
        <w:rPr>
          <w:rFonts w:ascii="Palatino Linotype" w:hAnsi="Palatino Linotype"/>
        </w:rPr>
        <w:t>together</w:t>
      </w:r>
      <w:r w:rsidRPr="00EE12C1">
        <w:rPr>
          <w:rFonts w:ascii="Palatino Linotype" w:hAnsi="Palatino Linotype"/>
          <w:spacing w:val="1"/>
        </w:rPr>
        <w:t xml:space="preserve"> </w:t>
      </w:r>
      <w:r w:rsidRPr="00EE12C1">
        <w:rPr>
          <w:rFonts w:ascii="Palatino Linotype" w:hAnsi="Palatino Linotype"/>
        </w:rPr>
        <w:t>with</w:t>
      </w:r>
      <w:r w:rsidRPr="00EE12C1">
        <w:rPr>
          <w:rFonts w:ascii="Palatino Linotype" w:hAnsi="Palatino Linotype"/>
          <w:spacing w:val="1"/>
        </w:rPr>
        <w:t xml:space="preserve"> </w:t>
      </w:r>
      <w:r w:rsidRPr="00EE12C1">
        <w:rPr>
          <w:rFonts w:ascii="Palatino Linotype" w:hAnsi="Palatino Linotype"/>
        </w:rPr>
        <w:t>all</w:t>
      </w:r>
      <w:r w:rsidRPr="00EE12C1">
        <w:rPr>
          <w:rFonts w:ascii="Palatino Linotype" w:hAnsi="Palatino Linotype"/>
          <w:spacing w:val="1"/>
        </w:rPr>
        <w:t xml:space="preserve"> </w:t>
      </w:r>
      <w:r w:rsidRPr="00EE12C1">
        <w:rPr>
          <w:rFonts w:ascii="Palatino Linotype" w:hAnsi="Palatino Linotype"/>
        </w:rPr>
        <w:t>Appendices</w:t>
      </w:r>
      <w:r w:rsidRPr="00EE12C1">
        <w:rPr>
          <w:rFonts w:ascii="Palatino Linotype" w:hAnsi="Palatino Linotype"/>
          <w:spacing w:val="1"/>
        </w:rPr>
        <w:t xml:space="preserve"> </w:t>
      </w:r>
      <w:r w:rsidRPr="00EE12C1">
        <w:rPr>
          <w:rFonts w:ascii="Palatino Linotype" w:hAnsi="Palatino Linotype"/>
        </w:rPr>
        <w:t>attached</w:t>
      </w:r>
      <w:r w:rsidRPr="00EE12C1">
        <w:rPr>
          <w:rFonts w:ascii="Palatino Linotype" w:hAnsi="Palatino Linotype"/>
          <w:spacing w:val="1"/>
        </w:rPr>
        <w:t xml:space="preserve"> </w:t>
      </w:r>
      <w:r w:rsidRPr="00EE12C1">
        <w:rPr>
          <w:rFonts w:ascii="Palatino Linotype" w:hAnsi="Palatino Linotype"/>
        </w:rPr>
        <w:t>hereto</w:t>
      </w:r>
      <w:r w:rsidRPr="00EE12C1">
        <w:rPr>
          <w:rFonts w:ascii="Palatino Linotype" w:hAnsi="Palatino Linotype"/>
          <w:spacing w:val="1"/>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forming</w:t>
      </w:r>
      <w:r w:rsidRPr="00EE12C1">
        <w:rPr>
          <w:rFonts w:ascii="Palatino Linotype" w:hAnsi="Palatino Linotype"/>
          <w:spacing w:val="55"/>
        </w:rPr>
        <w:t xml:space="preserve"> </w:t>
      </w:r>
      <w:r w:rsidRPr="00EE12C1">
        <w:rPr>
          <w:rFonts w:ascii="Palatino Linotype" w:hAnsi="Palatino Linotype"/>
        </w:rPr>
        <w:t>an</w:t>
      </w:r>
      <w:r w:rsidRPr="00EE12C1">
        <w:rPr>
          <w:rFonts w:ascii="Palatino Linotype" w:hAnsi="Palatino Linotype"/>
          <w:spacing w:val="1"/>
        </w:rPr>
        <w:t xml:space="preserve"> </w:t>
      </w:r>
      <w:r w:rsidRPr="00EE12C1">
        <w:rPr>
          <w:rFonts w:ascii="Palatino Linotype" w:hAnsi="Palatino Linotype"/>
        </w:rPr>
        <w:t>integral</w:t>
      </w:r>
      <w:r w:rsidRPr="00EE12C1">
        <w:rPr>
          <w:rFonts w:ascii="Palatino Linotype" w:hAnsi="Palatino Linotype"/>
          <w:spacing w:val="44"/>
        </w:rPr>
        <w:t xml:space="preserve"> </w:t>
      </w:r>
      <w:r w:rsidRPr="00EE12C1">
        <w:rPr>
          <w:rFonts w:ascii="Palatino Linotype" w:hAnsi="Palatino Linotype"/>
        </w:rPr>
        <w:t>part</w:t>
      </w:r>
      <w:r w:rsidRPr="00EE12C1">
        <w:rPr>
          <w:rFonts w:ascii="Palatino Linotype" w:hAnsi="Palatino Linotype"/>
          <w:spacing w:val="43"/>
        </w:rPr>
        <w:t xml:space="preserve"> </w:t>
      </w:r>
      <w:r w:rsidRPr="00EE12C1">
        <w:rPr>
          <w:rFonts w:ascii="Palatino Linotype" w:hAnsi="Palatino Linotype"/>
        </w:rPr>
        <w:t>hereof,</w:t>
      </w:r>
      <w:r w:rsidRPr="00EE12C1">
        <w:rPr>
          <w:rFonts w:ascii="Palatino Linotype" w:hAnsi="Palatino Linotype"/>
          <w:spacing w:val="44"/>
        </w:rPr>
        <w:t xml:space="preserve"> </w:t>
      </w:r>
      <w:r w:rsidRPr="00EE12C1">
        <w:rPr>
          <w:rFonts w:ascii="Palatino Linotype" w:hAnsi="Palatino Linotype"/>
        </w:rPr>
        <w:t>called</w:t>
      </w:r>
      <w:r w:rsidRPr="00EE12C1">
        <w:rPr>
          <w:rFonts w:ascii="Palatino Linotype" w:hAnsi="Palatino Linotype"/>
          <w:spacing w:val="42"/>
        </w:rPr>
        <w:t xml:space="preserve"> </w:t>
      </w:r>
      <w:r w:rsidRPr="00EE12C1">
        <w:rPr>
          <w:rFonts w:ascii="Palatino Linotype" w:hAnsi="Palatino Linotype"/>
        </w:rPr>
        <w:t>the</w:t>
      </w:r>
      <w:r w:rsidRPr="00EE12C1">
        <w:rPr>
          <w:rFonts w:ascii="Palatino Linotype" w:hAnsi="Palatino Linotype"/>
          <w:spacing w:val="45"/>
        </w:rPr>
        <w:t xml:space="preserve"> </w:t>
      </w:r>
      <w:r w:rsidRPr="00EE12C1">
        <w:rPr>
          <w:rFonts w:ascii="Palatino Linotype" w:hAnsi="Palatino Linotype"/>
        </w:rPr>
        <w:t>"Contract")</w:t>
      </w:r>
      <w:r w:rsidRPr="00EE12C1">
        <w:rPr>
          <w:rFonts w:ascii="Palatino Linotype" w:hAnsi="Palatino Linotype"/>
          <w:spacing w:val="44"/>
        </w:rPr>
        <w:t xml:space="preserve"> </w:t>
      </w:r>
      <w:r w:rsidRPr="00EE12C1">
        <w:rPr>
          <w:rFonts w:ascii="Palatino Linotype" w:hAnsi="Palatino Linotype"/>
        </w:rPr>
        <w:t>is</w:t>
      </w:r>
      <w:r w:rsidRPr="00EE12C1">
        <w:rPr>
          <w:rFonts w:ascii="Palatino Linotype" w:hAnsi="Palatino Linotype"/>
          <w:spacing w:val="46"/>
        </w:rPr>
        <w:t xml:space="preserve"> </w:t>
      </w:r>
      <w:r w:rsidRPr="00EE12C1">
        <w:rPr>
          <w:rFonts w:ascii="Palatino Linotype" w:hAnsi="Palatino Linotype"/>
        </w:rPr>
        <w:t>made</w:t>
      </w:r>
      <w:r w:rsidRPr="00EE12C1">
        <w:rPr>
          <w:rFonts w:ascii="Palatino Linotype" w:hAnsi="Palatino Linotype"/>
          <w:spacing w:val="43"/>
        </w:rPr>
        <w:t xml:space="preserve"> </w:t>
      </w:r>
      <w:r w:rsidRPr="00EE12C1">
        <w:rPr>
          <w:rFonts w:ascii="Palatino Linotype" w:hAnsi="Palatino Linotype"/>
        </w:rPr>
        <w:t>this</w:t>
      </w:r>
      <w:r w:rsidRPr="00EE12C1">
        <w:rPr>
          <w:rFonts w:ascii="Palatino Linotype" w:hAnsi="Palatino Linotype"/>
          <w:spacing w:val="45"/>
        </w:rPr>
        <w:t xml:space="preserve"> </w:t>
      </w:r>
      <w:r w:rsidRPr="00EE12C1">
        <w:rPr>
          <w:rFonts w:ascii="Palatino Linotype" w:hAnsi="Palatino Linotype"/>
        </w:rPr>
        <w:t>day</w:t>
      </w:r>
      <w:r w:rsidRPr="00EE12C1">
        <w:rPr>
          <w:rFonts w:ascii="Palatino Linotype" w:hAnsi="Palatino Linotype"/>
          <w:spacing w:val="43"/>
        </w:rPr>
        <w:t xml:space="preserve"> </w:t>
      </w:r>
      <w:r w:rsidRPr="00EE12C1">
        <w:rPr>
          <w:rFonts w:ascii="Palatino Linotype" w:hAnsi="Palatino Linotype"/>
        </w:rPr>
        <w:t>of</w:t>
      </w:r>
      <w:r w:rsidRPr="00EE12C1">
        <w:rPr>
          <w:rFonts w:ascii="Palatino Linotype" w:hAnsi="Palatino Linotype"/>
          <w:spacing w:val="40"/>
        </w:rPr>
        <w:t xml:space="preserve"> </w:t>
      </w:r>
      <w:r w:rsidRPr="00EE12C1">
        <w:rPr>
          <w:rFonts w:ascii="Palatino Linotype" w:hAnsi="Palatino Linotype"/>
        </w:rPr>
        <w:t>the</w:t>
      </w:r>
      <w:r w:rsidRPr="00EE12C1">
        <w:rPr>
          <w:rFonts w:ascii="Palatino Linotype" w:hAnsi="Palatino Linotype"/>
          <w:spacing w:val="45"/>
        </w:rPr>
        <w:t xml:space="preserve"> </w:t>
      </w:r>
      <w:r w:rsidRPr="00EE12C1">
        <w:rPr>
          <w:rFonts w:ascii="Palatino Linotype" w:hAnsi="Palatino Linotype"/>
        </w:rPr>
        <w:t>month</w:t>
      </w:r>
      <w:r w:rsidRPr="00EE12C1">
        <w:rPr>
          <w:rFonts w:ascii="Palatino Linotype" w:hAnsi="Palatino Linotype"/>
          <w:spacing w:val="46"/>
        </w:rPr>
        <w:t xml:space="preserve"> </w:t>
      </w:r>
      <w:r w:rsidRPr="00EE12C1">
        <w:rPr>
          <w:rFonts w:ascii="Palatino Linotype" w:hAnsi="Palatino Linotype"/>
        </w:rPr>
        <w:t>of</w:t>
      </w:r>
      <w:r w:rsidRPr="00EE12C1">
        <w:rPr>
          <w:rFonts w:ascii="Palatino Linotype" w:hAnsi="Palatino Linotype"/>
          <w:u w:val="single"/>
        </w:rPr>
        <w:tab/>
      </w:r>
      <w:r w:rsidRPr="00EE12C1">
        <w:rPr>
          <w:rFonts w:ascii="Palatino Linotype" w:hAnsi="Palatino Linotype"/>
        </w:rPr>
        <w:t>,</w:t>
      </w:r>
      <w:r w:rsidRPr="00EE12C1">
        <w:rPr>
          <w:rFonts w:ascii="Palatino Linotype" w:hAnsi="Palatino Linotype"/>
          <w:spacing w:val="-53"/>
        </w:rPr>
        <w:t xml:space="preserve"> </w:t>
      </w:r>
      <w:r w:rsidRPr="00EE12C1">
        <w:rPr>
          <w:rFonts w:ascii="Palatino Linotype" w:hAnsi="Palatino Linotype"/>
        </w:rPr>
        <w:t>20</w:t>
      </w:r>
      <w:r w:rsidR="00CA1431">
        <w:rPr>
          <w:rFonts w:ascii="Palatino Linotype" w:hAnsi="Palatino Linotype"/>
        </w:rPr>
        <w:t>__</w:t>
      </w:r>
      <w:r w:rsidRPr="00EE12C1">
        <w:rPr>
          <w:rFonts w:ascii="Palatino Linotype" w:hAnsi="Palatino Linotype"/>
        </w:rPr>
        <w:t>,</w:t>
      </w:r>
      <w:r w:rsidRPr="00EE12C1">
        <w:rPr>
          <w:rFonts w:ascii="Palatino Linotype" w:hAnsi="Palatino Linotype"/>
          <w:spacing w:val="-11"/>
        </w:rPr>
        <w:t xml:space="preserve"> </w:t>
      </w:r>
      <w:r w:rsidRPr="00EE12C1">
        <w:rPr>
          <w:rFonts w:ascii="Palatino Linotype" w:hAnsi="Palatino Linotype"/>
        </w:rPr>
        <w:t>between:</w:t>
      </w:r>
    </w:p>
    <w:p w14:paraId="67F8F5D7" w14:textId="77777777" w:rsidR="005116F5" w:rsidRPr="00EE12C1" w:rsidRDefault="00492A4E" w:rsidP="009F64BB">
      <w:pPr>
        <w:pStyle w:val="BodyText"/>
        <w:spacing w:before="200" w:line="276" w:lineRule="auto"/>
        <w:ind w:left="552" w:right="1136"/>
        <w:jc w:val="both"/>
        <w:rPr>
          <w:rFonts w:ascii="Palatino Linotype" w:hAnsi="Palatino Linotype"/>
        </w:rPr>
      </w:pPr>
      <w:r w:rsidRPr="00EE12C1">
        <w:rPr>
          <w:rFonts w:ascii="Palatino Linotype" w:hAnsi="Palatino Linotype"/>
          <w:b/>
          <w:u w:val="thick"/>
        </w:rPr>
        <w:t>PFC Consulting Limited</w:t>
      </w:r>
      <w:r w:rsidR="00E919C1">
        <w:rPr>
          <w:rFonts w:ascii="Palatino Linotype" w:hAnsi="Palatino Linotype"/>
          <w:b/>
          <w:u w:val="thick"/>
        </w:rPr>
        <w:t xml:space="preserve"> </w:t>
      </w:r>
      <w:r w:rsidRPr="00066297">
        <w:rPr>
          <w:rFonts w:ascii="Palatino Linotype" w:hAnsi="Palatino Linotype"/>
          <w:bCs/>
          <w:u w:val="single"/>
        </w:rPr>
        <w:t>(</w:t>
      </w:r>
      <w:r w:rsidRPr="00EE12C1">
        <w:rPr>
          <w:rFonts w:ascii="Palatino Linotype" w:hAnsi="Palatino Linotype"/>
        </w:rPr>
        <w:t>a wholly owned subsidiary of Power Finance Corporation Limited, a</w:t>
      </w:r>
      <w:r w:rsidRPr="00EE12C1">
        <w:rPr>
          <w:rFonts w:ascii="Palatino Linotype" w:hAnsi="Palatino Linotype"/>
          <w:spacing w:val="1"/>
        </w:rPr>
        <w:t xml:space="preserve"> </w:t>
      </w:r>
      <w:r w:rsidRPr="00EE12C1">
        <w:rPr>
          <w:rFonts w:ascii="Palatino Linotype" w:hAnsi="Palatino Linotype"/>
        </w:rPr>
        <w:t>Government of India Company) incorporated under the Indian Companies Act 1956/ 2013, having</w:t>
      </w:r>
      <w:r w:rsidRPr="00EE12C1">
        <w:rPr>
          <w:rFonts w:ascii="Palatino Linotype" w:hAnsi="Palatino Linotype"/>
          <w:spacing w:val="1"/>
        </w:rPr>
        <w:t xml:space="preserve"> </w:t>
      </w:r>
      <w:r w:rsidRPr="00EE12C1">
        <w:rPr>
          <w:rFonts w:ascii="Palatino Linotype" w:hAnsi="Palatino Linotype"/>
        </w:rPr>
        <w:t xml:space="preserve">its office at </w:t>
      </w:r>
      <w:r w:rsidR="009F64BB" w:rsidRPr="00EE12C1">
        <w:rPr>
          <w:rFonts w:ascii="Palatino Linotype" w:hAnsi="Palatino Linotype"/>
        </w:rPr>
        <w:t xml:space="preserve">9th Floor, Statesman House, </w:t>
      </w:r>
      <w:proofErr w:type="spellStart"/>
      <w:r w:rsidR="009F64BB" w:rsidRPr="00EE12C1">
        <w:rPr>
          <w:rFonts w:ascii="Palatino Linotype" w:hAnsi="Palatino Linotype"/>
        </w:rPr>
        <w:t>Barakhamba</w:t>
      </w:r>
      <w:proofErr w:type="spellEnd"/>
      <w:r w:rsidR="009F64BB" w:rsidRPr="00EE12C1">
        <w:rPr>
          <w:rFonts w:ascii="Palatino Linotype" w:hAnsi="Palatino Linotype"/>
        </w:rPr>
        <w:t xml:space="preserve"> Road, Connaught Place, New Delhi – 110001 </w:t>
      </w:r>
      <w:r w:rsidRPr="00EE12C1">
        <w:rPr>
          <w:rFonts w:ascii="Palatino Linotype" w:hAnsi="Palatino Linotype"/>
        </w:rPr>
        <w:t>hereinafter</w:t>
      </w:r>
      <w:r w:rsidRPr="00EE12C1">
        <w:rPr>
          <w:rFonts w:ascii="Palatino Linotype" w:hAnsi="Palatino Linotype"/>
          <w:spacing w:val="12"/>
        </w:rPr>
        <w:t xml:space="preserve"> </w:t>
      </w:r>
      <w:r w:rsidRPr="00EE12C1">
        <w:rPr>
          <w:rFonts w:ascii="Palatino Linotype" w:hAnsi="Palatino Linotype"/>
        </w:rPr>
        <w:t>referred</w:t>
      </w:r>
      <w:r w:rsidRPr="00EE12C1">
        <w:rPr>
          <w:rFonts w:ascii="Palatino Linotype" w:hAnsi="Palatino Linotype"/>
          <w:spacing w:val="11"/>
        </w:rPr>
        <w:t xml:space="preserve"> </w:t>
      </w:r>
      <w:r w:rsidRPr="00EE12C1">
        <w:rPr>
          <w:rFonts w:ascii="Palatino Linotype" w:hAnsi="Palatino Linotype"/>
        </w:rPr>
        <w:t>to</w:t>
      </w:r>
      <w:r w:rsidRPr="00EE12C1">
        <w:rPr>
          <w:rFonts w:ascii="Palatino Linotype" w:hAnsi="Palatino Linotype"/>
          <w:spacing w:val="12"/>
        </w:rPr>
        <w:t xml:space="preserve"> </w:t>
      </w:r>
      <w:r w:rsidRPr="00EE12C1">
        <w:rPr>
          <w:rFonts w:ascii="Palatino Linotype" w:hAnsi="Palatino Linotype"/>
        </w:rPr>
        <w:t>as</w:t>
      </w:r>
      <w:r w:rsidRPr="00EE12C1">
        <w:rPr>
          <w:rFonts w:ascii="Palatino Linotype" w:hAnsi="Palatino Linotype"/>
          <w:spacing w:val="13"/>
        </w:rPr>
        <w:t xml:space="preserve"> </w:t>
      </w:r>
      <w:r w:rsidRPr="00EE12C1">
        <w:rPr>
          <w:rFonts w:ascii="Palatino Linotype" w:hAnsi="Palatino Linotype"/>
        </w:rPr>
        <w:t>"Owner”</w:t>
      </w:r>
      <w:r w:rsidRPr="00EE12C1">
        <w:rPr>
          <w:rFonts w:ascii="Palatino Linotype" w:hAnsi="Palatino Linotype"/>
          <w:spacing w:val="11"/>
        </w:rPr>
        <w:t xml:space="preserve"> </w:t>
      </w:r>
      <w:r w:rsidRPr="00EE12C1">
        <w:rPr>
          <w:rFonts w:ascii="Palatino Linotype" w:hAnsi="Palatino Linotype"/>
        </w:rPr>
        <w:t>(which</w:t>
      </w:r>
      <w:r w:rsidRPr="00EE12C1">
        <w:rPr>
          <w:rFonts w:ascii="Palatino Linotype" w:hAnsi="Palatino Linotype"/>
          <w:spacing w:val="12"/>
        </w:rPr>
        <w:t xml:space="preserve"> </w:t>
      </w:r>
      <w:r w:rsidRPr="00EE12C1">
        <w:rPr>
          <w:rFonts w:ascii="Palatino Linotype" w:hAnsi="Palatino Linotype"/>
        </w:rPr>
        <w:t>expression</w:t>
      </w:r>
      <w:r w:rsidRPr="00EE12C1">
        <w:rPr>
          <w:rFonts w:ascii="Palatino Linotype" w:hAnsi="Palatino Linotype"/>
          <w:spacing w:val="10"/>
        </w:rPr>
        <w:t xml:space="preserve"> </w:t>
      </w:r>
      <w:proofErr w:type="gramStart"/>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spacing w:val="11"/>
        </w:rPr>
        <w:t xml:space="preserve"> </w:t>
      </w:r>
      <w:r w:rsidRPr="00EE12C1">
        <w:rPr>
          <w:rFonts w:ascii="Palatino Linotype" w:hAnsi="Palatino Linotype"/>
        </w:rPr>
        <w:t>unless</w:t>
      </w:r>
      <w:proofErr w:type="gramEnd"/>
      <w:r w:rsidRPr="00EE12C1">
        <w:rPr>
          <w:rFonts w:ascii="Palatino Linotype" w:hAnsi="Palatino Linotype"/>
          <w:spacing w:val="10"/>
        </w:rPr>
        <w:t xml:space="preserve"> </w:t>
      </w:r>
      <w:r w:rsidRPr="00EE12C1">
        <w:rPr>
          <w:rFonts w:ascii="Palatino Linotype" w:hAnsi="Palatino Linotype"/>
        </w:rPr>
        <w:t>repugnant</w:t>
      </w:r>
      <w:r w:rsidRPr="00EE12C1">
        <w:rPr>
          <w:rFonts w:ascii="Palatino Linotype" w:hAnsi="Palatino Linotype"/>
          <w:spacing w:val="12"/>
        </w:rPr>
        <w:t xml:space="preserve"> </w:t>
      </w:r>
      <w:r w:rsidRPr="00EE12C1">
        <w:rPr>
          <w:rFonts w:ascii="Palatino Linotype" w:hAnsi="Palatino Linotype"/>
        </w:rPr>
        <w:t>to</w:t>
      </w:r>
      <w:r w:rsidRPr="00EE12C1">
        <w:rPr>
          <w:rFonts w:ascii="Palatino Linotype" w:hAnsi="Palatino Linotype"/>
          <w:spacing w:val="10"/>
        </w:rPr>
        <w:t xml:space="preserve"> </w:t>
      </w:r>
      <w:r w:rsidRPr="00EE12C1">
        <w:rPr>
          <w:rFonts w:ascii="Palatino Linotype" w:hAnsi="Palatino Linotype"/>
        </w:rPr>
        <w:t>the</w:t>
      </w:r>
      <w:r w:rsidRPr="00EE12C1">
        <w:rPr>
          <w:rFonts w:ascii="Palatino Linotype" w:hAnsi="Palatino Linotype"/>
          <w:spacing w:val="12"/>
        </w:rPr>
        <w:t xml:space="preserve"> </w:t>
      </w:r>
      <w:r w:rsidRPr="00EE12C1">
        <w:rPr>
          <w:rFonts w:ascii="Palatino Linotype" w:hAnsi="Palatino Linotype"/>
        </w:rPr>
        <w:t>context</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the meaning</w:t>
      </w:r>
      <w:r w:rsidRPr="00EE12C1">
        <w:rPr>
          <w:rFonts w:ascii="Palatino Linotype" w:hAnsi="Palatino Linotype"/>
          <w:spacing w:val="-3"/>
        </w:rPr>
        <w:t xml:space="preserve"> </w:t>
      </w:r>
      <w:r w:rsidRPr="00EE12C1">
        <w:rPr>
          <w:rFonts w:ascii="Palatino Linotype" w:hAnsi="Palatino Linotype"/>
        </w:rPr>
        <w:t>thereof</w:t>
      </w:r>
      <w:r w:rsidRPr="00EE12C1">
        <w:rPr>
          <w:rFonts w:ascii="Palatino Linotype" w:hAnsi="Palatino Linotype"/>
          <w:spacing w:val="-1"/>
        </w:rPr>
        <w:t xml:space="preserve"> </w:t>
      </w:r>
      <w:r w:rsidRPr="00EE12C1">
        <w:rPr>
          <w:rFonts w:ascii="Palatino Linotype" w:hAnsi="Palatino Linotype"/>
        </w:rPr>
        <w:t>include its</w:t>
      </w:r>
      <w:r w:rsidRPr="00EE12C1">
        <w:rPr>
          <w:rFonts w:ascii="Palatino Linotype" w:hAnsi="Palatino Linotype"/>
          <w:spacing w:val="-2"/>
        </w:rPr>
        <w:t xml:space="preserve"> </w:t>
      </w:r>
      <w:r w:rsidRPr="00EE12C1">
        <w:rPr>
          <w:rFonts w:ascii="Palatino Linotype" w:hAnsi="Palatino Linotype"/>
        </w:rPr>
        <w:t>successors</w:t>
      </w:r>
      <w:r w:rsidRPr="00EE12C1">
        <w:rPr>
          <w:rFonts w:ascii="Palatino Linotype" w:hAnsi="Palatino Linotype"/>
          <w:spacing w:val="-2"/>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permitted assigns)</w:t>
      </w:r>
    </w:p>
    <w:p w14:paraId="54FC2633" w14:textId="77777777" w:rsidR="005116F5" w:rsidRPr="00EE12C1" w:rsidRDefault="00492A4E">
      <w:pPr>
        <w:pStyle w:val="BodyText"/>
        <w:spacing w:before="1"/>
        <w:ind w:left="169" w:right="2425"/>
        <w:jc w:val="center"/>
        <w:rPr>
          <w:rFonts w:ascii="Palatino Linotype" w:hAnsi="Palatino Linotype"/>
        </w:rPr>
      </w:pPr>
      <w:r w:rsidRPr="00EE12C1">
        <w:rPr>
          <w:rFonts w:ascii="Palatino Linotype" w:hAnsi="Palatino Linotype"/>
        </w:rPr>
        <w:t>AND</w:t>
      </w:r>
    </w:p>
    <w:p w14:paraId="68525E59" w14:textId="77777777" w:rsidR="005116F5" w:rsidRPr="00EE12C1" w:rsidRDefault="001A4D58">
      <w:pPr>
        <w:pStyle w:val="BodyText"/>
        <w:tabs>
          <w:tab w:val="left" w:pos="7482"/>
          <w:tab w:val="left" w:pos="8471"/>
        </w:tabs>
        <w:spacing w:before="40"/>
        <w:ind w:left="6047"/>
        <w:rPr>
          <w:rFonts w:ascii="Palatino Linotype" w:hAnsi="Palatino Linotype"/>
        </w:rPr>
      </w:pPr>
      <w:r w:rsidRPr="00EE12C1">
        <w:rPr>
          <w:rFonts w:ascii="Palatino Linotype" w:hAnsi="Palatino Linotype"/>
          <w:noProof/>
          <w:lang w:val="en-IN" w:eastAsia="en-IN"/>
        </w:rPr>
        <mc:AlternateContent>
          <mc:Choice Requires="wps">
            <w:drawing>
              <wp:anchor distT="0" distB="0" distL="0" distR="0" simplePos="0" relativeHeight="487600640" behindDoc="1" locked="0" layoutInCell="1" allowOverlap="1" wp14:anchorId="7436A8CC" wp14:editId="6FF69643">
                <wp:simplePos x="0" y="0"/>
                <wp:positionH relativeFrom="page">
                  <wp:posOffset>914400</wp:posOffset>
                </wp:positionH>
                <wp:positionV relativeFrom="paragraph">
                  <wp:posOffset>220980</wp:posOffset>
                </wp:positionV>
                <wp:extent cx="3005455" cy="1270"/>
                <wp:effectExtent l="0" t="0" r="17145" b="11430"/>
                <wp:wrapTopAndBottom/>
                <wp:docPr id="58"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5455" cy="1270"/>
                        </a:xfrm>
                        <a:custGeom>
                          <a:avLst/>
                          <a:gdLst>
                            <a:gd name="T0" fmla="*/ 0 w 4733"/>
                            <a:gd name="T1" fmla="*/ 0 h 1270"/>
                            <a:gd name="T2" fmla="*/ 3005455 w 4733"/>
                            <a:gd name="T3" fmla="*/ 0 h 1270"/>
                            <a:gd name="T4" fmla="*/ 0 60000 65536"/>
                            <a:gd name="T5" fmla="*/ 0 60000 65536"/>
                          </a:gdLst>
                          <a:ahLst/>
                          <a:cxnLst>
                            <a:cxn ang="T4">
                              <a:pos x="T0" y="T1"/>
                            </a:cxn>
                            <a:cxn ang="T5">
                              <a:pos x="T2" y="T3"/>
                            </a:cxn>
                          </a:cxnLst>
                          <a:rect l="0" t="0" r="r" b="b"/>
                          <a:pathLst>
                            <a:path w="4733" h="1270">
                              <a:moveTo>
                                <a:pt x="0" y="0"/>
                              </a:moveTo>
                              <a:lnTo>
                                <a:pt x="4733" y="0"/>
                              </a:lnTo>
                            </a:path>
                          </a:pathLst>
                        </a:custGeom>
                        <a:noFill/>
                        <a:ln w="83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FE2210" id="Freeform 56" o:spid="_x0000_s1026" style="position:absolute;margin-left:1in;margin-top:17.4pt;width:236.6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" path="m,l4733,e" filled="f" strokeweight=".23197mm">
                <v:path arrowok="t" o:connecttype="custom" o:connectlocs="0,0;1908463925,0" o:connectangles="0,0"/>
                <w10:wrap type="topAndBottom" anchorx="page"/>
              </v:shape>
            </w:pict>
          </mc:Fallback>
        </mc:AlternateContent>
      </w:r>
      <w:proofErr w:type="gramStart"/>
      <w:r w:rsidRPr="00EE12C1">
        <w:rPr>
          <w:rFonts w:ascii="Palatino Linotype" w:hAnsi="Palatino Linotype"/>
        </w:rPr>
        <w:t>having</w:t>
      </w:r>
      <w:proofErr w:type="gramEnd"/>
      <w:r w:rsidRPr="00EE12C1">
        <w:rPr>
          <w:rFonts w:ascii="Palatino Linotype" w:hAnsi="Palatino Linotype"/>
        </w:rPr>
        <w:tab/>
        <w:t>its</w:t>
      </w:r>
      <w:r w:rsidRPr="00EE12C1">
        <w:rPr>
          <w:rFonts w:ascii="Palatino Linotype" w:hAnsi="Palatino Linotype"/>
        </w:rPr>
        <w:tab/>
        <w:t>office</w:t>
      </w:r>
      <w:r w:rsidRPr="00EE12C1">
        <w:rPr>
          <w:rFonts w:ascii="Palatino Linotype" w:hAnsi="Palatino Linotype"/>
          <w:spacing w:val="53"/>
        </w:rPr>
        <w:t xml:space="preserve"> </w:t>
      </w:r>
      <w:r w:rsidRPr="00EE12C1">
        <w:rPr>
          <w:rFonts w:ascii="Palatino Linotype" w:hAnsi="Palatino Linotype"/>
        </w:rPr>
        <w:t>at</w:t>
      </w:r>
    </w:p>
    <w:p w14:paraId="3AFA64C8" w14:textId="77777777" w:rsidR="005116F5" w:rsidRPr="00EE12C1" w:rsidRDefault="005116F5">
      <w:pPr>
        <w:pStyle w:val="BodyText"/>
        <w:rPr>
          <w:rFonts w:ascii="Palatino Linotype" w:hAnsi="Palatino Linotype"/>
        </w:rPr>
      </w:pPr>
    </w:p>
    <w:p w14:paraId="32F92E70" w14:textId="77777777" w:rsidR="005116F5" w:rsidRPr="00EE12C1" w:rsidRDefault="001A4D58">
      <w:pPr>
        <w:pStyle w:val="BodyText"/>
        <w:spacing w:before="6"/>
        <w:rPr>
          <w:rFonts w:ascii="Palatino Linotype" w:hAnsi="Palatino Linotype"/>
        </w:rPr>
      </w:pPr>
      <w:r w:rsidRPr="00EE12C1">
        <w:rPr>
          <w:rFonts w:ascii="Palatino Linotype" w:hAnsi="Palatino Linotype"/>
          <w:noProof/>
          <w:lang w:val="en-IN" w:eastAsia="en-IN"/>
        </w:rPr>
        <mc:AlternateContent>
          <mc:Choice Requires="wps">
            <w:drawing>
              <wp:anchor distT="0" distB="0" distL="0" distR="0" simplePos="0" relativeHeight="487601152" behindDoc="1" locked="0" layoutInCell="1" allowOverlap="1" wp14:anchorId="61EF87CB" wp14:editId="3D394F89">
                <wp:simplePos x="0" y="0"/>
                <wp:positionH relativeFrom="page">
                  <wp:posOffset>914400</wp:posOffset>
                </wp:positionH>
                <wp:positionV relativeFrom="paragraph">
                  <wp:posOffset>142875</wp:posOffset>
                </wp:positionV>
                <wp:extent cx="5937250" cy="1270"/>
                <wp:effectExtent l="0" t="0" r="19050" b="11430"/>
                <wp:wrapTopAndBottom/>
                <wp:docPr id="57"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w 9350"/>
                            <a:gd name="T1" fmla="*/ 0 h 1270"/>
                            <a:gd name="T2" fmla="*/ 5937250 w 9350"/>
                            <a:gd name="T3" fmla="*/ 0 h 1270"/>
                            <a:gd name="T4" fmla="*/ 0 60000 65536"/>
                            <a:gd name="T5" fmla="*/ 0 60000 65536"/>
                          </a:gdLst>
                          <a:ahLst/>
                          <a:cxnLst>
                            <a:cxn ang="T4">
                              <a:pos x="T0" y="T1"/>
                            </a:cxn>
                            <a:cxn ang="T5">
                              <a:pos x="T2" y="T3"/>
                            </a:cxn>
                          </a:cxnLst>
                          <a:rect l="0" t="0" r="r" b="b"/>
                          <a:pathLst>
                            <a:path w="9350" h="1270">
                              <a:moveTo>
                                <a:pt x="0" y="0"/>
                              </a:moveTo>
                              <a:lnTo>
                                <a:pt x="9350" y="0"/>
                              </a:lnTo>
                            </a:path>
                          </a:pathLst>
                        </a:custGeom>
                        <a:noFill/>
                        <a:ln w="83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6AEC3" id="Freeform 55" o:spid="_x0000_s1026" style="position:absolute;margin-left:1in;margin-top:11.25pt;width:467.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" path="m,l9350,e" filled="f" strokeweight=".23197mm">
                <v:path arrowok="t" o:connecttype="custom" o:connectlocs="0,0;2147483646,0" o:connectangles="0,0"/>
                <w10:wrap type="topAndBottom" anchorx="page"/>
              </v:shape>
            </w:pict>
          </mc:Fallback>
        </mc:AlternateContent>
      </w:r>
    </w:p>
    <w:p w14:paraId="1C775A1A" w14:textId="77777777" w:rsidR="005116F5" w:rsidRPr="00EE12C1" w:rsidRDefault="005116F5">
      <w:pPr>
        <w:pStyle w:val="BodyText"/>
        <w:rPr>
          <w:rFonts w:ascii="Palatino Linotype" w:hAnsi="Palatino Linotype"/>
        </w:rPr>
      </w:pPr>
    </w:p>
    <w:p w14:paraId="29C86200" w14:textId="77777777" w:rsidR="005116F5" w:rsidRPr="00EE12C1" w:rsidRDefault="00492A4E">
      <w:pPr>
        <w:pStyle w:val="BodyText"/>
        <w:tabs>
          <w:tab w:val="left" w:pos="1764"/>
        </w:tabs>
        <w:spacing w:before="194" w:line="276" w:lineRule="auto"/>
        <w:ind w:left="552" w:right="1156"/>
        <w:jc w:val="both"/>
        <w:rPr>
          <w:rFonts w:ascii="Palatino Linotype" w:hAnsi="Palatino Linotype"/>
        </w:rPr>
      </w:pPr>
      <w:r w:rsidRPr="00EE12C1">
        <w:rPr>
          <w:rFonts w:ascii="Palatino Linotype" w:hAnsi="Palatino Linotype"/>
          <w:u w:val="single"/>
        </w:rPr>
        <w:t xml:space="preserve"> </w:t>
      </w:r>
      <w:r w:rsidRPr="00EE12C1">
        <w:rPr>
          <w:rFonts w:ascii="Palatino Linotype" w:hAnsi="Palatino Linotype"/>
          <w:u w:val="single"/>
        </w:rPr>
        <w:tab/>
      </w:r>
      <w:proofErr w:type="gramStart"/>
      <w:r w:rsidRPr="00EE12C1">
        <w:rPr>
          <w:rFonts w:ascii="Palatino Linotype" w:hAnsi="Palatino Linotype"/>
        </w:rPr>
        <w:t>hereinafter</w:t>
      </w:r>
      <w:proofErr w:type="gramEnd"/>
      <w:r w:rsidRPr="00EE12C1">
        <w:rPr>
          <w:rFonts w:ascii="Palatino Linotype" w:hAnsi="Palatino Linotype"/>
        </w:rPr>
        <w:t xml:space="preserve"> called the "</w:t>
      </w:r>
      <w:r w:rsidR="009B0CCB" w:rsidRPr="00EE12C1">
        <w:rPr>
          <w:rFonts w:ascii="Palatino Linotype" w:hAnsi="Palatino Linotype"/>
        </w:rPr>
        <w:t>Bidder</w:t>
      </w:r>
      <w:r w:rsidRPr="00EE12C1">
        <w:rPr>
          <w:rFonts w:ascii="Palatino Linotype" w:hAnsi="Palatino Linotype"/>
        </w:rPr>
        <w:t xml:space="preserve">” (which expression </w:t>
      </w:r>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 xml:space="preserve"> unless repugnant to the</w:t>
      </w:r>
      <w:r w:rsidRPr="00EE12C1">
        <w:rPr>
          <w:rFonts w:ascii="Palatino Linotype" w:hAnsi="Palatino Linotype"/>
          <w:spacing w:val="1"/>
        </w:rPr>
        <w:t xml:space="preserve"> </w:t>
      </w:r>
      <w:r w:rsidRPr="00EE12C1">
        <w:rPr>
          <w:rFonts w:ascii="Palatino Linotype" w:hAnsi="Palatino Linotype"/>
        </w:rPr>
        <w:t>context or the meaning</w:t>
      </w:r>
      <w:r w:rsidRPr="00EE12C1">
        <w:rPr>
          <w:rFonts w:ascii="Palatino Linotype" w:hAnsi="Palatino Linotype"/>
          <w:spacing w:val="-4"/>
        </w:rPr>
        <w:t xml:space="preserve"> </w:t>
      </w:r>
      <w:r w:rsidRPr="00EE12C1">
        <w:rPr>
          <w:rFonts w:ascii="Palatino Linotype" w:hAnsi="Palatino Linotype"/>
        </w:rPr>
        <w:t>thereof</w:t>
      </w:r>
      <w:r w:rsidRPr="00EE12C1">
        <w:rPr>
          <w:rFonts w:ascii="Palatino Linotype" w:hAnsi="Palatino Linotype"/>
          <w:spacing w:val="-2"/>
        </w:rPr>
        <w:t xml:space="preserve"> </w:t>
      </w:r>
      <w:r w:rsidRPr="00EE12C1">
        <w:rPr>
          <w:rFonts w:ascii="Palatino Linotype" w:hAnsi="Palatino Linotype"/>
        </w:rPr>
        <w:t>include</w:t>
      </w:r>
      <w:r w:rsidRPr="00EE12C1">
        <w:rPr>
          <w:rFonts w:ascii="Palatino Linotype" w:hAnsi="Palatino Linotype"/>
          <w:spacing w:val="-2"/>
        </w:rPr>
        <w:t xml:space="preserve"> </w:t>
      </w:r>
      <w:r w:rsidRPr="00EE12C1">
        <w:rPr>
          <w:rFonts w:ascii="Palatino Linotype" w:hAnsi="Palatino Linotype"/>
        </w:rPr>
        <w:t>its</w:t>
      </w:r>
      <w:r w:rsidRPr="00EE12C1">
        <w:rPr>
          <w:rFonts w:ascii="Palatino Linotype" w:hAnsi="Palatino Linotype"/>
          <w:spacing w:val="-1"/>
        </w:rPr>
        <w:t xml:space="preserve"> </w:t>
      </w:r>
      <w:r w:rsidRPr="00EE12C1">
        <w:rPr>
          <w:rFonts w:ascii="Palatino Linotype" w:hAnsi="Palatino Linotype"/>
        </w:rPr>
        <w:t>successors and permitted</w:t>
      </w:r>
      <w:r w:rsidRPr="00EE12C1">
        <w:rPr>
          <w:rFonts w:ascii="Palatino Linotype" w:hAnsi="Palatino Linotype"/>
          <w:spacing w:val="-3"/>
        </w:rPr>
        <w:t xml:space="preserve"> </w:t>
      </w:r>
      <w:r w:rsidRPr="00EE12C1">
        <w:rPr>
          <w:rFonts w:ascii="Palatino Linotype" w:hAnsi="Palatino Linotype"/>
        </w:rPr>
        <w:t>assigns)</w:t>
      </w:r>
    </w:p>
    <w:p w14:paraId="07646994" w14:textId="6C46F580" w:rsidR="00362977" w:rsidRPr="00362977" w:rsidRDefault="00492A4E" w:rsidP="00362977">
      <w:pPr>
        <w:pStyle w:val="BodyText"/>
        <w:spacing w:before="200" w:line="276" w:lineRule="auto"/>
        <w:ind w:left="552" w:right="1156"/>
        <w:jc w:val="both"/>
        <w:rPr>
          <w:rFonts w:ascii="Palatino Linotype" w:hAnsi="Palatino Linotype"/>
          <w:b/>
          <w:bCs/>
        </w:rPr>
      </w:pPr>
      <w:r w:rsidRPr="00EE12C1">
        <w:rPr>
          <w:rFonts w:ascii="Palatino Linotype" w:hAnsi="Palatino Linotype"/>
        </w:rPr>
        <w:t xml:space="preserve">WHEREAS the Owner is in the process of </w:t>
      </w:r>
      <w:r w:rsidR="001147FE" w:rsidRPr="00EE12C1">
        <w:rPr>
          <w:rFonts w:ascii="Palatino Linotype" w:hAnsi="Palatino Linotype"/>
        </w:rPr>
        <w:t xml:space="preserve">Appointment of </w:t>
      </w:r>
      <w:r w:rsidR="009B0CCB" w:rsidRPr="00EE12C1">
        <w:rPr>
          <w:rFonts w:ascii="Palatino Linotype" w:hAnsi="Palatino Linotype"/>
        </w:rPr>
        <w:t>Bidder</w:t>
      </w:r>
      <w:r w:rsidR="001147FE" w:rsidRPr="00EE12C1">
        <w:rPr>
          <w:rFonts w:ascii="Palatino Linotype" w:hAnsi="Palatino Linotype"/>
        </w:rPr>
        <w:t xml:space="preserve"> for </w:t>
      </w:r>
      <w:r w:rsidR="00362977" w:rsidRPr="00362977">
        <w:rPr>
          <w:rFonts w:ascii="Palatino Linotype" w:hAnsi="Palatino Linotype"/>
          <w:b/>
          <w:bCs/>
        </w:rPr>
        <w:t xml:space="preserve">DESIGN, </w:t>
      </w:r>
      <w:r w:rsidR="000C27BB" w:rsidRPr="00362977">
        <w:rPr>
          <w:rFonts w:ascii="Palatino Linotype" w:hAnsi="Palatino Linotype"/>
          <w:b/>
          <w:bCs/>
        </w:rPr>
        <w:t>DEVELOPMENT,</w:t>
      </w:r>
      <w:r w:rsidR="00362977" w:rsidRPr="00362977">
        <w:rPr>
          <w:rFonts w:ascii="Palatino Linotype" w:hAnsi="Palatino Linotype"/>
          <w:b/>
          <w:bCs/>
        </w:rPr>
        <w:t xml:space="preserve"> HOSTING AND MAINTENANCE OF PRAAPTI </w:t>
      </w:r>
      <w:r w:rsidR="00387F08">
        <w:rPr>
          <w:rFonts w:ascii="Palatino Linotype" w:hAnsi="Palatino Linotype"/>
          <w:b/>
          <w:bCs/>
        </w:rPr>
        <w:t xml:space="preserve">WEB </w:t>
      </w:r>
      <w:r w:rsidR="00387F08" w:rsidRPr="00362977">
        <w:rPr>
          <w:rFonts w:ascii="Palatino Linotype" w:hAnsi="Palatino Linotype"/>
          <w:b/>
          <w:bCs/>
        </w:rPr>
        <w:t>PORTAL</w:t>
      </w:r>
      <w:r w:rsidR="00387F08">
        <w:rPr>
          <w:rFonts w:ascii="Palatino Linotype" w:hAnsi="Palatino Linotype"/>
          <w:b/>
          <w:bCs/>
        </w:rPr>
        <w:t xml:space="preserve"> &amp; MOBILE APPLICATION</w:t>
      </w:r>
    </w:p>
    <w:p w14:paraId="3233027F" w14:textId="77777777" w:rsidR="005116F5" w:rsidRPr="00EE12C1" w:rsidRDefault="00492A4E">
      <w:pPr>
        <w:pStyle w:val="BodyText"/>
        <w:spacing w:before="200" w:line="276" w:lineRule="auto"/>
        <w:ind w:left="552" w:right="1156"/>
        <w:jc w:val="both"/>
        <w:rPr>
          <w:rFonts w:ascii="Palatino Linotype" w:hAnsi="Palatino Linotype"/>
          <w:b/>
        </w:rPr>
      </w:pPr>
      <w:r w:rsidRPr="00EE12C1">
        <w:rPr>
          <w:rFonts w:ascii="Palatino Linotype" w:hAnsi="Palatino Linotype"/>
        </w:rPr>
        <w:t xml:space="preserve">AND WHEREAS the Owner is intending to hire an experienced and qualified </w:t>
      </w:r>
      <w:r w:rsidR="009B0CCB" w:rsidRPr="00EE12C1">
        <w:rPr>
          <w:rFonts w:ascii="Palatino Linotype" w:hAnsi="Palatino Linotype"/>
        </w:rPr>
        <w:t>Bidder</w:t>
      </w:r>
      <w:r w:rsidRPr="00EE12C1">
        <w:rPr>
          <w:rFonts w:ascii="Palatino Linotype" w:hAnsi="Palatino Linotype"/>
        </w:rPr>
        <w:t xml:space="preserve"> who has</w:t>
      </w:r>
      <w:r w:rsidRPr="00EE12C1">
        <w:rPr>
          <w:rFonts w:ascii="Palatino Linotype" w:hAnsi="Palatino Linotype"/>
          <w:spacing w:val="1"/>
        </w:rPr>
        <w:t xml:space="preserve"> </w:t>
      </w:r>
      <w:r w:rsidRPr="00EE12C1">
        <w:rPr>
          <w:rFonts w:ascii="Palatino Linotype" w:hAnsi="Palatino Linotype"/>
        </w:rPr>
        <w:t>undertaken</w:t>
      </w:r>
      <w:r w:rsidRPr="00EE12C1">
        <w:rPr>
          <w:rFonts w:ascii="Palatino Linotype" w:hAnsi="Palatino Linotype"/>
          <w:spacing w:val="-1"/>
        </w:rPr>
        <w:t xml:space="preserve"> </w:t>
      </w:r>
      <w:r w:rsidRPr="00EE12C1">
        <w:rPr>
          <w:rFonts w:ascii="Palatino Linotype" w:hAnsi="Palatino Linotype"/>
        </w:rPr>
        <w:t>similar</w:t>
      </w:r>
      <w:r w:rsidRPr="00EE12C1">
        <w:rPr>
          <w:rFonts w:ascii="Palatino Linotype" w:hAnsi="Palatino Linotype"/>
          <w:spacing w:val="1"/>
        </w:rPr>
        <w:t xml:space="preserve"> </w:t>
      </w:r>
      <w:r w:rsidRPr="00EE12C1">
        <w:rPr>
          <w:rFonts w:ascii="Palatino Linotype" w:hAnsi="Palatino Linotype"/>
        </w:rPr>
        <w:t>projects</w:t>
      </w:r>
      <w:r w:rsidRPr="00EE12C1">
        <w:rPr>
          <w:rFonts w:ascii="Palatino Linotype" w:hAnsi="Palatino Linotype"/>
          <w:spacing w:val="-2"/>
        </w:rPr>
        <w:t xml:space="preserve"> </w:t>
      </w:r>
      <w:r w:rsidRPr="00EE12C1">
        <w:rPr>
          <w:rFonts w:ascii="Palatino Linotype" w:hAnsi="Palatino Linotype"/>
        </w:rPr>
        <w:t>and is capable</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providing</w:t>
      </w:r>
      <w:r w:rsidRPr="00EE12C1">
        <w:rPr>
          <w:rFonts w:ascii="Palatino Linotype" w:hAnsi="Palatino Linotype"/>
          <w:spacing w:val="-3"/>
        </w:rPr>
        <w:t xml:space="preserve"> </w:t>
      </w:r>
      <w:r w:rsidRPr="00EE12C1">
        <w:rPr>
          <w:rFonts w:ascii="Palatino Linotype" w:hAnsi="Palatino Linotype"/>
        </w:rPr>
        <w:t>“Services”</w:t>
      </w:r>
      <w:r w:rsidRPr="00EE12C1">
        <w:rPr>
          <w:rFonts w:ascii="Palatino Linotype" w:hAnsi="Palatino Linotype"/>
          <w:b/>
        </w:rPr>
        <w:t>.</w:t>
      </w:r>
    </w:p>
    <w:p w14:paraId="69F390A9" w14:textId="77777777" w:rsidR="005116F5" w:rsidRPr="00EE12C1" w:rsidRDefault="00492A4E">
      <w:pPr>
        <w:pStyle w:val="BodyText"/>
        <w:spacing w:before="201" w:line="276" w:lineRule="auto"/>
        <w:ind w:left="552" w:right="1155"/>
        <w:jc w:val="both"/>
        <w:rPr>
          <w:rFonts w:ascii="Palatino Linotype" w:hAnsi="Palatino Linotype"/>
        </w:rPr>
      </w:pPr>
      <w:r w:rsidRPr="00EE12C1">
        <w:rPr>
          <w:rFonts w:ascii="Palatino Linotype" w:hAnsi="Palatino Linotype"/>
        </w:rPr>
        <w:t>AND WHEREAS</w:t>
      </w:r>
      <w:r w:rsidRPr="00EE12C1">
        <w:rPr>
          <w:rFonts w:ascii="Palatino Linotype" w:hAnsi="Palatino Linotype"/>
          <w:spacing w:val="1"/>
        </w:rPr>
        <w:t xml:space="preserve"> </w:t>
      </w: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rPr>
        <w:t>, have represented to the Owner that they have the requisite</w:t>
      </w:r>
      <w:r w:rsidRPr="00EE12C1">
        <w:rPr>
          <w:rFonts w:ascii="Palatino Linotype" w:hAnsi="Palatino Linotype"/>
          <w:spacing w:val="1"/>
        </w:rPr>
        <w:t xml:space="preserve"> </w:t>
      </w:r>
      <w:r w:rsidRPr="00EE12C1">
        <w:rPr>
          <w:rFonts w:ascii="Palatino Linotype" w:hAnsi="Palatino Linotype"/>
        </w:rPr>
        <w:t>experience, professional skills, adequate manpower and technical resources and personnel, to render</w:t>
      </w:r>
      <w:r w:rsidRPr="00EE12C1">
        <w:rPr>
          <w:rFonts w:ascii="Palatino Linotype" w:hAnsi="Palatino Linotype"/>
          <w:spacing w:val="-52"/>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Services required by</w:t>
      </w:r>
      <w:r w:rsidRPr="00EE12C1">
        <w:rPr>
          <w:rFonts w:ascii="Palatino Linotype" w:hAnsi="Palatino Linotype"/>
          <w:spacing w:val="-2"/>
        </w:rPr>
        <w:t xml:space="preserve"> </w:t>
      </w:r>
      <w:r w:rsidRPr="00EE12C1">
        <w:rPr>
          <w:rFonts w:ascii="Palatino Linotype" w:hAnsi="Palatino Linotype"/>
        </w:rPr>
        <w:t>the</w:t>
      </w:r>
      <w:r w:rsidRPr="00EE12C1">
        <w:rPr>
          <w:rFonts w:ascii="Palatino Linotype" w:hAnsi="Palatino Linotype"/>
          <w:spacing w:val="-2"/>
        </w:rPr>
        <w:t xml:space="preserve"> </w:t>
      </w:r>
      <w:r w:rsidRPr="00EE12C1">
        <w:rPr>
          <w:rFonts w:ascii="Palatino Linotype" w:hAnsi="Palatino Linotype"/>
        </w:rPr>
        <w:t>Owner in</w:t>
      </w:r>
      <w:r w:rsidRPr="00EE12C1">
        <w:rPr>
          <w:rFonts w:ascii="Palatino Linotype" w:hAnsi="Palatino Linotype"/>
          <w:spacing w:val="-3"/>
        </w:rPr>
        <w:t xml:space="preserve"> </w:t>
      </w:r>
      <w:r w:rsidRPr="00EE12C1">
        <w:rPr>
          <w:rFonts w:ascii="Palatino Linotype" w:hAnsi="Palatino Linotype"/>
        </w:rPr>
        <w:t>a timely</w:t>
      </w:r>
      <w:r w:rsidRPr="00EE12C1">
        <w:rPr>
          <w:rFonts w:ascii="Palatino Linotype" w:hAnsi="Palatino Linotype"/>
          <w:spacing w:val="-3"/>
        </w:rPr>
        <w:t xml:space="preserve"> </w:t>
      </w:r>
      <w:r w:rsidRPr="00EE12C1">
        <w:rPr>
          <w:rFonts w:ascii="Palatino Linotype" w:hAnsi="Palatino Linotype"/>
        </w:rPr>
        <w:t>and efficient manner.</w:t>
      </w:r>
    </w:p>
    <w:p w14:paraId="40018B05" w14:textId="77777777" w:rsidR="005116F5" w:rsidRPr="00EE12C1" w:rsidRDefault="00492A4E">
      <w:pPr>
        <w:pStyle w:val="BodyText"/>
        <w:spacing w:before="200" w:line="276" w:lineRule="auto"/>
        <w:ind w:left="552" w:right="1155"/>
        <w:jc w:val="both"/>
        <w:rPr>
          <w:rFonts w:ascii="Palatino Linotype" w:hAnsi="Palatino Linotype"/>
        </w:rPr>
      </w:pPr>
      <w:r w:rsidRPr="00EE12C1">
        <w:rPr>
          <w:rFonts w:ascii="Palatino Linotype" w:hAnsi="Palatino Linotype"/>
        </w:rPr>
        <w:t xml:space="preserve">AND WHEREAS based on above representations of the </w:t>
      </w:r>
      <w:r w:rsidR="009B0CCB" w:rsidRPr="00EE12C1">
        <w:rPr>
          <w:rFonts w:ascii="Palatino Linotype" w:hAnsi="Palatino Linotype"/>
        </w:rPr>
        <w:t>Bidder</w:t>
      </w:r>
      <w:r w:rsidRPr="00EE12C1">
        <w:rPr>
          <w:rFonts w:ascii="Palatino Linotype" w:hAnsi="Palatino Linotype"/>
        </w:rPr>
        <w:t>, the Owner has agreed to</w:t>
      </w:r>
      <w:r w:rsidRPr="00EE12C1">
        <w:rPr>
          <w:rFonts w:ascii="Palatino Linotype" w:hAnsi="Palatino Linotype"/>
          <w:spacing w:val="1"/>
        </w:rPr>
        <w:t xml:space="preserve"> </w:t>
      </w:r>
      <w:r w:rsidRPr="00EE12C1">
        <w:rPr>
          <w:rFonts w:ascii="Palatino Linotype" w:hAnsi="Palatino Linotype"/>
        </w:rPr>
        <w:t>appoint</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spacing w:val="-2"/>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render</w:t>
      </w:r>
      <w:r w:rsidRPr="00EE12C1">
        <w:rPr>
          <w:rFonts w:ascii="Palatino Linotype" w:hAnsi="Palatino Linotype"/>
          <w:spacing w:val="-2"/>
        </w:rPr>
        <w:t xml:space="preserve"> </w:t>
      </w:r>
      <w:r w:rsidRPr="00EE12C1">
        <w:rPr>
          <w:rFonts w:ascii="Palatino Linotype" w:hAnsi="Palatino Linotype"/>
        </w:rPr>
        <w:t>services</w:t>
      </w:r>
      <w:r w:rsidRPr="00EE12C1">
        <w:rPr>
          <w:rFonts w:ascii="Palatino Linotype" w:hAnsi="Palatino Linotype"/>
          <w:spacing w:val="-1"/>
        </w:rPr>
        <w:t xml:space="preserve"> </w:t>
      </w:r>
      <w:r w:rsidRPr="00EE12C1">
        <w:rPr>
          <w:rFonts w:ascii="Palatino Linotype" w:hAnsi="Palatino Linotype"/>
        </w:rPr>
        <w:t>on</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3"/>
        </w:rPr>
        <w:t xml:space="preserve"> </w:t>
      </w:r>
      <w:r w:rsidRPr="00EE12C1">
        <w:rPr>
          <w:rFonts w:ascii="Palatino Linotype" w:hAnsi="Palatino Linotype"/>
        </w:rPr>
        <w:t>terms and</w:t>
      </w:r>
      <w:r w:rsidRPr="00EE12C1">
        <w:rPr>
          <w:rFonts w:ascii="Palatino Linotype" w:hAnsi="Palatino Linotype"/>
          <w:spacing w:val="-1"/>
        </w:rPr>
        <w:t xml:space="preserve"> </w:t>
      </w:r>
      <w:r w:rsidRPr="00EE12C1">
        <w:rPr>
          <w:rFonts w:ascii="Palatino Linotype" w:hAnsi="Palatino Linotype"/>
        </w:rPr>
        <w:t>conditions</w:t>
      </w:r>
      <w:r w:rsidRPr="00EE12C1">
        <w:rPr>
          <w:rFonts w:ascii="Palatino Linotype" w:hAnsi="Palatino Linotype"/>
          <w:spacing w:val="-2"/>
        </w:rPr>
        <w:t xml:space="preserve"> </w:t>
      </w:r>
      <w:r w:rsidRPr="00EE12C1">
        <w:rPr>
          <w:rFonts w:ascii="Palatino Linotype" w:hAnsi="Palatino Linotype"/>
        </w:rPr>
        <w:t>hereafter</w:t>
      </w:r>
      <w:r w:rsidRPr="00EE12C1">
        <w:rPr>
          <w:rFonts w:ascii="Palatino Linotype" w:hAnsi="Palatino Linotype"/>
          <w:spacing w:val="-1"/>
        </w:rPr>
        <w:t xml:space="preserve"> </w:t>
      </w:r>
      <w:r w:rsidRPr="00EE12C1">
        <w:rPr>
          <w:rFonts w:ascii="Palatino Linotype" w:hAnsi="Palatino Linotype"/>
        </w:rPr>
        <w:t>contained:</w:t>
      </w:r>
    </w:p>
    <w:p w14:paraId="163F20AD" w14:textId="77777777" w:rsidR="005116F5" w:rsidRDefault="00492A4E">
      <w:pPr>
        <w:pStyle w:val="BodyText"/>
        <w:spacing w:before="199" w:line="276" w:lineRule="auto"/>
        <w:ind w:left="552" w:right="1152"/>
        <w:jc w:val="both"/>
        <w:rPr>
          <w:rFonts w:ascii="Palatino Linotype" w:hAnsi="Palatino Linotype"/>
        </w:rPr>
      </w:pPr>
      <w:r w:rsidRPr="00EE12C1">
        <w:rPr>
          <w:rFonts w:ascii="Palatino Linotype" w:hAnsi="Palatino Linotype"/>
        </w:rPr>
        <w:t>NOW THEREFORE THIS AGREEMENT WITNESSES THAT, IN CONSIDERATION OF THE</w:t>
      </w:r>
      <w:r w:rsidRPr="00EE12C1">
        <w:rPr>
          <w:rFonts w:ascii="Palatino Linotype" w:hAnsi="Palatino Linotype"/>
          <w:spacing w:val="1"/>
        </w:rPr>
        <w:t xml:space="preserve"> </w:t>
      </w:r>
      <w:r w:rsidRPr="00EE12C1">
        <w:rPr>
          <w:rFonts w:ascii="Palatino Linotype" w:hAnsi="Palatino Linotype"/>
        </w:rPr>
        <w:t>PREMISES</w:t>
      </w:r>
      <w:r w:rsidRPr="00EE12C1">
        <w:rPr>
          <w:rFonts w:ascii="Palatino Linotype" w:hAnsi="Palatino Linotype"/>
          <w:spacing w:val="1"/>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MUTUAL</w:t>
      </w:r>
      <w:r w:rsidRPr="00EE12C1">
        <w:rPr>
          <w:rFonts w:ascii="Palatino Linotype" w:hAnsi="Palatino Linotype"/>
          <w:spacing w:val="1"/>
        </w:rPr>
        <w:t xml:space="preserve"> </w:t>
      </w:r>
      <w:r w:rsidRPr="00EE12C1">
        <w:rPr>
          <w:rFonts w:ascii="Palatino Linotype" w:hAnsi="Palatino Linotype"/>
        </w:rPr>
        <w:t>COVENANTS</w:t>
      </w:r>
      <w:r w:rsidRPr="00EE12C1">
        <w:rPr>
          <w:rFonts w:ascii="Palatino Linotype" w:hAnsi="Palatino Linotype"/>
          <w:spacing w:val="1"/>
        </w:rPr>
        <w:t xml:space="preserve"> </w:t>
      </w:r>
      <w:r w:rsidRPr="00EE12C1">
        <w:rPr>
          <w:rFonts w:ascii="Palatino Linotype" w:hAnsi="Palatino Linotype"/>
        </w:rPr>
        <w:t>HEREIN</w:t>
      </w:r>
      <w:r w:rsidRPr="00EE12C1">
        <w:rPr>
          <w:rFonts w:ascii="Palatino Linotype" w:hAnsi="Palatino Linotype"/>
          <w:spacing w:val="1"/>
        </w:rPr>
        <w:t xml:space="preserve"> </w:t>
      </w:r>
      <w:r w:rsidRPr="00EE12C1">
        <w:rPr>
          <w:rFonts w:ascii="Palatino Linotype" w:hAnsi="Palatino Linotype"/>
        </w:rPr>
        <w:t>CONTAINED,</w:t>
      </w:r>
      <w:r w:rsidRPr="00EE12C1">
        <w:rPr>
          <w:rFonts w:ascii="Palatino Linotype" w:hAnsi="Palatino Linotype"/>
          <w:spacing w:val="1"/>
        </w:rPr>
        <w:t xml:space="preserve"> </w:t>
      </w:r>
      <w:r w:rsidRPr="00EE12C1">
        <w:rPr>
          <w:rFonts w:ascii="Palatino Linotype" w:hAnsi="Palatino Linotype"/>
        </w:rPr>
        <w:t>IT</w:t>
      </w:r>
      <w:r w:rsidRPr="00EE12C1">
        <w:rPr>
          <w:rFonts w:ascii="Palatino Linotype" w:hAnsi="Palatino Linotype"/>
          <w:spacing w:val="1"/>
        </w:rPr>
        <w:t xml:space="preserve"> </w:t>
      </w:r>
      <w:r w:rsidRPr="00EE12C1">
        <w:rPr>
          <w:rFonts w:ascii="Palatino Linotype" w:hAnsi="Palatino Linotype"/>
        </w:rPr>
        <w:t>IS</w:t>
      </w:r>
      <w:r w:rsidRPr="00EE12C1">
        <w:rPr>
          <w:rFonts w:ascii="Palatino Linotype" w:hAnsi="Palatino Linotype"/>
          <w:spacing w:val="1"/>
        </w:rPr>
        <w:t xml:space="preserve"> </w:t>
      </w:r>
      <w:r w:rsidRPr="00EE12C1">
        <w:rPr>
          <w:rFonts w:ascii="Palatino Linotype" w:hAnsi="Palatino Linotype"/>
        </w:rPr>
        <w:t>AGREED</w:t>
      </w:r>
      <w:r w:rsidRPr="00EE12C1">
        <w:rPr>
          <w:rFonts w:ascii="Palatino Linotype" w:hAnsi="Palatino Linotype"/>
          <w:spacing w:val="1"/>
        </w:rPr>
        <w:t xml:space="preserve"> </w:t>
      </w:r>
      <w:proofErr w:type="gramStart"/>
      <w:r w:rsidRPr="00EE12C1">
        <w:rPr>
          <w:rFonts w:ascii="Palatino Linotype" w:hAnsi="Palatino Linotype"/>
        </w:rPr>
        <w:t>BETWEEN</w:t>
      </w:r>
      <w:r w:rsidRPr="00EE12C1">
        <w:rPr>
          <w:rFonts w:ascii="Palatino Linotype" w:hAnsi="Palatino Linotype"/>
          <w:spacing w:val="-5"/>
        </w:rPr>
        <w:t xml:space="preserve"> </w:t>
      </w:r>
      <w:r w:rsidRPr="00EE12C1">
        <w:rPr>
          <w:rFonts w:ascii="Palatino Linotype" w:hAnsi="Palatino Linotype"/>
        </w:rPr>
        <w:t>THE PARTIES AS</w:t>
      </w:r>
      <w:proofErr w:type="gramEnd"/>
      <w:r w:rsidRPr="00EE12C1">
        <w:rPr>
          <w:rFonts w:ascii="Palatino Linotype" w:hAnsi="Palatino Linotype"/>
        </w:rPr>
        <w:t xml:space="preserve"> FOLLOWS:</w:t>
      </w:r>
    </w:p>
    <w:p w14:paraId="0ED548DE" w14:textId="77777777" w:rsidR="000C27BB" w:rsidRPr="00EE12C1" w:rsidRDefault="000C27BB">
      <w:pPr>
        <w:pStyle w:val="BodyText"/>
        <w:spacing w:before="199" w:line="276" w:lineRule="auto"/>
        <w:ind w:left="552" w:right="1152"/>
        <w:jc w:val="both"/>
        <w:rPr>
          <w:rFonts w:ascii="Palatino Linotype" w:hAnsi="Palatino Linotype"/>
        </w:rPr>
      </w:pPr>
    </w:p>
    <w:p w14:paraId="27593315" w14:textId="77777777" w:rsidR="005116F5" w:rsidRPr="00EE12C1" w:rsidRDefault="00492A4E" w:rsidP="004F02D3">
      <w:pPr>
        <w:pStyle w:val="Heading2"/>
        <w:numPr>
          <w:ilvl w:val="0"/>
          <w:numId w:val="41"/>
        </w:numPr>
        <w:ind w:left="720"/>
        <w:rPr>
          <w:rFonts w:ascii="Palatino Linotype" w:hAnsi="Palatino Linotype"/>
        </w:rPr>
      </w:pPr>
      <w:bookmarkStart w:id="1605" w:name="_Toc156472967"/>
      <w:r w:rsidRPr="00EE12C1">
        <w:rPr>
          <w:rFonts w:ascii="Palatino Linotype" w:hAnsi="Palatino Linotype"/>
        </w:rPr>
        <w:t>GENERAL PROVISIONS</w:t>
      </w:r>
      <w:bookmarkEnd w:id="1605"/>
    </w:p>
    <w:p w14:paraId="24097C94" w14:textId="77777777" w:rsidR="005116F5" w:rsidRPr="00EE12C1" w:rsidRDefault="00492A4E" w:rsidP="004F02D3">
      <w:pPr>
        <w:pStyle w:val="ListParagraph"/>
        <w:numPr>
          <w:ilvl w:val="0"/>
          <w:numId w:val="42"/>
        </w:numPr>
        <w:tabs>
          <w:tab w:val="left" w:pos="1272"/>
          <w:tab w:val="left" w:pos="1273"/>
        </w:tabs>
        <w:rPr>
          <w:rFonts w:ascii="Palatino Linotype" w:hAnsi="Palatino Linotype"/>
          <w:b/>
        </w:rPr>
      </w:pPr>
      <w:r w:rsidRPr="00EE12C1">
        <w:rPr>
          <w:rFonts w:ascii="Palatino Linotype" w:hAnsi="Palatino Linotype"/>
          <w:b/>
        </w:rPr>
        <w:lastRenderedPageBreak/>
        <w:t>Definitions</w:t>
      </w:r>
    </w:p>
    <w:p w14:paraId="1AFD0C57" w14:textId="77777777" w:rsidR="005116F5" w:rsidRPr="00EE12C1" w:rsidRDefault="00492A4E">
      <w:pPr>
        <w:pStyle w:val="BodyText"/>
        <w:spacing w:before="213" w:line="276" w:lineRule="auto"/>
        <w:ind w:left="1272" w:right="544" w:hanging="116"/>
        <w:rPr>
          <w:rFonts w:ascii="Palatino Linotype" w:hAnsi="Palatino Linotype"/>
        </w:rPr>
      </w:pPr>
      <w:r w:rsidRPr="00EE12C1">
        <w:rPr>
          <w:rFonts w:ascii="Palatino Linotype" w:hAnsi="Palatino Linotype"/>
        </w:rPr>
        <w:t>Unless</w:t>
      </w:r>
      <w:r w:rsidRPr="00EE12C1">
        <w:rPr>
          <w:rFonts w:ascii="Palatino Linotype" w:hAnsi="Palatino Linotype"/>
          <w:spacing w:val="7"/>
        </w:rPr>
        <w:t xml:space="preserve"> </w:t>
      </w:r>
      <w:r w:rsidRPr="00EE12C1">
        <w:rPr>
          <w:rFonts w:ascii="Palatino Linotype" w:hAnsi="Palatino Linotype"/>
        </w:rPr>
        <w:t>the</w:t>
      </w:r>
      <w:r w:rsidRPr="00EE12C1">
        <w:rPr>
          <w:rFonts w:ascii="Palatino Linotype" w:hAnsi="Palatino Linotype"/>
          <w:spacing w:val="10"/>
        </w:rPr>
        <w:t xml:space="preserve"> </w:t>
      </w:r>
      <w:r w:rsidRPr="00EE12C1">
        <w:rPr>
          <w:rFonts w:ascii="Palatino Linotype" w:hAnsi="Palatino Linotype"/>
        </w:rPr>
        <w:t>context</w:t>
      </w:r>
      <w:r w:rsidRPr="00EE12C1">
        <w:rPr>
          <w:rFonts w:ascii="Palatino Linotype" w:hAnsi="Palatino Linotype"/>
          <w:spacing w:val="8"/>
        </w:rPr>
        <w:t xml:space="preserve"> </w:t>
      </w:r>
      <w:r w:rsidRPr="00EE12C1">
        <w:rPr>
          <w:rFonts w:ascii="Palatino Linotype" w:hAnsi="Palatino Linotype"/>
        </w:rPr>
        <w:t>otherwise</w:t>
      </w:r>
      <w:r w:rsidRPr="00EE12C1">
        <w:rPr>
          <w:rFonts w:ascii="Palatino Linotype" w:hAnsi="Palatino Linotype"/>
          <w:spacing w:val="11"/>
        </w:rPr>
        <w:t xml:space="preserve"> </w:t>
      </w:r>
      <w:r w:rsidRPr="00EE12C1">
        <w:rPr>
          <w:rFonts w:ascii="Palatino Linotype" w:hAnsi="Palatino Linotype"/>
        </w:rPr>
        <w:t>requires,</w:t>
      </w:r>
      <w:r w:rsidRPr="00EE12C1">
        <w:rPr>
          <w:rFonts w:ascii="Palatino Linotype" w:hAnsi="Palatino Linotype"/>
          <w:spacing w:val="8"/>
        </w:rPr>
        <w:t xml:space="preserve"> </w:t>
      </w:r>
      <w:r w:rsidRPr="00EE12C1">
        <w:rPr>
          <w:rFonts w:ascii="Palatino Linotype" w:hAnsi="Palatino Linotype"/>
        </w:rPr>
        <w:t>the</w:t>
      </w:r>
      <w:r w:rsidRPr="00EE12C1">
        <w:rPr>
          <w:rFonts w:ascii="Palatino Linotype" w:hAnsi="Palatino Linotype"/>
          <w:spacing w:val="7"/>
        </w:rPr>
        <w:t xml:space="preserve"> </w:t>
      </w:r>
      <w:r w:rsidRPr="00EE12C1">
        <w:rPr>
          <w:rFonts w:ascii="Palatino Linotype" w:hAnsi="Palatino Linotype"/>
        </w:rPr>
        <w:t>following</w:t>
      </w:r>
      <w:r w:rsidRPr="00EE12C1">
        <w:rPr>
          <w:rFonts w:ascii="Palatino Linotype" w:hAnsi="Palatino Linotype"/>
          <w:spacing w:val="8"/>
        </w:rPr>
        <w:t xml:space="preserve"> </w:t>
      </w:r>
      <w:r w:rsidRPr="00EE12C1">
        <w:rPr>
          <w:rFonts w:ascii="Palatino Linotype" w:hAnsi="Palatino Linotype"/>
        </w:rPr>
        <w:t>terms</w:t>
      </w:r>
      <w:r w:rsidRPr="00EE12C1">
        <w:rPr>
          <w:rFonts w:ascii="Palatino Linotype" w:hAnsi="Palatino Linotype"/>
          <w:spacing w:val="10"/>
        </w:rPr>
        <w:t xml:space="preserve"> </w:t>
      </w:r>
      <w:r w:rsidRPr="00EE12C1">
        <w:rPr>
          <w:rFonts w:ascii="Palatino Linotype" w:hAnsi="Palatino Linotype"/>
        </w:rPr>
        <w:t>whenever</w:t>
      </w:r>
      <w:r w:rsidRPr="00EE12C1">
        <w:rPr>
          <w:rFonts w:ascii="Palatino Linotype" w:hAnsi="Palatino Linotype"/>
          <w:spacing w:val="11"/>
        </w:rPr>
        <w:t xml:space="preserve"> </w:t>
      </w:r>
      <w:r w:rsidRPr="00EE12C1">
        <w:rPr>
          <w:rFonts w:ascii="Palatino Linotype" w:hAnsi="Palatino Linotype"/>
        </w:rPr>
        <w:t>used</w:t>
      </w:r>
      <w:r w:rsidRPr="00EE12C1">
        <w:rPr>
          <w:rFonts w:ascii="Palatino Linotype" w:hAnsi="Palatino Linotype"/>
          <w:spacing w:val="15"/>
        </w:rPr>
        <w:t xml:space="preserve"> </w:t>
      </w:r>
      <w:r w:rsidRPr="00EE12C1">
        <w:rPr>
          <w:rFonts w:ascii="Palatino Linotype" w:hAnsi="Palatino Linotype"/>
        </w:rPr>
        <w:t>in</w:t>
      </w:r>
      <w:r w:rsidRPr="00EE12C1">
        <w:rPr>
          <w:rFonts w:ascii="Palatino Linotype" w:hAnsi="Palatino Linotype"/>
          <w:spacing w:val="7"/>
        </w:rPr>
        <w:t xml:space="preserve"> </w:t>
      </w:r>
      <w:r w:rsidRPr="00EE12C1">
        <w:rPr>
          <w:rFonts w:ascii="Palatino Linotype" w:hAnsi="Palatino Linotype"/>
        </w:rPr>
        <w:t>this</w:t>
      </w:r>
      <w:r w:rsidRPr="00EE12C1">
        <w:rPr>
          <w:rFonts w:ascii="Palatino Linotype" w:hAnsi="Palatino Linotype"/>
          <w:spacing w:val="8"/>
        </w:rPr>
        <w:t xml:space="preserve"> </w:t>
      </w:r>
      <w:r w:rsidRPr="00EE12C1">
        <w:rPr>
          <w:rFonts w:ascii="Palatino Linotype" w:hAnsi="Palatino Linotype"/>
        </w:rPr>
        <w:t>Contract,</w:t>
      </w:r>
      <w:r w:rsidRPr="00EE12C1">
        <w:rPr>
          <w:rFonts w:ascii="Palatino Linotype" w:hAnsi="Palatino Linotype"/>
          <w:spacing w:val="-52"/>
        </w:rPr>
        <w:t xml:space="preserve"> </w:t>
      </w:r>
      <w:r w:rsidRPr="00EE12C1">
        <w:rPr>
          <w:rFonts w:ascii="Palatino Linotype" w:hAnsi="Palatino Linotype"/>
        </w:rPr>
        <w:t>Appendices,</w:t>
      </w:r>
      <w:r w:rsidRPr="00EE12C1">
        <w:rPr>
          <w:rFonts w:ascii="Palatino Linotype" w:hAnsi="Palatino Linotype"/>
          <w:spacing w:val="-1"/>
        </w:rPr>
        <w:t xml:space="preserve"> </w:t>
      </w:r>
      <w:r w:rsidR="00C542AE" w:rsidRPr="00EE12C1">
        <w:rPr>
          <w:rFonts w:ascii="Palatino Linotype" w:hAnsi="Palatino Linotype"/>
        </w:rPr>
        <w:t>Schedules,</w:t>
      </w:r>
      <w:r w:rsidRPr="00EE12C1">
        <w:rPr>
          <w:rFonts w:ascii="Palatino Linotype" w:hAnsi="Palatino Linotype"/>
        </w:rPr>
        <w:t xml:space="preserve"> and</w:t>
      </w:r>
      <w:r w:rsidRPr="00EE12C1">
        <w:rPr>
          <w:rFonts w:ascii="Palatino Linotype" w:hAnsi="Palatino Linotype"/>
          <w:spacing w:val="-3"/>
        </w:rPr>
        <w:t xml:space="preserve"> </w:t>
      </w:r>
      <w:r w:rsidRPr="00EE12C1">
        <w:rPr>
          <w:rFonts w:ascii="Palatino Linotype" w:hAnsi="Palatino Linotype"/>
        </w:rPr>
        <w:t>Exhibits</w:t>
      </w:r>
      <w:r w:rsidRPr="00EE12C1">
        <w:rPr>
          <w:rFonts w:ascii="Palatino Linotype" w:hAnsi="Palatino Linotype"/>
          <w:spacing w:val="-3"/>
        </w:rPr>
        <w:t xml:space="preserve"> </w:t>
      </w:r>
      <w:proofErr w:type="gramStart"/>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spacing w:val="-2"/>
        </w:rPr>
        <w:t xml:space="preserve"> </w:t>
      </w:r>
      <w:r w:rsidRPr="00EE12C1">
        <w:rPr>
          <w:rFonts w:ascii="Palatino Linotype" w:hAnsi="Palatino Linotype"/>
        </w:rPr>
        <w:t>have</w:t>
      </w:r>
      <w:proofErr w:type="gramEnd"/>
      <w:r w:rsidRPr="00EE12C1">
        <w:rPr>
          <w:rFonts w:ascii="Palatino Linotype" w:hAnsi="Palatino Linotype"/>
        </w:rPr>
        <w:t xml:space="preserve"> the</w:t>
      </w:r>
      <w:r w:rsidRPr="00EE12C1">
        <w:rPr>
          <w:rFonts w:ascii="Palatino Linotype" w:hAnsi="Palatino Linotype"/>
          <w:spacing w:val="-1"/>
        </w:rPr>
        <w:t xml:space="preserve"> </w:t>
      </w:r>
      <w:r w:rsidRPr="00EE12C1">
        <w:rPr>
          <w:rFonts w:ascii="Palatino Linotype" w:hAnsi="Palatino Linotype"/>
        </w:rPr>
        <w:t>following</w:t>
      </w:r>
      <w:r w:rsidRPr="00EE12C1">
        <w:rPr>
          <w:rFonts w:ascii="Palatino Linotype" w:hAnsi="Palatino Linotype"/>
          <w:spacing w:val="-13"/>
        </w:rPr>
        <w:t xml:space="preserve"> </w:t>
      </w:r>
      <w:r w:rsidRPr="00EE12C1">
        <w:rPr>
          <w:rFonts w:ascii="Palatino Linotype" w:hAnsi="Palatino Linotype"/>
        </w:rPr>
        <w:t>meanings:</w:t>
      </w:r>
    </w:p>
    <w:p w14:paraId="78CF1F86" w14:textId="77777777" w:rsidR="005116F5" w:rsidRPr="000850E2" w:rsidRDefault="00492A4E">
      <w:pPr>
        <w:pStyle w:val="ListParagraph"/>
        <w:numPr>
          <w:ilvl w:val="2"/>
          <w:numId w:val="17"/>
        </w:numPr>
        <w:tabs>
          <w:tab w:val="left" w:pos="1726"/>
        </w:tabs>
        <w:spacing w:before="200" w:line="266" w:lineRule="auto"/>
        <w:ind w:right="1153" w:hanging="480"/>
        <w:rPr>
          <w:rFonts w:ascii="Palatino Linotype" w:hAnsi="Palatino Linotype"/>
        </w:rPr>
      </w:pPr>
      <w:r w:rsidRPr="00185335">
        <w:rPr>
          <w:rFonts w:ascii="Palatino Linotype" w:hAnsi="Palatino Linotype"/>
        </w:rPr>
        <w:t>“</w:t>
      </w:r>
      <w:r w:rsidRPr="000850E2">
        <w:rPr>
          <w:rFonts w:ascii="Palatino Linotype" w:hAnsi="Palatino Linotype"/>
        </w:rPr>
        <w:t xml:space="preserve">Approvals” </w:t>
      </w:r>
      <w:proofErr w:type="gramStart"/>
      <w:r w:rsidR="001E39C2" w:rsidRPr="00185335">
        <w:rPr>
          <w:rFonts w:ascii="Palatino Linotype" w:hAnsi="Palatino Linotype"/>
        </w:rPr>
        <w:t>would</w:t>
      </w:r>
      <w:r w:rsidR="001E39C2" w:rsidRPr="000850E2" w:rsidDel="001E39C2">
        <w:rPr>
          <w:rFonts w:ascii="Palatino Linotype" w:hAnsi="Palatino Linotype"/>
        </w:rPr>
        <w:t xml:space="preserve"> </w:t>
      </w:r>
      <w:r w:rsidRPr="000850E2">
        <w:rPr>
          <w:rFonts w:ascii="Palatino Linotype" w:hAnsi="Palatino Linotype"/>
        </w:rPr>
        <w:t xml:space="preserve"> mean</w:t>
      </w:r>
      <w:proofErr w:type="gramEnd"/>
      <w:r w:rsidRPr="000850E2">
        <w:rPr>
          <w:rFonts w:ascii="Palatino Linotype" w:hAnsi="Palatino Linotype"/>
        </w:rPr>
        <w:t xml:space="preserve"> all consents, </w:t>
      </w:r>
      <w:r w:rsidR="00C542AE" w:rsidRPr="000850E2">
        <w:rPr>
          <w:rFonts w:ascii="Palatino Linotype" w:hAnsi="Palatino Linotype"/>
        </w:rPr>
        <w:t>licenses,</w:t>
      </w:r>
      <w:r w:rsidRPr="000850E2">
        <w:rPr>
          <w:rFonts w:ascii="Palatino Linotype" w:hAnsi="Palatino Linotype"/>
        </w:rPr>
        <w:t xml:space="preserve"> and approval of any local, municipal,</w:t>
      </w:r>
      <w:r w:rsidRPr="000850E2">
        <w:rPr>
          <w:rFonts w:ascii="Palatino Linotype" w:hAnsi="Palatino Linotype"/>
          <w:spacing w:val="1"/>
        </w:rPr>
        <w:t xml:space="preserve"> </w:t>
      </w:r>
      <w:r w:rsidRPr="000850E2">
        <w:rPr>
          <w:rFonts w:ascii="Palatino Linotype" w:hAnsi="Palatino Linotype"/>
        </w:rPr>
        <w:t>State or National Authority necessary to carry out the services for each and every</w:t>
      </w:r>
      <w:r w:rsidRPr="000850E2">
        <w:rPr>
          <w:rFonts w:ascii="Palatino Linotype" w:hAnsi="Palatino Linotype"/>
          <w:spacing w:val="1"/>
        </w:rPr>
        <w:t xml:space="preserve"> </w:t>
      </w:r>
      <w:r w:rsidRPr="000850E2">
        <w:rPr>
          <w:rFonts w:ascii="Palatino Linotype" w:hAnsi="Palatino Linotype"/>
        </w:rPr>
        <w:t>phase</w:t>
      </w:r>
      <w:r w:rsidRPr="000850E2">
        <w:rPr>
          <w:rFonts w:ascii="Palatino Linotype" w:hAnsi="Palatino Linotype"/>
          <w:spacing w:val="-2"/>
        </w:rPr>
        <w:t xml:space="preserve"> </w:t>
      </w:r>
      <w:r w:rsidRPr="000850E2">
        <w:rPr>
          <w:rFonts w:ascii="Palatino Linotype" w:hAnsi="Palatino Linotype"/>
        </w:rPr>
        <w:t>of</w:t>
      </w:r>
      <w:r w:rsidRPr="000850E2">
        <w:rPr>
          <w:rFonts w:ascii="Palatino Linotype" w:hAnsi="Palatino Linotype"/>
          <w:spacing w:val="-3"/>
        </w:rPr>
        <w:t xml:space="preserve"> </w:t>
      </w:r>
      <w:r w:rsidRPr="000850E2">
        <w:rPr>
          <w:rFonts w:ascii="Palatino Linotype" w:hAnsi="Palatino Linotype"/>
        </w:rPr>
        <w:t>the</w:t>
      </w:r>
      <w:r w:rsidRPr="000850E2">
        <w:rPr>
          <w:rFonts w:ascii="Palatino Linotype" w:hAnsi="Palatino Linotype"/>
          <w:spacing w:val="-1"/>
        </w:rPr>
        <w:t xml:space="preserve"> </w:t>
      </w:r>
      <w:r w:rsidRPr="000850E2">
        <w:rPr>
          <w:rFonts w:ascii="Palatino Linotype" w:hAnsi="Palatino Linotype"/>
        </w:rPr>
        <w:t>assignment.</w:t>
      </w:r>
    </w:p>
    <w:p w14:paraId="3CF9412E" w14:textId="77777777" w:rsidR="005116F5" w:rsidRPr="00EE12C1" w:rsidRDefault="00492A4E">
      <w:pPr>
        <w:pStyle w:val="ListParagraph"/>
        <w:numPr>
          <w:ilvl w:val="2"/>
          <w:numId w:val="17"/>
        </w:numPr>
        <w:tabs>
          <w:tab w:val="left" w:pos="1752"/>
          <w:tab w:val="left" w:pos="1753"/>
        </w:tabs>
        <w:spacing w:before="206"/>
        <w:ind w:hanging="481"/>
        <w:rPr>
          <w:rFonts w:ascii="Palatino Linotype" w:hAnsi="Palatino Linotype"/>
        </w:rPr>
      </w:pPr>
      <w:r w:rsidRPr="00EE12C1">
        <w:rPr>
          <w:rFonts w:ascii="Palatino Linotype" w:hAnsi="Palatino Linotype"/>
        </w:rPr>
        <w:t>"Contract"</w:t>
      </w:r>
      <w:r w:rsidRPr="00EE12C1">
        <w:rPr>
          <w:rFonts w:ascii="Palatino Linotype" w:hAnsi="Palatino Linotype"/>
          <w:spacing w:val="19"/>
        </w:rPr>
        <w:t xml:space="preserve"> </w:t>
      </w:r>
      <w:r w:rsidRPr="00EE12C1">
        <w:rPr>
          <w:rFonts w:ascii="Palatino Linotype" w:hAnsi="Palatino Linotype"/>
        </w:rPr>
        <w:t>means</w:t>
      </w:r>
      <w:r w:rsidRPr="00EE12C1">
        <w:rPr>
          <w:rFonts w:ascii="Palatino Linotype" w:hAnsi="Palatino Linotype"/>
          <w:spacing w:val="75"/>
        </w:rPr>
        <w:t xml:space="preserve"> </w:t>
      </w:r>
      <w:r w:rsidRPr="00EE12C1">
        <w:rPr>
          <w:rFonts w:ascii="Palatino Linotype" w:hAnsi="Palatino Linotype"/>
        </w:rPr>
        <w:t>this</w:t>
      </w:r>
      <w:r w:rsidRPr="00EE12C1">
        <w:rPr>
          <w:rFonts w:ascii="Palatino Linotype" w:hAnsi="Palatino Linotype"/>
          <w:spacing w:val="75"/>
        </w:rPr>
        <w:t xml:space="preserve"> </w:t>
      </w:r>
      <w:r w:rsidRPr="00EE12C1">
        <w:rPr>
          <w:rFonts w:ascii="Palatino Linotype" w:hAnsi="Palatino Linotype"/>
        </w:rPr>
        <w:t>Contract</w:t>
      </w:r>
      <w:r w:rsidRPr="00EE12C1">
        <w:rPr>
          <w:rFonts w:ascii="Palatino Linotype" w:hAnsi="Palatino Linotype"/>
          <w:spacing w:val="74"/>
        </w:rPr>
        <w:t xml:space="preserve"> </w:t>
      </w:r>
      <w:r w:rsidRPr="00EE12C1">
        <w:rPr>
          <w:rFonts w:ascii="Palatino Linotype" w:hAnsi="Palatino Linotype"/>
        </w:rPr>
        <w:t>together</w:t>
      </w:r>
      <w:r w:rsidRPr="00EE12C1">
        <w:rPr>
          <w:rFonts w:ascii="Palatino Linotype" w:hAnsi="Palatino Linotype"/>
          <w:spacing w:val="75"/>
        </w:rPr>
        <w:t xml:space="preserve"> </w:t>
      </w:r>
      <w:r w:rsidRPr="00EE12C1">
        <w:rPr>
          <w:rFonts w:ascii="Palatino Linotype" w:hAnsi="Palatino Linotype"/>
        </w:rPr>
        <w:t>with</w:t>
      </w:r>
      <w:r w:rsidRPr="00EE12C1">
        <w:rPr>
          <w:rFonts w:ascii="Palatino Linotype" w:hAnsi="Palatino Linotype"/>
          <w:spacing w:val="73"/>
        </w:rPr>
        <w:t xml:space="preserve"> </w:t>
      </w:r>
      <w:r w:rsidRPr="00EE12C1">
        <w:rPr>
          <w:rFonts w:ascii="Palatino Linotype" w:hAnsi="Palatino Linotype"/>
        </w:rPr>
        <w:t>all</w:t>
      </w:r>
      <w:r w:rsidRPr="00EE12C1">
        <w:rPr>
          <w:rFonts w:ascii="Palatino Linotype" w:hAnsi="Palatino Linotype"/>
          <w:spacing w:val="73"/>
        </w:rPr>
        <w:t xml:space="preserve"> </w:t>
      </w:r>
      <w:r w:rsidRPr="00EE12C1">
        <w:rPr>
          <w:rFonts w:ascii="Palatino Linotype" w:hAnsi="Palatino Linotype"/>
        </w:rPr>
        <w:t>Appendices</w:t>
      </w:r>
      <w:r w:rsidRPr="00EE12C1">
        <w:rPr>
          <w:rFonts w:ascii="Palatino Linotype" w:hAnsi="Palatino Linotype"/>
          <w:spacing w:val="73"/>
        </w:rPr>
        <w:t xml:space="preserve"> </w:t>
      </w:r>
      <w:r w:rsidRPr="00EE12C1">
        <w:rPr>
          <w:rFonts w:ascii="Palatino Linotype" w:hAnsi="Palatino Linotype"/>
        </w:rPr>
        <w:t>and</w:t>
      </w:r>
      <w:r w:rsidRPr="00EE12C1">
        <w:rPr>
          <w:rFonts w:ascii="Palatino Linotype" w:hAnsi="Palatino Linotype"/>
          <w:spacing w:val="72"/>
        </w:rPr>
        <w:t xml:space="preserve"> </w:t>
      </w:r>
      <w:r w:rsidRPr="00EE12C1">
        <w:rPr>
          <w:rFonts w:ascii="Palatino Linotype" w:hAnsi="Palatino Linotype"/>
        </w:rPr>
        <w:t>including</w:t>
      </w:r>
      <w:r w:rsidRPr="00EE12C1">
        <w:rPr>
          <w:rFonts w:ascii="Palatino Linotype" w:hAnsi="Palatino Linotype"/>
          <w:spacing w:val="73"/>
        </w:rPr>
        <w:t xml:space="preserve"> </w:t>
      </w:r>
      <w:r w:rsidRPr="00EE12C1">
        <w:rPr>
          <w:rFonts w:ascii="Palatino Linotype" w:hAnsi="Palatino Linotype"/>
        </w:rPr>
        <w:t>all</w:t>
      </w:r>
    </w:p>
    <w:p w14:paraId="414651F6" w14:textId="77777777" w:rsidR="005116F5" w:rsidRPr="00EE12C1" w:rsidRDefault="00492A4E">
      <w:pPr>
        <w:pStyle w:val="BodyText"/>
        <w:spacing w:before="1" w:line="276" w:lineRule="auto"/>
        <w:ind w:left="1752" w:right="938"/>
        <w:rPr>
          <w:rFonts w:ascii="Palatino Linotype" w:hAnsi="Palatino Linotype"/>
        </w:rPr>
      </w:pPr>
      <w:proofErr w:type="gramStart"/>
      <w:r w:rsidRPr="00EE12C1">
        <w:rPr>
          <w:rFonts w:ascii="Palatino Linotype" w:hAnsi="Palatino Linotype"/>
        </w:rPr>
        <w:t>modifications</w:t>
      </w:r>
      <w:proofErr w:type="gramEnd"/>
      <w:r w:rsidRPr="00EE12C1">
        <w:rPr>
          <w:rFonts w:ascii="Palatino Linotype" w:hAnsi="Palatino Linotype"/>
          <w:spacing w:val="17"/>
        </w:rPr>
        <w:t xml:space="preserve"> </w:t>
      </w:r>
      <w:r w:rsidRPr="00EE12C1">
        <w:rPr>
          <w:rFonts w:ascii="Palatino Linotype" w:hAnsi="Palatino Linotype"/>
        </w:rPr>
        <w:t>made</w:t>
      </w:r>
      <w:r w:rsidRPr="00EE12C1">
        <w:rPr>
          <w:rFonts w:ascii="Palatino Linotype" w:hAnsi="Palatino Linotype"/>
          <w:spacing w:val="17"/>
        </w:rPr>
        <w:t xml:space="preserve"> </w:t>
      </w:r>
      <w:r w:rsidRPr="00EE12C1">
        <w:rPr>
          <w:rFonts w:ascii="Palatino Linotype" w:hAnsi="Palatino Linotype"/>
        </w:rPr>
        <w:t>in</w:t>
      </w:r>
      <w:r w:rsidRPr="00EE12C1">
        <w:rPr>
          <w:rFonts w:ascii="Palatino Linotype" w:hAnsi="Palatino Linotype"/>
          <w:spacing w:val="17"/>
        </w:rPr>
        <w:t xml:space="preserve"> </w:t>
      </w:r>
      <w:r w:rsidRPr="00EE12C1">
        <w:rPr>
          <w:rFonts w:ascii="Palatino Linotype" w:hAnsi="Palatino Linotype"/>
        </w:rPr>
        <w:t>accordance</w:t>
      </w:r>
      <w:r w:rsidRPr="00EE12C1">
        <w:rPr>
          <w:rFonts w:ascii="Palatino Linotype" w:hAnsi="Palatino Linotype"/>
          <w:spacing w:val="18"/>
        </w:rPr>
        <w:t xml:space="preserve"> </w:t>
      </w:r>
      <w:r w:rsidRPr="00EE12C1">
        <w:rPr>
          <w:rFonts w:ascii="Palatino Linotype" w:hAnsi="Palatino Linotype"/>
        </w:rPr>
        <w:t>with</w:t>
      </w:r>
      <w:r w:rsidRPr="00EE12C1">
        <w:rPr>
          <w:rFonts w:ascii="Palatino Linotype" w:hAnsi="Palatino Linotype"/>
          <w:spacing w:val="17"/>
        </w:rPr>
        <w:t xml:space="preserve"> </w:t>
      </w:r>
      <w:r w:rsidRPr="00EE12C1">
        <w:rPr>
          <w:rFonts w:ascii="Palatino Linotype" w:hAnsi="Palatino Linotype"/>
        </w:rPr>
        <w:t>the</w:t>
      </w:r>
      <w:r w:rsidRPr="00EE12C1">
        <w:rPr>
          <w:rFonts w:ascii="Palatino Linotype" w:hAnsi="Palatino Linotype"/>
          <w:spacing w:val="17"/>
        </w:rPr>
        <w:t xml:space="preserve"> </w:t>
      </w:r>
      <w:r w:rsidRPr="00EE12C1">
        <w:rPr>
          <w:rFonts w:ascii="Palatino Linotype" w:hAnsi="Palatino Linotype"/>
        </w:rPr>
        <w:t>provisions</w:t>
      </w:r>
      <w:r w:rsidRPr="00EE12C1">
        <w:rPr>
          <w:rFonts w:ascii="Palatino Linotype" w:hAnsi="Palatino Linotype"/>
          <w:spacing w:val="18"/>
        </w:rPr>
        <w:t xml:space="preserve"> </w:t>
      </w:r>
      <w:r w:rsidRPr="00EE12C1">
        <w:rPr>
          <w:rFonts w:ascii="Palatino Linotype" w:hAnsi="Palatino Linotype"/>
        </w:rPr>
        <w:t>of</w:t>
      </w:r>
      <w:r w:rsidRPr="00EE12C1">
        <w:rPr>
          <w:rFonts w:ascii="Palatino Linotype" w:hAnsi="Palatino Linotype"/>
          <w:spacing w:val="17"/>
        </w:rPr>
        <w:t xml:space="preserve"> </w:t>
      </w:r>
      <w:r w:rsidRPr="00EE12C1">
        <w:rPr>
          <w:rFonts w:ascii="Palatino Linotype" w:hAnsi="Palatino Linotype"/>
        </w:rPr>
        <w:t>Clauses</w:t>
      </w:r>
      <w:r w:rsidRPr="00EE12C1">
        <w:rPr>
          <w:rFonts w:ascii="Palatino Linotype" w:hAnsi="Palatino Linotype"/>
          <w:spacing w:val="17"/>
        </w:rPr>
        <w:t xml:space="preserve"> </w:t>
      </w:r>
      <w:r w:rsidRPr="00EE12C1">
        <w:rPr>
          <w:rFonts w:ascii="Palatino Linotype" w:hAnsi="Palatino Linotype"/>
        </w:rPr>
        <w:t>12</w:t>
      </w:r>
      <w:r w:rsidRPr="00EE12C1">
        <w:rPr>
          <w:rFonts w:ascii="Palatino Linotype" w:hAnsi="Palatino Linotype"/>
          <w:spacing w:val="18"/>
        </w:rPr>
        <w:t xml:space="preserve"> </w:t>
      </w:r>
      <w:r w:rsidRPr="00EE12C1">
        <w:rPr>
          <w:rFonts w:ascii="Palatino Linotype" w:hAnsi="Palatino Linotype"/>
        </w:rPr>
        <w:t>hereof</w:t>
      </w:r>
      <w:r w:rsidRPr="00EE12C1">
        <w:rPr>
          <w:rFonts w:ascii="Palatino Linotype" w:hAnsi="Palatino Linotype"/>
          <w:spacing w:val="17"/>
        </w:rPr>
        <w:t xml:space="preserve"> </w:t>
      </w:r>
      <w:r w:rsidRPr="00EE12C1">
        <w:rPr>
          <w:rFonts w:ascii="Palatino Linotype" w:hAnsi="Palatino Linotype"/>
        </w:rPr>
        <w:t>between</w:t>
      </w:r>
      <w:r w:rsidRPr="00EE12C1">
        <w:rPr>
          <w:rFonts w:ascii="Palatino Linotype" w:hAnsi="Palatino Linotype"/>
          <w:spacing w:val="-52"/>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Owner and</w:t>
      </w:r>
      <w:r w:rsidRPr="00EE12C1">
        <w:rPr>
          <w:rFonts w:ascii="Palatino Linotype" w:hAnsi="Palatino Linotype"/>
          <w:spacing w:val="-2"/>
        </w:rPr>
        <w:t xml:space="preserve"> </w:t>
      </w:r>
      <w:r w:rsidRPr="00EE12C1">
        <w:rPr>
          <w:rFonts w:ascii="Palatino Linotype" w:hAnsi="Palatino Linotype"/>
        </w:rPr>
        <w:t>the</w:t>
      </w:r>
      <w:r w:rsidRPr="00EE12C1">
        <w:rPr>
          <w:rFonts w:ascii="Palatino Linotype" w:hAnsi="Palatino Linotype"/>
          <w:spacing w:val="6"/>
        </w:rPr>
        <w:t xml:space="preserve"> </w:t>
      </w:r>
      <w:r w:rsidR="009B0CCB" w:rsidRPr="00EE12C1">
        <w:rPr>
          <w:rFonts w:ascii="Palatino Linotype" w:hAnsi="Palatino Linotype"/>
        </w:rPr>
        <w:t>Bidder</w:t>
      </w:r>
      <w:r w:rsidRPr="00EE12C1">
        <w:rPr>
          <w:rFonts w:ascii="Palatino Linotype" w:hAnsi="Palatino Linotype"/>
        </w:rPr>
        <w:t>.</w:t>
      </w:r>
    </w:p>
    <w:p w14:paraId="41C31273" w14:textId="77777777" w:rsidR="005116F5" w:rsidRPr="00EE12C1" w:rsidRDefault="00492A4E">
      <w:pPr>
        <w:pStyle w:val="ListParagraph"/>
        <w:numPr>
          <w:ilvl w:val="2"/>
          <w:numId w:val="17"/>
        </w:numPr>
        <w:tabs>
          <w:tab w:val="left" w:pos="1752"/>
          <w:tab w:val="left" w:pos="1753"/>
          <w:tab w:val="left" w:pos="10048"/>
        </w:tabs>
        <w:spacing w:before="201"/>
        <w:ind w:hanging="481"/>
        <w:rPr>
          <w:rFonts w:ascii="Palatino Linotype" w:hAnsi="Palatino Linotype"/>
        </w:rPr>
      </w:pPr>
      <w:r w:rsidRPr="00EE12C1">
        <w:rPr>
          <w:rFonts w:ascii="Palatino Linotype" w:hAnsi="Palatino Linotype"/>
        </w:rPr>
        <w:t>“</w:t>
      </w:r>
      <w:r w:rsidR="009B0CCB" w:rsidRPr="00EE12C1">
        <w:rPr>
          <w:rFonts w:ascii="Palatino Linotype" w:hAnsi="Palatino Linotype"/>
        </w:rPr>
        <w:t>Bidder</w:t>
      </w:r>
      <w:r w:rsidRPr="00EE12C1">
        <w:rPr>
          <w:rFonts w:ascii="Palatino Linotype" w:hAnsi="Palatino Linotype"/>
        </w:rPr>
        <w:t>”</w:t>
      </w:r>
      <w:r w:rsidRPr="00EE12C1">
        <w:rPr>
          <w:rFonts w:ascii="Palatino Linotype" w:hAnsi="Palatino Linotype"/>
          <w:spacing w:val="51"/>
        </w:rPr>
        <w:t xml:space="preserve"> </w:t>
      </w:r>
      <w:r w:rsidRPr="00EE12C1">
        <w:rPr>
          <w:rFonts w:ascii="Palatino Linotype" w:hAnsi="Palatino Linotype"/>
        </w:rPr>
        <w:t>means</w:t>
      </w:r>
      <w:r w:rsidRPr="00EE12C1">
        <w:rPr>
          <w:rFonts w:ascii="Palatino Linotype" w:hAnsi="Palatino Linotype"/>
          <w:spacing w:val="53"/>
        </w:rPr>
        <w:t xml:space="preserve"> </w:t>
      </w:r>
      <w:r w:rsidRPr="00EE12C1">
        <w:rPr>
          <w:rFonts w:ascii="Palatino Linotype" w:hAnsi="Palatino Linotype"/>
        </w:rPr>
        <w:t>[Name</w:t>
      </w:r>
      <w:r w:rsidRPr="00EE12C1">
        <w:rPr>
          <w:rFonts w:ascii="Palatino Linotype" w:hAnsi="Palatino Linotype"/>
          <w:spacing w:val="53"/>
        </w:rPr>
        <w:t xml:space="preserve"> </w:t>
      </w:r>
      <w:r w:rsidRPr="00EE12C1">
        <w:rPr>
          <w:rFonts w:ascii="Palatino Linotype" w:hAnsi="Palatino Linotype"/>
        </w:rPr>
        <w:t>of</w:t>
      </w:r>
      <w:r w:rsidRPr="00EE12C1">
        <w:rPr>
          <w:rFonts w:ascii="Palatino Linotype" w:hAnsi="Palatino Linotype"/>
          <w:spacing w:val="13"/>
        </w:rPr>
        <w:t xml:space="preserve"> </w:t>
      </w:r>
      <w:r w:rsidRPr="00EE12C1">
        <w:rPr>
          <w:rFonts w:ascii="Palatino Linotype" w:hAnsi="Palatino Linotype"/>
        </w:rPr>
        <w:t>Firm]</w:t>
      </w:r>
      <w:r w:rsidRPr="00EE12C1">
        <w:rPr>
          <w:rFonts w:ascii="Palatino Linotype" w:hAnsi="Palatino Linotype"/>
          <w:u w:val="single"/>
        </w:rPr>
        <w:t xml:space="preserve"> </w:t>
      </w:r>
      <w:r w:rsidRPr="00EE12C1">
        <w:rPr>
          <w:rFonts w:ascii="Palatino Linotype" w:hAnsi="Palatino Linotype"/>
          <w:u w:val="single"/>
        </w:rPr>
        <w:tab/>
      </w:r>
    </w:p>
    <w:p w14:paraId="73A79593" w14:textId="77777777" w:rsidR="005116F5" w:rsidRPr="00EE12C1" w:rsidRDefault="00492A4E">
      <w:pPr>
        <w:pStyle w:val="BodyText"/>
        <w:tabs>
          <w:tab w:val="left" w:pos="4944"/>
        </w:tabs>
        <w:spacing w:before="218"/>
        <w:ind w:left="1752"/>
        <w:rPr>
          <w:rFonts w:ascii="Palatino Linotype" w:hAnsi="Palatino Linotype"/>
        </w:rPr>
      </w:pPr>
      <w:r w:rsidRPr="00EE12C1">
        <w:rPr>
          <w:rFonts w:ascii="Palatino Linotype" w:hAnsi="Palatino Linotype"/>
          <w:u w:val="single"/>
        </w:rPr>
        <w:t xml:space="preserve"> </w:t>
      </w:r>
      <w:r w:rsidRPr="00EE12C1">
        <w:rPr>
          <w:rFonts w:ascii="Palatino Linotype" w:hAnsi="Palatino Linotype"/>
          <w:u w:val="single"/>
        </w:rPr>
        <w:tab/>
      </w:r>
      <w:r w:rsidRPr="00EE12C1">
        <w:rPr>
          <w:rFonts w:ascii="Palatino Linotype" w:hAnsi="Palatino Linotype"/>
        </w:rPr>
        <w:t>.</w:t>
      </w:r>
    </w:p>
    <w:p w14:paraId="7F221365" w14:textId="77777777" w:rsidR="005116F5" w:rsidRPr="00EE12C1" w:rsidRDefault="005116F5">
      <w:pPr>
        <w:pStyle w:val="BodyText"/>
        <w:spacing w:before="11"/>
        <w:rPr>
          <w:rFonts w:ascii="Palatino Linotype" w:hAnsi="Palatino Linotype"/>
        </w:rPr>
      </w:pPr>
    </w:p>
    <w:p w14:paraId="594F1894" w14:textId="77777777" w:rsidR="005116F5" w:rsidRPr="00EE12C1" w:rsidRDefault="00492A4E">
      <w:pPr>
        <w:pStyle w:val="ListParagraph"/>
        <w:numPr>
          <w:ilvl w:val="2"/>
          <w:numId w:val="17"/>
        </w:numPr>
        <w:tabs>
          <w:tab w:val="left" w:pos="1753"/>
        </w:tabs>
        <w:spacing w:before="66" w:line="266" w:lineRule="auto"/>
        <w:ind w:right="1142" w:hanging="480"/>
        <w:rPr>
          <w:rFonts w:ascii="Palatino Linotype" w:hAnsi="Palatino Linotype"/>
        </w:rPr>
      </w:pPr>
      <w:r w:rsidRPr="00EE12C1">
        <w:rPr>
          <w:rFonts w:ascii="Palatino Linotype" w:hAnsi="Palatino Linotype"/>
        </w:rPr>
        <w:t>“Confidential Information” means any material, proprietary, non-public information</w:t>
      </w:r>
      <w:r w:rsidRPr="00EE12C1">
        <w:rPr>
          <w:rFonts w:ascii="Palatino Linotype" w:hAnsi="Palatino Linotype"/>
          <w:spacing w:val="1"/>
        </w:rPr>
        <w:t xml:space="preserve"> </w:t>
      </w:r>
      <w:r w:rsidRPr="00EE12C1">
        <w:rPr>
          <w:rFonts w:ascii="Palatino Linotype" w:hAnsi="Palatino Linotype"/>
        </w:rPr>
        <w:t>acquired,</w:t>
      </w:r>
      <w:r w:rsidRPr="00EE12C1">
        <w:rPr>
          <w:rFonts w:ascii="Palatino Linotype" w:hAnsi="Palatino Linotype"/>
          <w:spacing w:val="1"/>
        </w:rPr>
        <w:t xml:space="preserve"> </w:t>
      </w:r>
      <w:r w:rsidRPr="00EE12C1">
        <w:rPr>
          <w:rFonts w:ascii="Palatino Linotype" w:hAnsi="Palatino Linotype"/>
        </w:rPr>
        <w:t>developed,</w:t>
      </w:r>
      <w:r w:rsidRPr="00EE12C1">
        <w:rPr>
          <w:rFonts w:ascii="Palatino Linotype" w:hAnsi="Palatino Linotype"/>
          <w:spacing w:val="1"/>
        </w:rPr>
        <w:t xml:space="preserve"> </w:t>
      </w:r>
      <w:r w:rsidR="002C6F7F" w:rsidRPr="00EE12C1">
        <w:rPr>
          <w:rFonts w:ascii="Palatino Linotype" w:hAnsi="Palatino Linotype"/>
        </w:rPr>
        <w:t>disclosed,</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exchanged</w:t>
      </w:r>
      <w:r w:rsidRPr="00EE12C1">
        <w:rPr>
          <w:rFonts w:ascii="Palatino Linotype" w:hAnsi="Palatino Linotype"/>
          <w:spacing w:val="1"/>
        </w:rPr>
        <w:t xml:space="preserve"> </w:t>
      </w:r>
      <w:r w:rsidRPr="00EE12C1">
        <w:rPr>
          <w:rFonts w:ascii="Palatino Linotype" w:hAnsi="Palatino Linotype"/>
        </w:rPr>
        <w:t>among</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parties</w:t>
      </w:r>
      <w:r w:rsidRPr="00EE12C1">
        <w:rPr>
          <w:rFonts w:ascii="Palatino Linotype" w:hAnsi="Palatino Linotype"/>
          <w:spacing w:val="1"/>
        </w:rPr>
        <w:t xml:space="preserve"> </w:t>
      </w:r>
      <w:r w:rsidRPr="00EE12C1">
        <w:rPr>
          <w:rFonts w:ascii="Palatino Linotype" w:hAnsi="Palatino Linotype"/>
        </w:rPr>
        <w:t>pursuant</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this</w:t>
      </w:r>
      <w:r w:rsidRPr="00EE12C1">
        <w:rPr>
          <w:rFonts w:ascii="Palatino Linotype" w:hAnsi="Palatino Linotype"/>
          <w:spacing w:val="1"/>
        </w:rPr>
        <w:t xml:space="preserve"> </w:t>
      </w:r>
      <w:r w:rsidRPr="00EE12C1">
        <w:rPr>
          <w:rFonts w:ascii="Palatino Linotype" w:hAnsi="Palatino Linotype"/>
        </w:rPr>
        <w:t>Agreement and Confidentiality</w:t>
      </w:r>
      <w:r w:rsidRPr="00EE12C1">
        <w:rPr>
          <w:rFonts w:ascii="Palatino Linotype" w:hAnsi="Palatino Linotype"/>
          <w:spacing w:val="-3"/>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Non-disclosure</w:t>
      </w:r>
      <w:r w:rsidRPr="00EE12C1">
        <w:rPr>
          <w:rFonts w:ascii="Palatino Linotype" w:hAnsi="Palatino Linotype"/>
          <w:spacing w:val="-13"/>
        </w:rPr>
        <w:t xml:space="preserve"> </w:t>
      </w:r>
      <w:r w:rsidRPr="00EE12C1">
        <w:rPr>
          <w:rFonts w:ascii="Palatino Linotype" w:hAnsi="Palatino Linotype"/>
        </w:rPr>
        <w:t>Agreement.</w:t>
      </w:r>
    </w:p>
    <w:p w14:paraId="4A6ECE97" w14:textId="77777777" w:rsidR="005116F5" w:rsidRPr="00EE12C1" w:rsidRDefault="00492A4E">
      <w:pPr>
        <w:pStyle w:val="ListParagraph"/>
        <w:numPr>
          <w:ilvl w:val="2"/>
          <w:numId w:val="17"/>
        </w:numPr>
        <w:tabs>
          <w:tab w:val="left" w:pos="1753"/>
        </w:tabs>
        <w:spacing w:before="206" w:line="256" w:lineRule="auto"/>
        <w:ind w:right="1154" w:hanging="480"/>
        <w:rPr>
          <w:rFonts w:ascii="Palatino Linotype" w:hAnsi="Palatino Linotype"/>
        </w:rPr>
      </w:pPr>
      <w:r w:rsidRPr="00EE12C1">
        <w:rPr>
          <w:rFonts w:ascii="Palatino Linotype" w:hAnsi="Palatino Linotype"/>
        </w:rPr>
        <w:t>"Effective Date" means the date on which this Contract comes into force and effect</w:t>
      </w:r>
      <w:r w:rsidRPr="00EE12C1">
        <w:rPr>
          <w:rFonts w:ascii="Palatino Linotype" w:hAnsi="Palatino Linotype"/>
          <w:spacing w:val="1"/>
        </w:rPr>
        <w:t xml:space="preserve"> </w:t>
      </w:r>
      <w:r w:rsidRPr="00EE12C1">
        <w:rPr>
          <w:rFonts w:ascii="Palatino Linotype" w:hAnsi="Palatino Linotype"/>
        </w:rPr>
        <w:t>pursuant</w:t>
      </w:r>
      <w:r w:rsidRPr="00EE12C1">
        <w:rPr>
          <w:rFonts w:ascii="Palatino Linotype" w:hAnsi="Palatino Linotype"/>
          <w:spacing w:val="-3"/>
        </w:rPr>
        <w:t xml:space="preserve"> </w:t>
      </w:r>
      <w:r w:rsidRPr="00EE12C1">
        <w:rPr>
          <w:rFonts w:ascii="Palatino Linotype" w:hAnsi="Palatino Linotype"/>
        </w:rPr>
        <w:t>to Clause 3.1</w:t>
      </w:r>
      <w:r w:rsidRPr="00EE12C1">
        <w:rPr>
          <w:rFonts w:ascii="Palatino Linotype" w:hAnsi="Palatino Linotype"/>
          <w:spacing w:val="-1"/>
        </w:rPr>
        <w:t xml:space="preserve"> </w:t>
      </w:r>
      <w:r w:rsidRPr="00EE12C1">
        <w:rPr>
          <w:rFonts w:ascii="Palatino Linotype" w:hAnsi="Palatino Linotype"/>
        </w:rPr>
        <w:t>hereof;</w:t>
      </w:r>
    </w:p>
    <w:p w14:paraId="17F8551E" w14:textId="77777777" w:rsidR="005116F5" w:rsidRPr="00EE12C1" w:rsidRDefault="005116F5">
      <w:pPr>
        <w:pStyle w:val="BodyText"/>
        <w:spacing w:before="2"/>
        <w:rPr>
          <w:rFonts w:ascii="Palatino Linotype" w:hAnsi="Palatino Linotype"/>
        </w:rPr>
      </w:pPr>
    </w:p>
    <w:p w14:paraId="2CE626B5" w14:textId="77777777" w:rsidR="005116F5" w:rsidRPr="00EE12C1" w:rsidRDefault="00492A4E">
      <w:pPr>
        <w:pStyle w:val="ListParagraph"/>
        <w:numPr>
          <w:ilvl w:val="2"/>
          <w:numId w:val="17"/>
        </w:numPr>
        <w:tabs>
          <w:tab w:val="left" w:pos="1753"/>
        </w:tabs>
        <w:spacing w:line="256" w:lineRule="auto"/>
        <w:ind w:right="1153" w:hanging="480"/>
        <w:rPr>
          <w:rFonts w:ascii="Palatino Linotype" w:hAnsi="Palatino Linotype"/>
        </w:rPr>
      </w:pPr>
      <w:r w:rsidRPr="00EE12C1">
        <w:rPr>
          <w:rFonts w:ascii="Palatino Linotype" w:hAnsi="Palatino Linotype"/>
        </w:rPr>
        <w:t xml:space="preserve">“Personnel" means persons hired by the </w:t>
      </w:r>
      <w:r w:rsidR="009B0CCB" w:rsidRPr="00EE12C1">
        <w:rPr>
          <w:rFonts w:ascii="Palatino Linotype" w:hAnsi="Palatino Linotype"/>
        </w:rPr>
        <w:t>Bidder</w:t>
      </w:r>
      <w:r w:rsidRPr="00EE12C1">
        <w:rPr>
          <w:rFonts w:ascii="Palatino Linotype" w:hAnsi="Palatino Linotype"/>
        </w:rPr>
        <w:t xml:space="preserve"> as employees, for the purposes of</w:t>
      </w:r>
      <w:r w:rsidRPr="00EE12C1">
        <w:rPr>
          <w:rFonts w:ascii="Palatino Linotype" w:hAnsi="Palatino Linotype"/>
          <w:spacing w:val="1"/>
        </w:rPr>
        <w:t xml:space="preserve"> </w:t>
      </w:r>
      <w:r w:rsidRPr="00EE12C1">
        <w:rPr>
          <w:rFonts w:ascii="Palatino Linotype" w:hAnsi="Palatino Linotype"/>
        </w:rPr>
        <w:t>rendering</w:t>
      </w:r>
      <w:r w:rsidRPr="00EE12C1">
        <w:rPr>
          <w:rFonts w:ascii="Palatino Linotype" w:hAnsi="Palatino Linotype"/>
          <w:spacing w:val="-4"/>
        </w:rPr>
        <w:t xml:space="preserve"> </w:t>
      </w:r>
      <w:r w:rsidRPr="00EE12C1">
        <w:rPr>
          <w:rFonts w:ascii="Palatino Linotype" w:hAnsi="Palatino Linotype"/>
        </w:rPr>
        <w:t>services or</w:t>
      </w:r>
      <w:r w:rsidRPr="00EE12C1">
        <w:rPr>
          <w:rFonts w:ascii="Palatino Linotype" w:hAnsi="Palatino Linotype"/>
          <w:spacing w:val="-2"/>
        </w:rPr>
        <w:t xml:space="preserve"> </w:t>
      </w:r>
      <w:r w:rsidRPr="00EE12C1">
        <w:rPr>
          <w:rFonts w:ascii="Palatino Linotype" w:hAnsi="Palatino Linotype"/>
        </w:rPr>
        <w:t>any</w:t>
      </w:r>
      <w:r w:rsidRPr="00EE12C1">
        <w:rPr>
          <w:rFonts w:ascii="Palatino Linotype" w:hAnsi="Palatino Linotype"/>
          <w:spacing w:val="-2"/>
        </w:rPr>
        <w:t xml:space="preserve"> </w:t>
      </w:r>
      <w:r w:rsidRPr="00EE12C1">
        <w:rPr>
          <w:rFonts w:ascii="Palatino Linotype" w:hAnsi="Palatino Linotype"/>
        </w:rPr>
        <w:t>part</w:t>
      </w:r>
      <w:r w:rsidRPr="00EE12C1">
        <w:rPr>
          <w:rFonts w:ascii="Palatino Linotype" w:hAnsi="Palatino Linotype"/>
          <w:spacing w:val="-2"/>
        </w:rPr>
        <w:t xml:space="preserve"> </w:t>
      </w:r>
      <w:r w:rsidRPr="00EE12C1">
        <w:rPr>
          <w:rFonts w:ascii="Palatino Linotype" w:hAnsi="Palatino Linotype"/>
        </w:rPr>
        <w:t>thereof;</w:t>
      </w:r>
      <w:r w:rsidRPr="00EE12C1">
        <w:rPr>
          <w:rFonts w:ascii="Palatino Linotype" w:hAnsi="Palatino Linotype"/>
          <w:spacing w:val="1"/>
        </w:rPr>
        <w:t xml:space="preserve"> </w:t>
      </w:r>
      <w:r w:rsidRPr="00EE12C1">
        <w:rPr>
          <w:rFonts w:ascii="Palatino Linotype" w:hAnsi="Palatino Linotype"/>
        </w:rPr>
        <w:t>Personnel</w:t>
      </w:r>
      <w:r w:rsidRPr="00EE12C1">
        <w:rPr>
          <w:rFonts w:ascii="Palatino Linotype" w:hAnsi="Palatino Linotype"/>
          <w:spacing w:val="2"/>
        </w:rPr>
        <w:t xml:space="preserve"> </w:t>
      </w:r>
      <w:r w:rsidRPr="00EE12C1">
        <w:rPr>
          <w:rFonts w:ascii="Palatino Linotype" w:hAnsi="Palatino Linotype"/>
        </w:rPr>
        <w:t>include:</w:t>
      </w:r>
    </w:p>
    <w:p w14:paraId="1467BA2F" w14:textId="77777777" w:rsidR="005116F5" w:rsidRPr="00EE12C1" w:rsidRDefault="005116F5">
      <w:pPr>
        <w:pStyle w:val="BodyText"/>
        <w:rPr>
          <w:rFonts w:ascii="Palatino Linotype" w:hAnsi="Palatino Linotype"/>
        </w:rPr>
      </w:pPr>
    </w:p>
    <w:p w14:paraId="6A5E5B0A" w14:textId="77777777" w:rsidR="005116F5" w:rsidRPr="00EE12C1" w:rsidRDefault="00492A4E">
      <w:pPr>
        <w:pStyle w:val="ListParagraph"/>
        <w:numPr>
          <w:ilvl w:val="3"/>
          <w:numId w:val="17"/>
        </w:numPr>
        <w:tabs>
          <w:tab w:val="left" w:pos="2712"/>
          <w:tab w:val="left" w:pos="2713"/>
        </w:tabs>
        <w:spacing w:line="256" w:lineRule="auto"/>
        <w:ind w:right="1150"/>
        <w:rPr>
          <w:rFonts w:ascii="Palatino Linotype" w:hAnsi="Palatino Linotype"/>
        </w:rPr>
      </w:pPr>
      <w:r w:rsidRPr="00EE12C1">
        <w:rPr>
          <w:rFonts w:ascii="Palatino Linotype" w:hAnsi="Palatino Linotype"/>
        </w:rPr>
        <w:t>"Local</w:t>
      </w:r>
      <w:r w:rsidRPr="00EE12C1">
        <w:rPr>
          <w:rFonts w:ascii="Palatino Linotype" w:hAnsi="Palatino Linotype"/>
          <w:spacing w:val="31"/>
        </w:rPr>
        <w:t xml:space="preserve"> </w:t>
      </w:r>
      <w:r w:rsidRPr="00EE12C1">
        <w:rPr>
          <w:rFonts w:ascii="Palatino Linotype" w:hAnsi="Palatino Linotype"/>
        </w:rPr>
        <w:t>Personnel"</w:t>
      </w:r>
      <w:r w:rsidRPr="00EE12C1">
        <w:rPr>
          <w:rFonts w:ascii="Palatino Linotype" w:hAnsi="Palatino Linotype"/>
          <w:spacing w:val="32"/>
        </w:rPr>
        <w:t xml:space="preserve"> </w:t>
      </w:r>
      <w:r w:rsidRPr="00EE12C1">
        <w:rPr>
          <w:rFonts w:ascii="Palatino Linotype" w:hAnsi="Palatino Linotype"/>
        </w:rPr>
        <w:t>mean</w:t>
      </w:r>
      <w:r w:rsidRPr="00EE12C1">
        <w:rPr>
          <w:rFonts w:ascii="Palatino Linotype" w:hAnsi="Palatino Linotype"/>
          <w:spacing w:val="31"/>
        </w:rPr>
        <w:t xml:space="preserve"> </w:t>
      </w:r>
      <w:r w:rsidRPr="00EE12C1">
        <w:rPr>
          <w:rFonts w:ascii="Palatino Linotype" w:hAnsi="Palatino Linotype"/>
        </w:rPr>
        <w:t>such</w:t>
      </w:r>
      <w:r w:rsidRPr="00EE12C1">
        <w:rPr>
          <w:rFonts w:ascii="Palatino Linotype" w:hAnsi="Palatino Linotype"/>
          <w:spacing w:val="34"/>
        </w:rPr>
        <w:t xml:space="preserve"> </w:t>
      </w:r>
      <w:r w:rsidRPr="00EE12C1">
        <w:rPr>
          <w:rFonts w:ascii="Palatino Linotype" w:hAnsi="Palatino Linotype"/>
        </w:rPr>
        <w:t>persons</w:t>
      </w:r>
      <w:r w:rsidRPr="00EE12C1">
        <w:rPr>
          <w:rFonts w:ascii="Palatino Linotype" w:hAnsi="Palatino Linotype"/>
          <w:spacing w:val="31"/>
        </w:rPr>
        <w:t xml:space="preserve"> </w:t>
      </w:r>
      <w:r w:rsidRPr="00EE12C1">
        <w:rPr>
          <w:rFonts w:ascii="Palatino Linotype" w:hAnsi="Palatino Linotype"/>
        </w:rPr>
        <w:t>who</w:t>
      </w:r>
      <w:r w:rsidRPr="00EE12C1">
        <w:rPr>
          <w:rFonts w:ascii="Palatino Linotype" w:hAnsi="Palatino Linotype"/>
          <w:spacing w:val="31"/>
        </w:rPr>
        <w:t xml:space="preserve"> </w:t>
      </w:r>
      <w:r w:rsidRPr="00EE12C1">
        <w:rPr>
          <w:rFonts w:ascii="Palatino Linotype" w:hAnsi="Palatino Linotype"/>
        </w:rPr>
        <w:t>at</w:t>
      </w:r>
      <w:r w:rsidRPr="00EE12C1">
        <w:rPr>
          <w:rFonts w:ascii="Palatino Linotype" w:hAnsi="Palatino Linotype"/>
          <w:spacing w:val="32"/>
        </w:rPr>
        <w:t xml:space="preserve"> </w:t>
      </w:r>
      <w:r w:rsidRPr="00EE12C1">
        <w:rPr>
          <w:rFonts w:ascii="Palatino Linotype" w:hAnsi="Palatino Linotype"/>
        </w:rPr>
        <w:t>the</w:t>
      </w:r>
      <w:r w:rsidRPr="00EE12C1">
        <w:rPr>
          <w:rFonts w:ascii="Palatino Linotype" w:hAnsi="Palatino Linotype"/>
          <w:spacing w:val="31"/>
        </w:rPr>
        <w:t xml:space="preserve"> </w:t>
      </w:r>
      <w:r w:rsidRPr="00EE12C1">
        <w:rPr>
          <w:rFonts w:ascii="Palatino Linotype" w:hAnsi="Palatino Linotype"/>
        </w:rPr>
        <w:t>time</w:t>
      </w:r>
      <w:r w:rsidRPr="00EE12C1">
        <w:rPr>
          <w:rFonts w:ascii="Palatino Linotype" w:hAnsi="Palatino Linotype"/>
          <w:spacing w:val="31"/>
        </w:rPr>
        <w:t xml:space="preserve"> </w:t>
      </w:r>
      <w:r w:rsidRPr="00EE12C1">
        <w:rPr>
          <w:rFonts w:ascii="Palatino Linotype" w:hAnsi="Palatino Linotype"/>
        </w:rPr>
        <w:t>of</w:t>
      </w:r>
      <w:r w:rsidRPr="00EE12C1">
        <w:rPr>
          <w:rFonts w:ascii="Palatino Linotype" w:hAnsi="Palatino Linotype"/>
          <w:spacing w:val="31"/>
        </w:rPr>
        <w:t xml:space="preserve"> </w:t>
      </w:r>
      <w:r w:rsidRPr="00EE12C1">
        <w:rPr>
          <w:rFonts w:ascii="Palatino Linotype" w:hAnsi="Palatino Linotype"/>
        </w:rPr>
        <w:t>being</w:t>
      </w:r>
      <w:r w:rsidRPr="00EE12C1">
        <w:rPr>
          <w:rFonts w:ascii="Palatino Linotype" w:hAnsi="Palatino Linotype"/>
          <w:spacing w:val="28"/>
        </w:rPr>
        <w:t xml:space="preserve"> </w:t>
      </w:r>
      <w:r w:rsidRPr="00EE12C1">
        <w:rPr>
          <w:rFonts w:ascii="Palatino Linotype" w:hAnsi="Palatino Linotype"/>
        </w:rPr>
        <w:t>so</w:t>
      </w:r>
      <w:r w:rsidRPr="00EE12C1">
        <w:rPr>
          <w:rFonts w:ascii="Palatino Linotype" w:hAnsi="Palatino Linotype"/>
          <w:spacing w:val="31"/>
        </w:rPr>
        <w:t xml:space="preserve"> </w:t>
      </w:r>
      <w:r w:rsidRPr="00EE12C1">
        <w:rPr>
          <w:rFonts w:ascii="Palatino Linotype" w:hAnsi="Palatino Linotype"/>
        </w:rPr>
        <w:t>hired</w:t>
      </w:r>
      <w:r w:rsidRPr="00EE12C1">
        <w:rPr>
          <w:rFonts w:ascii="Palatino Linotype" w:hAnsi="Palatino Linotype"/>
          <w:spacing w:val="-52"/>
        </w:rPr>
        <w:t xml:space="preserve"> </w:t>
      </w:r>
      <w:r w:rsidRPr="00EE12C1">
        <w:rPr>
          <w:rFonts w:ascii="Palatino Linotype" w:hAnsi="Palatino Linotype"/>
        </w:rPr>
        <w:t>have</w:t>
      </w:r>
      <w:r w:rsidRPr="00EE12C1">
        <w:rPr>
          <w:rFonts w:ascii="Palatino Linotype" w:hAnsi="Palatino Linotype"/>
          <w:spacing w:val="-1"/>
        </w:rPr>
        <w:t xml:space="preserve"> </w:t>
      </w:r>
      <w:r w:rsidRPr="00EE12C1">
        <w:rPr>
          <w:rFonts w:ascii="Palatino Linotype" w:hAnsi="Palatino Linotype"/>
        </w:rPr>
        <w:t>their domicile</w:t>
      </w:r>
      <w:r w:rsidRPr="00EE12C1">
        <w:rPr>
          <w:rFonts w:ascii="Palatino Linotype" w:hAnsi="Palatino Linotype"/>
          <w:spacing w:val="-2"/>
        </w:rPr>
        <w:t xml:space="preserve"> </w:t>
      </w:r>
      <w:r w:rsidRPr="00EE12C1">
        <w:rPr>
          <w:rFonts w:ascii="Palatino Linotype" w:hAnsi="Palatino Linotype"/>
        </w:rPr>
        <w:t>in India</w:t>
      </w:r>
      <w:r w:rsidRPr="00EE12C1">
        <w:rPr>
          <w:rFonts w:ascii="Palatino Linotype" w:hAnsi="Palatino Linotype"/>
          <w:spacing w:val="4"/>
        </w:rPr>
        <w:t xml:space="preserve"> </w:t>
      </w:r>
      <w:r w:rsidRPr="00EE12C1">
        <w:rPr>
          <w:rFonts w:ascii="Palatino Linotype" w:hAnsi="Palatino Linotype"/>
        </w:rPr>
        <w:t>and;</w:t>
      </w:r>
    </w:p>
    <w:p w14:paraId="40D770CA" w14:textId="77777777" w:rsidR="005116F5" w:rsidRPr="00EE12C1" w:rsidRDefault="005116F5">
      <w:pPr>
        <w:pStyle w:val="BodyText"/>
        <w:spacing w:before="2"/>
        <w:rPr>
          <w:rFonts w:ascii="Palatino Linotype" w:hAnsi="Palatino Linotype"/>
        </w:rPr>
      </w:pPr>
    </w:p>
    <w:p w14:paraId="240ECD47" w14:textId="77777777" w:rsidR="005116F5" w:rsidRPr="00EE12C1" w:rsidRDefault="00492A4E">
      <w:pPr>
        <w:pStyle w:val="ListParagraph"/>
        <w:numPr>
          <w:ilvl w:val="3"/>
          <w:numId w:val="17"/>
        </w:numPr>
        <w:tabs>
          <w:tab w:val="left" w:pos="2712"/>
          <w:tab w:val="left" w:pos="2713"/>
        </w:tabs>
        <w:spacing w:line="254" w:lineRule="auto"/>
        <w:ind w:right="1152"/>
        <w:rPr>
          <w:rFonts w:ascii="Palatino Linotype" w:hAnsi="Palatino Linotype"/>
        </w:rPr>
      </w:pPr>
      <w:r w:rsidRPr="00EE12C1">
        <w:rPr>
          <w:rFonts w:ascii="Palatino Linotype" w:hAnsi="Palatino Linotype"/>
        </w:rPr>
        <w:t>“Foreign</w:t>
      </w:r>
      <w:r w:rsidRPr="00EE12C1">
        <w:rPr>
          <w:rFonts w:ascii="Palatino Linotype" w:hAnsi="Palatino Linotype"/>
          <w:spacing w:val="14"/>
        </w:rPr>
        <w:t xml:space="preserve"> </w:t>
      </w:r>
      <w:r w:rsidRPr="00EE12C1">
        <w:rPr>
          <w:rFonts w:ascii="Palatino Linotype" w:hAnsi="Palatino Linotype"/>
        </w:rPr>
        <w:t>Personnel"</w:t>
      </w:r>
      <w:r w:rsidRPr="00EE12C1">
        <w:rPr>
          <w:rFonts w:ascii="Palatino Linotype" w:hAnsi="Palatino Linotype"/>
          <w:spacing w:val="16"/>
        </w:rPr>
        <w:t xml:space="preserve"> </w:t>
      </w:r>
      <w:r w:rsidRPr="00EE12C1">
        <w:rPr>
          <w:rFonts w:ascii="Palatino Linotype" w:hAnsi="Palatino Linotype"/>
        </w:rPr>
        <w:t>mean</w:t>
      </w:r>
      <w:r w:rsidRPr="00EE12C1">
        <w:rPr>
          <w:rFonts w:ascii="Palatino Linotype" w:hAnsi="Palatino Linotype"/>
          <w:spacing w:val="12"/>
        </w:rPr>
        <w:t xml:space="preserve"> </w:t>
      </w:r>
      <w:r w:rsidRPr="00EE12C1">
        <w:rPr>
          <w:rFonts w:ascii="Palatino Linotype" w:hAnsi="Palatino Linotype"/>
        </w:rPr>
        <w:t>such</w:t>
      </w:r>
      <w:r w:rsidRPr="00EE12C1">
        <w:rPr>
          <w:rFonts w:ascii="Palatino Linotype" w:hAnsi="Palatino Linotype"/>
          <w:spacing w:val="15"/>
        </w:rPr>
        <w:t xml:space="preserve"> </w:t>
      </w:r>
      <w:r w:rsidRPr="00EE12C1">
        <w:rPr>
          <w:rFonts w:ascii="Palatino Linotype" w:hAnsi="Palatino Linotype"/>
        </w:rPr>
        <w:t>persons</w:t>
      </w:r>
      <w:r w:rsidRPr="00EE12C1">
        <w:rPr>
          <w:rFonts w:ascii="Palatino Linotype" w:hAnsi="Palatino Linotype"/>
          <w:spacing w:val="16"/>
        </w:rPr>
        <w:t xml:space="preserve"> </w:t>
      </w:r>
      <w:r w:rsidRPr="00EE12C1">
        <w:rPr>
          <w:rFonts w:ascii="Palatino Linotype" w:hAnsi="Palatino Linotype"/>
        </w:rPr>
        <w:t>who</w:t>
      </w:r>
      <w:r w:rsidRPr="00EE12C1">
        <w:rPr>
          <w:rFonts w:ascii="Palatino Linotype" w:hAnsi="Palatino Linotype"/>
          <w:spacing w:val="12"/>
        </w:rPr>
        <w:t xml:space="preserve"> </w:t>
      </w:r>
      <w:r w:rsidRPr="00EE12C1">
        <w:rPr>
          <w:rFonts w:ascii="Palatino Linotype" w:hAnsi="Palatino Linotype"/>
        </w:rPr>
        <w:t>at</w:t>
      </w:r>
      <w:r w:rsidRPr="00EE12C1">
        <w:rPr>
          <w:rFonts w:ascii="Palatino Linotype" w:hAnsi="Palatino Linotype"/>
          <w:spacing w:val="14"/>
        </w:rPr>
        <w:t xml:space="preserve"> </w:t>
      </w:r>
      <w:r w:rsidRPr="00EE12C1">
        <w:rPr>
          <w:rFonts w:ascii="Palatino Linotype" w:hAnsi="Palatino Linotype"/>
        </w:rPr>
        <w:t>the</w:t>
      </w:r>
      <w:r w:rsidRPr="00EE12C1">
        <w:rPr>
          <w:rFonts w:ascii="Palatino Linotype" w:hAnsi="Palatino Linotype"/>
          <w:spacing w:val="13"/>
        </w:rPr>
        <w:t xml:space="preserve"> </w:t>
      </w:r>
      <w:r w:rsidRPr="00EE12C1">
        <w:rPr>
          <w:rFonts w:ascii="Palatino Linotype" w:hAnsi="Palatino Linotype"/>
        </w:rPr>
        <w:t>time</w:t>
      </w:r>
      <w:r w:rsidRPr="00EE12C1">
        <w:rPr>
          <w:rFonts w:ascii="Palatino Linotype" w:hAnsi="Palatino Linotype"/>
          <w:spacing w:val="15"/>
        </w:rPr>
        <w:t xml:space="preserve"> </w:t>
      </w:r>
      <w:r w:rsidRPr="00EE12C1">
        <w:rPr>
          <w:rFonts w:ascii="Palatino Linotype" w:hAnsi="Palatino Linotype"/>
        </w:rPr>
        <w:t>of</w:t>
      </w:r>
      <w:r w:rsidRPr="00EE12C1">
        <w:rPr>
          <w:rFonts w:ascii="Palatino Linotype" w:hAnsi="Palatino Linotype"/>
          <w:spacing w:val="16"/>
        </w:rPr>
        <w:t xml:space="preserve"> </w:t>
      </w:r>
      <w:r w:rsidRPr="00EE12C1">
        <w:rPr>
          <w:rFonts w:ascii="Palatino Linotype" w:hAnsi="Palatino Linotype"/>
        </w:rPr>
        <w:t>being</w:t>
      </w:r>
      <w:r w:rsidRPr="00EE12C1">
        <w:rPr>
          <w:rFonts w:ascii="Palatino Linotype" w:hAnsi="Palatino Linotype"/>
          <w:spacing w:val="13"/>
        </w:rPr>
        <w:t xml:space="preserve"> </w:t>
      </w:r>
      <w:r w:rsidRPr="00EE12C1">
        <w:rPr>
          <w:rFonts w:ascii="Palatino Linotype" w:hAnsi="Palatino Linotype"/>
        </w:rPr>
        <w:t>so</w:t>
      </w:r>
      <w:r w:rsidRPr="00EE12C1">
        <w:rPr>
          <w:rFonts w:ascii="Palatino Linotype" w:hAnsi="Palatino Linotype"/>
          <w:spacing w:val="15"/>
        </w:rPr>
        <w:t xml:space="preserve"> </w:t>
      </w:r>
      <w:r w:rsidRPr="00EE12C1">
        <w:rPr>
          <w:rFonts w:ascii="Palatino Linotype" w:hAnsi="Palatino Linotype"/>
        </w:rPr>
        <w:t>hired</w:t>
      </w:r>
      <w:r w:rsidRPr="00EE12C1">
        <w:rPr>
          <w:rFonts w:ascii="Palatino Linotype" w:hAnsi="Palatino Linotype"/>
          <w:spacing w:val="-52"/>
        </w:rPr>
        <w:t xml:space="preserve"> </w:t>
      </w:r>
      <w:r w:rsidRPr="00EE12C1">
        <w:rPr>
          <w:rFonts w:ascii="Palatino Linotype" w:hAnsi="Palatino Linotype"/>
        </w:rPr>
        <w:t>had</w:t>
      </w:r>
      <w:r w:rsidRPr="00EE12C1">
        <w:rPr>
          <w:rFonts w:ascii="Palatino Linotype" w:hAnsi="Palatino Linotype"/>
          <w:spacing w:val="-1"/>
        </w:rPr>
        <w:t xml:space="preserve"> </w:t>
      </w:r>
      <w:r w:rsidRPr="00EE12C1">
        <w:rPr>
          <w:rFonts w:ascii="Palatino Linotype" w:hAnsi="Palatino Linotype"/>
        </w:rPr>
        <w:t>their domicile outside</w:t>
      </w:r>
      <w:r w:rsidRPr="00EE12C1">
        <w:rPr>
          <w:rFonts w:ascii="Palatino Linotype" w:hAnsi="Palatino Linotype"/>
          <w:spacing w:val="4"/>
        </w:rPr>
        <w:t xml:space="preserve"> </w:t>
      </w:r>
      <w:r w:rsidRPr="00EE12C1">
        <w:rPr>
          <w:rFonts w:ascii="Palatino Linotype" w:hAnsi="Palatino Linotype"/>
        </w:rPr>
        <w:t>India</w:t>
      </w:r>
    </w:p>
    <w:p w14:paraId="66E5D2BD" w14:textId="77777777" w:rsidR="005116F5" w:rsidRPr="00EE12C1" w:rsidRDefault="005116F5">
      <w:pPr>
        <w:pStyle w:val="BodyText"/>
        <w:spacing w:before="7"/>
        <w:rPr>
          <w:rFonts w:ascii="Palatino Linotype" w:hAnsi="Palatino Linotype"/>
        </w:rPr>
      </w:pPr>
    </w:p>
    <w:p w14:paraId="19D29479" w14:textId="77777777" w:rsidR="005116F5" w:rsidRPr="00EE12C1" w:rsidRDefault="00492A4E">
      <w:pPr>
        <w:pStyle w:val="ListParagraph"/>
        <w:numPr>
          <w:ilvl w:val="2"/>
          <w:numId w:val="17"/>
        </w:numPr>
        <w:tabs>
          <w:tab w:val="left" w:pos="1752"/>
          <w:tab w:val="left" w:pos="1753"/>
        </w:tabs>
        <w:ind w:hanging="481"/>
        <w:rPr>
          <w:rFonts w:ascii="Palatino Linotype" w:hAnsi="Palatino Linotype"/>
        </w:rPr>
      </w:pPr>
      <w:r w:rsidRPr="00EE12C1">
        <w:rPr>
          <w:rFonts w:ascii="Palatino Linotype" w:hAnsi="Palatino Linotype"/>
        </w:rPr>
        <w:t>"Parties" means</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Owner</w:t>
      </w:r>
      <w:r w:rsidRPr="00EE12C1">
        <w:rPr>
          <w:rFonts w:ascii="Palatino Linotype" w:hAnsi="Palatino Linotype"/>
          <w:spacing w:val="-3"/>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rPr>
        <w:t>,</w:t>
      </w:r>
      <w:r w:rsidRPr="00EE12C1">
        <w:rPr>
          <w:rFonts w:ascii="Palatino Linotype" w:hAnsi="Palatino Linotype"/>
          <w:spacing w:val="-1"/>
        </w:rPr>
        <w:t xml:space="preserve"> </w:t>
      </w:r>
      <w:r w:rsidRPr="00EE12C1">
        <w:rPr>
          <w:rFonts w:ascii="Palatino Linotype" w:hAnsi="Palatino Linotype"/>
        </w:rPr>
        <w:t>as</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3"/>
        </w:rPr>
        <w:t xml:space="preserve"> </w:t>
      </w:r>
      <w:r w:rsidRPr="00EE12C1">
        <w:rPr>
          <w:rFonts w:ascii="Palatino Linotype" w:hAnsi="Palatino Linotype"/>
        </w:rPr>
        <w:t>case</w:t>
      </w:r>
      <w:r w:rsidRPr="00EE12C1">
        <w:rPr>
          <w:rFonts w:ascii="Palatino Linotype" w:hAnsi="Palatino Linotype"/>
          <w:spacing w:val="-1"/>
        </w:rPr>
        <w:t xml:space="preserve"> </w:t>
      </w:r>
      <w:r w:rsidRPr="00EE12C1">
        <w:rPr>
          <w:rFonts w:ascii="Palatino Linotype" w:hAnsi="Palatino Linotype"/>
        </w:rPr>
        <w:t>may</w:t>
      </w:r>
      <w:r w:rsidRPr="00EE12C1">
        <w:rPr>
          <w:rFonts w:ascii="Palatino Linotype" w:hAnsi="Palatino Linotype"/>
          <w:spacing w:val="1"/>
        </w:rPr>
        <w:t xml:space="preserve"> </w:t>
      </w:r>
      <w:r w:rsidRPr="00EE12C1">
        <w:rPr>
          <w:rFonts w:ascii="Palatino Linotype" w:hAnsi="Palatino Linotype"/>
        </w:rPr>
        <w:t>be;</w:t>
      </w:r>
    </w:p>
    <w:p w14:paraId="3E96AA71" w14:textId="77777777" w:rsidR="005116F5" w:rsidRPr="00EE12C1" w:rsidRDefault="00492A4E">
      <w:pPr>
        <w:pStyle w:val="ListParagraph"/>
        <w:numPr>
          <w:ilvl w:val="2"/>
          <w:numId w:val="17"/>
        </w:numPr>
        <w:tabs>
          <w:tab w:val="left" w:pos="1752"/>
          <w:tab w:val="left" w:pos="1753"/>
        </w:tabs>
        <w:spacing w:before="220"/>
        <w:ind w:hanging="481"/>
        <w:rPr>
          <w:rFonts w:ascii="Palatino Linotype" w:hAnsi="Palatino Linotype"/>
        </w:rPr>
      </w:pPr>
      <w:r w:rsidRPr="00EE12C1">
        <w:rPr>
          <w:rFonts w:ascii="Palatino Linotype" w:hAnsi="Palatino Linotype"/>
        </w:rPr>
        <w:t>“Contract time”</w:t>
      </w:r>
      <w:r w:rsidRPr="00EE12C1">
        <w:rPr>
          <w:rFonts w:ascii="Palatino Linotype" w:hAnsi="Palatino Linotype"/>
          <w:spacing w:val="-1"/>
        </w:rPr>
        <w:t xml:space="preserve"> </w:t>
      </w:r>
      <w:r w:rsidRPr="00EE12C1">
        <w:rPr>
          <w:rFonts w:ascii="Palatino Linotype" w:hAnsi="Palatino Linotype"/>
        </w:rPr>
        <w:t>means</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3"/>
        </w:rPr>
        <w:t xml:space="preserve"> </w:t>
      </w:r>
      <w:r w:rsidRPr="00EE12C1">
        <w:rPr>
          <w:rFonts w:ascii="Palatino Linotype" w:hAnsi="Palatino Linotype"/>
        </w:rPr>
        <w:t>duration</w:t>
      </w:r>
      <w:r w:rsidRPr="00EE12C1">
        <w:rPr>
          <w:rFonts w:ascii="Palatino Linotype" w:hAnsi="Palatino Linotype"/>
          <w:spacing w:val="-4"/>
        </w:rPr>
        <w:t xml:space="preserve"> </w:t>
      </w:r>
      <w:r w:rsidRPr="00EE12C1">
        <w:rPr>
          <w:rFonts w:ascii="Palatino Linotype" w:hAnsi="Palatino Linotype"/>
        </w:rPr>
        <w:t>of</w:t>
      </w:r>
      <w:r w:rsidRPr="00EE12C1">
        <w:rPr>
          <w:rFonts w:ascii="Palatino Linotype" w:hAnsi="Palatino Linotype"/>
          <w:spacing w:val="-3"/>
        </w:rPr>
        <w:t xml:space="preserve"> </w:t>
      </w:r>
      <w:r w:rsidRPr="00EE12C1">
        <w:rPr>
          <w:rFonts w:ascii="Palatino Linotype" w:hAnsi="Palatino Linotype"/>
        </w:rPr>
        <w:t>time</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Contract</w:t>
      </w:r>
      <w:r w:rsidRPr="00EE12C1">
        <w:rPr>
          <w:rFonts w:ascii="Palatino Linotype" w:hAnsi="Palatino Linotype"/>
          <w:spacing w:val="-3"/>
        </w:rPr>
        <w:t xml:space="preserve"> </w:t>
      </w:r>
      <w:r w:rsidRPr="00EE12C1">
        <w:rPr>
          <w:rFonts w:ascii="Palatino Linotype" w:hAnsi="Palatino Linotype"/>
        </w:rPr>
        <w:t>as</w:t>
      </w:r>
      <w:r w:rsidRPr="00EE12C1">
        <w:rPr>
          <w:rFonts w:ascii="Palatino Linotype" w:hAnsi="Palatino Linotype"/>
          <w:spacing w:val="-1"/>
        </w:rPr>
        <w:t xml:space="preserve"> </w:t>
      </w:r>
      <w:r w:rsidRPr="00EE12C1">
        <w:rPr>
          <w:rFonts w:ascii="Palatino Linotype" w:hAnsi="Palatino Linotype"/>
        </w:rPr>
        <w:t>referred</w:t>
      </w:r>
      <w:r w:rsidRPr="00EE12C1">
        <w:rPr>
          <w:rFonts w:ascii="Palatino Linotype" w:hAnsi="Palatino Linotype"/>
          <w:spacing w:val="-3"/>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Clause</w:t>
      </w:r>
      <w:r w:rsidRPr="00EE12C1">
        <w:rPr>
          <w:rFonts w:ascii="Palatino Linotype" w:hAnsi="Palatino Linotype"/>
          <w:spacing w:val="-10"/>
        </w:rPr>
        <w:t xml:space="preserve"> </w:t>
      </w:r>
      <w:r w:rsidRPr="00EE12C1">
        <w:rPr>
          <w:rFonts w:ascii="Palatino Linotype" w:hAnsi="Palatino Linotype"/>
        </w:rPr>
        <w:t>3.</w:t>
      </w:r>
    </w:p>
    <w:p w14:paraId="35158BA4" w14:textId="7317A6BC" w:rsidR="005116F5" w:rsidRPr="000850E2" w:rsidRDefault="00492A4E">
      <w:pPr>
        <w:pStyle w:val="ListParagraph"/>
        <w:numPr>
          <w:ilvl w:val="2"/>
          <w:numId w:val="17"/>
        </w:numPr>
        <w:tabs>
          <w:tab w:val="left" w:pos="1688"/>
        </w:tabs>
        <w:spacing w:before="217" w:line="271" w:lineRule="auto"/>
        <w:ind w:right="1153" w:hanging="480"/>
        <w:rPr>
          <w:rFonts w:ascii="Palatino Linotype" w:hAnsi="Palatino Linotype"/>
        </w:rPr>
      </w:pPr>
      <w:r w:rsidRPr="00EE12C1">
        <w:rPr>
          <w:rFonts w:ascii="Palatino Linotype" w:hAnsi="Palatino Linotype"/>
        </w:rPr>
        <w:t>“</w:t>
      </w:r>
      <w:r w:rsidRPr="000850E2">
        <w:rPr>
          <w:rFonts w:ascii="Palatino Linotype" w:hAnsi="Palatino Linotype"/>
        </w:rPr>
        <w:t>No claim Certificate” means certificate issued by the Owner after the Contract has</w:t>
      </w:r>
      <w:r w:rsidRPr="000850E2">
        <w:rPr>
          <w:rFonts w:ascii="Palatino Linotype" w:hAnsi="Palatino Linotype"/>
          <w:spacing w:val="1"/>
        </w:rPr>
        <w:t xml:space="preserve"> </w:t>
      </w:r>
      <w:r w:rsidRPr="000850E2">
        <w:rPr>
          <w:rFonts w:ascii="Palatino Linotype" w:hAnsi="Palatino Linotype"/>
        </w:rPr>
        <w:t>expired</w:t>
      </w:r>
      <w:r w:rsidRPr="000850E2">
        <w:rPr>
          <w:rFonts w:ascii="Palatino Linotype" w:hAnsi="Palatino Linotype"/>
          <w:spacing w:val="1"/>
        </w:rPr>
        <w:t xml:space="preserve"> </w:t>
      </w:r>
      <w:r w:rsidRPr="000850E2">
        <w:rPr>
          <w:rFonts w:ascii="Palatino Linotype" w:hAnsi="Palatino Linotype"/>
        </w:rPr>
        <w:t>and</w:t>
      </w:r>
      <w:r w:rsidRPr="000850E2">
        <w:rPr>
          <w:rFonts w:ascii="Palatino Linotype" w:hAnsi="Palatino Linotype"/>
          <w:spacing w:val="1"/>
        </w:rPr>
        <w:t xml:space="preserve"> </w:t>
      </w:r>
      <w:r w:rsidRPr="000850E2">
        <w:rPr>
          <w:rFonts w:ascii="Palatino Linotype" w:hAnsi="Palatino Linotype"/>
        </w:rPr>
        <w:t>the</w:t>
      </w:r>
      <w:r w:rsidRPr="000850E2">
        <w:rPr>
          <w:rFonts w:ascii="Palatino Linotype" w:hAnsi="Palatino Linotype"/>
          <w:spacing w:val="1"/>
        </w:rPr>
        <w:t xml:space="preserve"> </w:t>
      </w:r>
      <w:r w:rsidR="009B0CCB" w:rsidRPr="000850E2">
        <w:rPr>
          <w:rFonts w:ascii="Palatino Linotype" w:hAnsi="Palatino Linotype"/>
        </w:rPr>
        <w:t>Bidder</w:t>
      </w:r>
      <w:r w:rsidRPr="000850E2">
        <w:rPr>
          <w:rFonts w:ascii="Palatino Linotype" w:hAnsi="Palatino Linotype"/>
          <w:spacing w:val="1"/>
        </w:rPr>
        <w:t xml:space="preserve"> </w:t>
      </w:r>
      <w:r w:rsidRPr="000850E2">
        <w:rPr>
          <w:rFonts w:ascii="Palatino Linotype" w:hAnsi="Palatino Linotype"/>
        </w:rPr>
        <w:t>has</w:t>
      </w:r>
      <w:r w:rsidRPr="000850E2">
        <w:rPr>
          <w:rFonts w:ascii="Palatino Linotype" w:hAnsi="Palatino Linotype"/>
          <w:spacing w:val="1"/>
        </w:rPr>
        <w:t xml:space="preserve"> </w:t>
      </w:r>
      <w:r w:rsidRPr="000850E2">
        <w:rPr>
          <w:rFonts w:ascii="Palatino Linotype" w:hAnsi="Palatino Linotype"/>
        </w:rPr>
        <w:t>performed</w:t>
      </w:r>
      <w:r w:rsidRPr="000850E2">
        <w:rPr>
          <w:rFonts w:ascii="Palatino Linotype" w:hAnsi="Palatino Linotype"/>
          <w:spacing w:val="1"/>
        </w:rPr>
        <w:t xml:space="preserve"> </w:t>
      </w:r>
      <w:r w:rsidRPr="000850E2">
        <w:rPr>
          <w:rFonts w:ascii="Palatino Linotype" w:hAnsi="Palatino Linotype"/>
        </w:rPr>
        <w:t>all</w:t>
      </w:r>
      <w:r w:rsidRPr="000850E2">
        <w:rPr>
          <w:rFonts w:ascii="Palatino Linotype" w:hAnsi="Palatino Linotype"/>
          <w:spacing w:val="1"/>
        </w:rPr>
        <w:t xml:space="preserve"> </w:t>
      </w:r>
      <w:r w:rsidRPr="000850E2">
        <w:rPr>
          <w:rFonts w:ascii="Palatino Linotype" w:hAnsi="Palatino Linotype"/>
        </w:rPr>
        <w:t>his</w:t>
      </w:r>
      <w:r w:rsidRPr="000850E2">
        <w:rPr>
          <w:rFonts w:ascii="Palatino Linotype" w:hAnsi="Palatino Linotype"/>
          <w:spacing w:val="1"/>
        </w:rPr>
        <w:t xml:space="preserve"> </w:t>
      </w:r>
      <w:r w:rsidRPr="000850E2">
        <w:rPr>
          <w:rFonts w:ascii="Palatino Linotype" w:hAnsi="Palatino Linotype"/>
        </w:rPr>
        <w:t>Services</w:t>
      </w:r>
      <w:r w:rsidRPr="000850E2">
        <w:rPr>
          <w:rFonts w:ascii="Palatino Linotype" w:hAnsi="Palatino Linotype"/>
          <w:spacing w:val="1"/>
        </w:rPr>
        <w:t xml:space="preserve"> </w:t>
      </w:r>
      <w:r w:rsidRPr="000850E2">
        <w:rPr>
          <w:rFonts w:ascii="Palatino Linotype" w:hAnsi="Palatino Linotype"/>
        </w:rPr>
        <w:t>as</w:t>
      </w:r>
      <w:r w:rsidRPr="000850E2">
        <w:rPr>
          <w:rFonts w:ascii="Palatino Linotype" w:hAnsi="Palatino Linotype"/>
          <w:spacing w:val="1"/>
        </w:rPr>
        <w:t xml:space="preserve"> </w:t>
      </w:r>
      <w:r w:rsidRPr="000850E2">
        <w:rPr>
          <w:rFonts w:ascii="Palatino Linotype" w:hAnsi="Palatino Linotype"/>
        </w:rPr>
        <w:t>per</w:t>
      </w:r>
      <w:r w:rsidRPr="000850E2">
        <w:rPr>
          <w:rFonts w:ascii="Palatino Linotype" w:hAnsi="Palatino Linotype"/>
          <w:spacing w:val="1"/>
        </w:rPr>
        <w:t xml:space="preserve"> </w:t>
      </w:r>
      <w:r w:rsidRPr="000850E2">
        <w:rPr>
          <w:rFonts w:ascii="Palatino Linotype" w:hAnsi="Palatino Linotype"/>
        </w:rPr>
        <w:t>the</w:t>
      </w:r>
      <w:r w:rsidRPr="000850E2">
        <w:rPr>
          <w:rFonts w:ascii="Palatino Linotype" w:hAnsi="Palatino Linotype"/>
          <w:spacing w:val="1"/>
        </w:rPr>
        <w:t xml:space="preserve"> </w:t>
      </w:r>
      <w:r w:rsidRPr="000850E2">
        <w:rPr>
          <w:rFonts w:ascii="Palatino Linotype" w:hAnsi="Palatino Linotype"/>
        </w:rPr>
        <w:t>terms</w:t>
      </w:r>
      <w:r w:rsidRPr="000850E2">
        <w:rPr>
          <w:rFonts w:ascii="Palatino Linotype" w:hAnsi="Palatino Linotype"/>
          <w:spacing w:val="1"/>
        </w:rPr>
        <w:t xml:space="preserve"> </w:t>
      </w:r>
      <w:r w:rsidRPr="000850E2">
        <w:rPr>
          <w:rFonts w:ascii="Palatino Linotype" w:hAnsi="Palatino Linotype"/>
        </w:rPr>
        <w:t>and</w:t>
      </w:r>
      <w:r w:rsidRPr="000850E2">
        <w:rPr>
          <w:rFonts w:ascii="Palatino Linotype" w:hAnsi="Palatino Linotype"/>
          <w:spacing w:val="1"/>
        </w:rPr>
        <w:t xml:space="preserve"> </w:t>
      </w:r>
      <w:r w:rsidRPr="000850E2">
        <w:rPr>
          <w:rFonts w:ascii="Palatino Linotype" w:hAnsi="Palatino Linotype"/>
        </w:rPr>
        <w:t>conditions envisaged in this</w:t>
      </w:r>
      <w:r w:rsidRPr="000850E2">
        <w:rPr>
          <w:rFonts w:ascii="Palatino Linotype" w:hAnsi="Palatino Linotype"/>
          <w:spacing w:val="1"/>
        </w:rPr>
        <w:t xml:space="preserve"> </w:t>
      </w:r>
      <w:r w:rsidRPr="000850E2">
        <w:rPr>
          <w:rFonts w:ascii="Palatino Linotype" w:hAnsi="Palatino Linotype"/>
        </w:rPr>
        <w:t>Contract and all undisputed payments</w:t>
      </w:r>
      <w:r w:rsidRPr="000850E2">
        <w:rPr>
          <w:rFonts w:ascii="Palatino Linotype" w:hAnsi="Palatino Linotype"/>
          <w:spacing w:val="55"/>
        </w:rPr>
        <w:t xml:space="preserve"> </w:t>
      </w:r>
      <w:r w:rsidRPr="000850E2">
        <w:rPr>
          <w:rFonts w:ascii="Palatino Linotype" w:hAnsi="Palatino Linotype"/>
        </w:rPr>
        <w:t>of remuneration</w:t>
      </w:r>
      <w:r w:rsidRPr="000850E2">
        <w:rPr>
          <w:rFonts w:ascii="Palatino Linotype" w:hAnsi="Palatino Linotype"/>
          <w:spacing w:val="1"/>
        </w:rPr>
        <w:t xml:space="preserve"> </w:t>
      </w:r>
      <w:r w:rsidRPr="000850E2">
        <w:rPr>
          <w:rFonts w:ascii="Palatino Linotype" w:hAnsi="Palatino Linotype"/>
        </w:rPr>
        <w:t>and</w:t>
      </w:r>
      <w:r w:rsidRPr="000850E2">
        <w:rPr>
          <w:rFonts w:ascii="Palatino Linotype" w:hAnsi="Palatino Linotype"/>
          <w:spacing w:val="1"/>
        </w:rPr>
        <w:t xml:space="preserve"> </w:t>
      </w:r>
      <w:r w:rsidRPr="000850E2">
        <w:rPr>
          <w:rFonts w:ascii="Palatino Linotype" w:hAnsi="Palatino Linotype"/>
        </w:rPr>
        <w:t>reimbursable</w:t>
      </w:r>
      <w:r w:rsidRPr="000850E2">
        <w:rPr>
          <w:rFonts w:ascii="Palatino Linotype" w:hAnsi="Palatino Linotype"/>
          <w:spacing w:val="1"/>
        </w:rPr>
        <w:t xml:space="preserve"> </w:t>
      </w:r>
      <w:r w:rsidRPr="000850E2">
        <w:rPr>
          <w:rFonts w:ascii="Palatino Linotype" w:hAnsi="Palatino Linotype"/>
        </w:rPr>
        <w:t>expenditures</w:t>
      </w:r>
      <w:r w:rsidRPr="000850E2">
        <w:rPr>
          <w:rFonts w:ascii="Palatino Linotype" w:hAnsi="Palatino Linotype"/>
          <w:spacing w:val="1"/>
        </w:rPr>
        <w:t xml:space="preserve"> </w:t>
      </w:r>
      <w:r w:rsidRPr="000850E2">
        <w:rPr>
          <w:rFonts w:ascii="Palatino Linotype" w:hAnsi="Palatino Linotype"/>
        </w:rPr>
        <w:t>payable</w:t>
      </w:r>
      <w:r w:rsidRPr="000850E2">
        <w:rPr>
          <w:rFonts w:ascii="Palatino Linotype" w:hAnsi="Palatino Linotype"/>
          <w:spacing w:val="1"/>
        </w:rPr>
        <w:t xml:space="preserve"> </w:t>
      </w:r>
      <w:r w:rsidRPr="000850E2">
        <w:rPr>
          <w:rFonts w:ascii="Palatino Linotype" w:hAnsi="Palatino Linotype"/>
        </w:rPr>
        <w:t>by the</w:t>
      </w:r>
      <w:r w:rsidRPr="000850E2">
        <w:rPr>
          <w:rFonts w:ascii="Palatino Linotype" w:hAnsi="Palatino Linotype"/>
          <w:spacing w:val="1"/>
        </w:rPr>
        <w:t xml:space="preserve"> </w:t>
      </w:r>
      <w:r w:rsidRPr="000850E2">
        <w:rPr>
          <w:rFonts w:ascii="Palatino Linotype" w:hAnsi="Palatino Linotype"/>
        </w:rPr>
        <w:t>Owner</w:t>
      </w:r>
      <w:r w:rsidRPr="000850E2">
        <w:rPr>
          <w:rFonts w:ascii="Palatino Linotype" w:hAnsi="Palatino Linotype"/>
          <w:spacing w:val="1"/>
        </w:rPr>
        <w:t xml:space="preserve"> </w:t>
      </w:r>
      <w:r w:rsidRPr="000850E2">
        <w:rPr>
          <w:rFonts w:ascii="Palatino Linotype" w:hAnsi="Palatino Linotype"/>
        </w:rPr>
        <w:t>to the</w:t>
      </w:r>
      <w:r w:rsidRPr="000850E2">
        <w:rPr>
          <w:rFonts w:ascii="Palatino Linotype" w:hAnsi="Palatino Linotype"/>
          <w:spacing w:val="1"/>
        </w:rPr>
        <w:t xml:space="preserve"> </w:t>
      </w:r>
      <w:r w:rsidR="009B0CCB" w:rsidRPr="000850E2">
        <w:rPr>
          <w:rFonts w:ascii="Palatino Linotype" w:hAnsi="Palatino Linotype"/>
        </w:rPr>
        <w:t>Bidder</w:t>
      </w:r>
      <w:r w:rsidRPr="000850E2">
        <w:rPr>
          <w:rFonts w:ascii="Palatino Linotype" w:hAnsi="Palatino Linotype"/>
          <w:spacing w:val="55"/>
        </w:rPr>
        <w:t xml:space="preserve"> </w:t>
      </w:r>
      <w:r w:rsidRPr="000850E2">
        <w:rPr>
          <w:rFonts w:ascii="Palatino Linotype" w:hAnsi="Palatino Linotype"/>
        </w:rPr>
        <w:t>has been</w:t>
      </w:r>
      <w:r w:rsidRPr="000850E2">
        <w:rPr>
          <w:rFonts w:ascii="Palatino Linotype" w:hAnsi="Palatino Linotype"/>
          <w:spacing w:val="1"/>
        </w:rPr>
        <w:t xml:space="preserve"> </w:t>
      </w:r>
      <w:r w:rsidRPr="000850E2">
        <w:rPr>
          <w:rFonts w:ascii="Palatino Linotype" w:hAnsi="Palatino Linotype"/>
        </w:rPr>
        <w:t>made.</w:t>
      </w:r>
    </w:p>
    <w:p w14:paraId="169ADD36" w14:textId="77777777" w:rsidR="005116F5" w:rsidRPr="00EE12C1" w:rsidRDefault="00492A4E">
      <w:pPr>
        <w:pStyle w:val="ListParagraph"/>
        <w:numPr>
          <w:ilvl w:val="0"/>
          <w:numId w:val="16"/>
        </w:numPr>
        <w:tabs>
          <w:tab w:val="left" w:pos="1753"/>
        </w:tabs>
        <w:spacing w:before="203" w:line="254" w:lineRule="auto"/>
        <w:ind w:right="1153"/>
        <w:rPr>
          <w:rFonts w:ascii="Palatino Linotype" w:hAnsi="Palatino Linotype"/>
        </w:rPr>
      </w:pPr>
      <w:r w:rsidRPr="00EE12C1">
        <w:rPr>
          <w:rFonts w:ascii="Palatino Linotype" w:hAnsi="Palatino Linotype"/>
        </w:rPr>
        <w:t>"Services"</w:t>
      </w:r>
      <w:r w:rsidRPr="00EE12C1">
        <w:rPr>
          <w:rFonts w:ascii="Palatino Linotype" w:hAnsi="Palatino Linotype"/>
          <w:spacing w:val="1"/>
        </w:rPr>
        <w:t xml:space="preserve"> </w:t>
      </w:r>
      <w:r w:rsidRPr="00EE12C1">
        <w:rPr>
          <w:rFonts w:ascii="Palatino Linotype" w:hAnsi="Palatino Linotype"/>
        </w:rPr>
        <w:t>means</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works</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be</w:t>
      </w:r>
      <w:r w:rsidRPr="00EE12C1">
        <w:rPr>
          <w:rFonts w:ascii="Palatino Linotype" w:hAnsi="Palatino Linotype"/>
          <w:spacing w:val="1"/>
        </w:rPr>
        <w:t xml:space="preserve"> </w:t>
      </w:r>
      <w:r w:rsidRPr="00EE12C1">
        <w:rPr>
          <w:rFonts w:ascii="Palatino Linotype" w:hAnsi="Palatino Linotype"/>
        </w:rPr>
        <w:t>provided/performed</w:t>
      </w:r>
      <w:r w:rsidRPr="00EE12C1">
        <w:rPr>
          <w:rFonts w:ascii="Palatino Linotype" w:hAnsi="Palatino Linotype"/>
          <w:spacing w:val="1"/>
        </w:rPr>
        <w:t xml:space="preserve"> </w:t>
      </w:r>
      <w:r w:rsidRPr="00EE12C1">
        <w:rPr>
          <w:rFonts w:ascii="Palatino Linotype" w:hAnsi="Palatino Linotype"/>
        </w:rPr>
        <w:t>by</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spacing w:val="1"/>
        </w:rPr>
        <w:t xml:space="preserve"> </w:t>
      </w:r>
      <w:r w:rsidRPr="00EE12C1">
        <w:rPr>
          <w:rFonts w:ascii="Palatino Linotype" w:hAnsi="Palatino Linotype"/>
        </w:rPr>
        <w:t>for</w:t>
      </w:r>
      <w:r w:rsidRPr="00EE12C1">
        <w:rPr>
          <w:rFonts w:ascii="Palatino Linotype" w:hAnsi="Palatino Linotype"/>
          <w:spacing w:val="1"/>
        </w:rPr>
        <w:t xml:space="preserve"> </w:t>
      </w:r>
      <w:r w:rsidRPr="00EE12C1">
        <w:rPr>
          <w:rFonts w:ascii="Palatino Linotype" w:hAnsi="Palatino Linotype"/>
        </w:rPr>
        <w:lastRenderedPageBreak/>
        <w:t>completion</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various</w:t>
      </w:r>
      <w:r w:rsidRPr="00EE12C1">
        <w:rPr>
          <w:rFonts w:ascii="Palatino Linotype" w:hAnsi="Palatino Linotype"/>
          <w:spacing w:val="-2"/>
        </w:rPr>
        <w:t xml:space="preserve"> </w:t>
      </w:r>
      <w:r w:rsidRPr="00EE12C1">
        <w:rPr>
          <w:rFonts w:ascii="Palatino Linotype" w:hAnsi="Palatino Linotype"/>
        </w:rPr>
        <w:t>tasks</w:t>
      </w:r>
      <w:r w:rsidRPr="00EE12C1">
        <w:rPr>
          <w:rFonts w:ascii="Palatino Linotype" w:hAnsi="Palatino Linotype"/>
          <w:spacing w:val="-1"/>
        </w:rPr>
        <w:t xml:space="preserve"> </w:t>
      </w:r>
      <w:r w:rsidRPr="00EE12C1">
        <w:rPr>
          <w:rFonts w:ascii="Palatino Linotype" w:hAnsi="Palatino Linotype"/>
        </w:rPr>
        <w:t>as described</w:t>
      </w:r>
      <w:r w:rsidRPr="00EE12C1">
        <w:rPr>
          <w:rFonts w:ascii="Palatino Linotype" w:hAnsi="Palatino Linotype"/>
          <w:spacing w:val="-1"/>
        </w:rPr>
        <w:t xml:space="preserve"> </w:t>
      </w:r>
      <w:r w:rsidRPr="00EE12C1">
        <w:rPr>
          <w:rFonts w:ascii="Palatino Linotype" w:hAnsi="Palatino Linotype"/>
        </w:rPr>
        <w:t>in Letter</w:t>
      </w:r>
      <w:r w:rsidRPr="00EE12C1">
        <w:rPr>
          <w:rFonts w:ascii="Palatino Linotype" w:hAnsi="Palatino Linotype"/>
          <w:spacing w:val="-1"/>
        </w:rPr>
        <w:t xml:space="preserve"> </w:t>
      </w:r>
      <w:r w:rsidRPr="00EE12C1">
        <w:rPr>
          <w:rFonts w:ascii="Palatino Linotype" w:hAnsi="Palatino Linotype"/>
        </w:rPr>
        <w:t>of Award</w:t>
      </w:r>
      <w:r w:rsidRPr="00EE12C1">
        <w:rPr>
          <w:rFonts w:ascii="Palatino Linotype" w:hAnsi="Palatino Linotype"/>
          <w:spacing w:val="-1"/>
        </w:rPr>
        <w:t xml:space="preserve"> </w:t>
      </w:r>
      <w:r w:rsidRPr="00EE12C1">
        <w:rPr>
          <w:rFonts w:ascii="Palatino Linotype" w:hAnsi="Palatino Linotype"/>
        </w:rPr>
        <w:t>(</w:t>
      </w:r>
      <w:proofErr w:type="spellStart"/>
      <w:r w:rsidRPr="00EE12C1">
        <w:rPr>
          <w:rFonts w:ascii="Palatino Linotype" w:hAnsi="Palatino Linotype"/>
        </w:rPr>
        <w:t>LoA</w:t>
      </w:r>
      <w:proofErr w:type="spellEnd"/>
      <w:r w:rsidRPr="00EE12C1">
        <w:rPr>
          <w:rFonts w:ascii="Palatino Linotype" w:hAnsi="Palatino Linotype"/>
        </w:rPr>
        <w:t>)</w:t>
      </w:r>
      <w:r w:rsidRPr="00EE12C1">
        <w:rPr>
          <w:rFonts w:ascii="Palatino Linotype" w:hAnsi="Palatino Linotype"/>
          <w:spacing w:val="-7"/>
        </w:rPr>
        <w:t xml:space="preserve"> </w:t>
      </w:r>
      <w:r w:rsidRPr="00EE12C1">
        <w:rPr>
          <w:rFonts w:ascii="Palatino Linotype" w:hAnsi="Palatino Linotype"/>
        </w:rPr>
        <w:t>hereto;</w:t>
      </w:r>
    </w:p>
    <w:p w14:paraId="4E2510CC" w14:textId="77777777" w:rsidR="005116F5" w:rsidRPr="00EE12C1" w:rsidRDefault="005116F5">
      <w:pPr>
        <w:pStyle w:val="BodyText"/>
        <w:spacing w:before="8"/>
        <w:rPr>
          <w:rFonts w:ascii="Palatino Linotype" w:hAnsi="Palatino Linotype"/>
        </w:rPr>
      </w:pPr>
    </w:p>
    <w:p w14:paraId="7F023414" w14:textId="77777777" w:rsidR="005116F5" w:rsidRPr="00EE12C1" w:rsidRDefault="00492A4E">
      <w:pPr>
        <w:pStyle w:val="ListParagraph"/>
        <w:numPr>
          <w:ilvl w:val="0"/>
          <w:numId w:val="16"/>
        </w:numPr>
        <w:tabs>
          <w:tab w:val="left" w:pos="1752"/>
          <w:tab w:val="left" w:pos="1753"/>
        </w:tabs>
        <w:spacing w:before="1"/>
        <w:ind w:hanging="481"/>
        <w:rPr>
          <w:rFonts w:ascii="Palatino Linotype" w:hAnsi="Palatino Linotype"/>
        </w:rPr>
      </w:pPr>
      <w:r w:rsidRPr="00EE12C1">
        <w:rPr>
          <w:rFonts w:ascii="Palatino Linotype" w:hAnsi="Palatino Linotype"/>
        </w:rPr>
        <w:t>"Starting</w:t>
      </w:r>
      <w:r w:rsidRPr="00EE12C1">
        <w:rPr>
          <w:rFonts w:ascii="Palatino Linotype" w:hAnsi="Palatino Linotype"/>
          <w:spacing w:val="-4"/>
        </w:rPr>
        <w:t xml:space="preserve"> </w:t>
      </w:r>
      <w:r w:rsidRPr="00EE12C1">
        <w:rPr>
          <w:rFonts w:ascii="Palatino Linotype" w:hAnsi="Palatino Linotype"/>
        </w:rPr>
        <w:t>Date" means the</w:t>
      </w:r>
      <w:r w:rsidRPr="00EE12C1">
        <w:rPr>
          <w:rFonts w:ascii="Palatino Linotype" w:hAnsi="Palatino Linotype"/>
          <w:spacing w:val="-1"/>
        </w:rPr>
        <w:t xml:space="preserve"> </w:t>
      </w:r>
      <w:r w:rsidRPr="00EE12C1">
        <w:rPr>
          <w:rFonts w:ascii="Palatino Linotype" w:hAnsi="Palatino Linotype"/>
        </w:rPr>
        <w:t>date</w:t>
      </w:r>
      <w:r w:rsidRPr="00EE12C1">
        <w:rPr>
          <w:rFonts w:ascii="Palatino Linotype" w:hAnsi="Palatino Linotype"/>
          <w:spacing w:val="-2"/>
        </w:rPr>
        <w:t xml:space="preserve"> </w:t>
      </w:r>
      <w:r w:rsidRPr="00EE12C1">
        <w:rPr>
          <w:rFonts w:ascii="Palatino Linotype" w:hAnsi="Palatino Linotype"/>
        </w:rPr>
        <w:t>referred</w:t>
      </w:r>
      <w:r w:rsidRPr="00EE12C1">
        <w:rPr>
          <w:rFonts w:ascii="Palatino Linotype" w:hAnsi="Palatino Linotype"/>
          <w:spacing w:val="-3"/>
        </w:rPr>
        <w:t xml:space="preserve"> </w:t>
      </w:r>
      <w:r w:rsidRPr="00EE12C1">
        <w:rPr>
          <w:rFonts w:ascii="Palatino Linotype" w:hAnsi="Palatino Linotype"/>
        </w:rPr>
        <w:t>to</w:t>
      </w:r>
      <w:r w:rsidRPr="00EE12C1">
        <w:rPr>
          <w:rFonts w:ascii="Palatino Linotype" w:hAnsi="Palatino Linotype"/>
          <w:spacing w:val="-3"/>
        </w:rPr>
        <w:t xml:space="preserve"> </w:t>
      </w:r>
      <w:r w:rsidRPr="00EE12C1">
        <w:rPr>
          <w:rFonts w:ascii="Palatino Linotype" w:hAnsi="Palatino Linotype"/>
        </w:rPr>
        <w:t>in</w:t>
      </w:r>
      <w:r w:rsidRPr="00EE12C1">
        <w:rPr>
          <w:rFonts w:ascii="Palatino Linotype" w:hAnsi="Palatino Linotype"/>
          <w:spacing w:val="-1"/>
        </w:rPr>
        <w:t xml:space="preserve"> </w:t>
      </w:r>
      <w:r w:rsidRPr="00EE12C1">
        <w:rPr>
          <w:rFonts w:ascii="Palatino Linotype" w:hAnsi="Palatino Linotype"/>
        </w:rPr>
        <w:t>Clause</w:t>
      </w:r>
      <w:r w:rsidRPr="00EE12C1">
        <w:rPr>
          <w:rFonts w:ascii="Palatino Linotype" w:hAnsi="Palatino Linotype"/>
          <w:spacing w:val="-2"/>
        </w:rPr>
        <w:t xml:space="preserve"> </w:t>
      </w:r>
      <w:r w:rsidRPr="00EE12C1">
        <w:rPr>
          <w:rFonts w:ascii="Palatino Linotype" w:hAnsi="Palatino Linotype"/>
        </w:rPr>
        <w:t>3.3 hereof;</w:t>
      </w:r>
    </w:p>
    <w:p w14:paraId="1294D888" w14:textId="77777777" w:rsidR="005116F5" w:rsidRPr="00EE12C1" w:rsidRDefault="00492A4E">
      <w:pPr>
        <w:pStyle w:val="ListParagraph"/>
        <w:numPr>
          <w:ilvl w:val="0"/>
          <w:numId w:val="16"/>
        </w:numPr>
        <w:tabs>
          <w:tab w:val="left" w:pos="1671"/>
        </w:tabs>
        <w:spacing w:before="219"/>
        <w:ind w:left="1670" w:hanging="399"/>
        <w:rPr>
          <w:rFonts w:ascii="Palatino Linotype" w:hAnsi="Palatino Linotype"/>
        </w:rPr>
      </w:pPr>
      <w:r w:rsidRPr="00EE12C1">
        <w:rPr>
          <w:rFonts w:ascii="Palatino Linotype" w:hAnsi="Palatino Linotype"/>
          <w:spacing w:val="-1"/>
        </w:rPr>
        <w:t>"Third</w:t>
      </w:r>
      <w:r w:rsidRPr="00EE12C1">
        <w:rPr>
          <w:rFonts w:ascii="Palatino Linotype" w:hAnsi="Palatino Linotype"/>
        </w:rPr>
        <w:t xml:space="preserve"> </w:t>
      </w:r>
      <w:r w:rsidRPr="00EE12C1">
        <w:rPr>
          <w:rFonts w:ascii="Palatino Linotype" w:hAnsi="Palatino Linotype"/>
          <w:spacing w:val="-1"/>
        </w:rPr>
        <w:t>Party"</w:t>
      </w:r>
      <w:r w:rsidRPr="00EE12C1">
        <w:rPr>
          <w:rFonts w:ascii="Palatino Linotype" w:hAnsi="Palatino Linotype"/>
          <w:spacing w:val="1"/>
        </w:rPr>
        <w:t xml:space="preserve"> </w:t>
      </w:r>
      <w:r w:rsidRPr="00EE12C1">
        <w:rPr>
          <w:rFonts w:ascii="Palatino Linotype" w:hAnsi="Palatino Linotype"/>
        </w:rPr>
        <w:t>means any</w:t>
      </w:r>
      <w:r w:rsidRPr="00EE12C1">
        <w:rPr>
          <w:rFonts w:ascii="Palatino Linotype" w:hAnsi="Palatino Linotype"/>
          <w:spacing w:val="-3"/>
        </w:rPr>
        <w:t xml:space="preserve"> </w:t>
      </w:r>
      <w:r w:rsidRPr="00EE12C1">
        <w:rPr>
          <w:rFonts w:ascii="Palatino Linotype" w:hAnsi="Palatino Linotype"/>
        </w:rPr>
        <w:t>person or</w:t>
      </w:r>
      <w:r w:rsidRPr="00EE12C1">
        <w:rPr>
          <w:rFonts w:ascii="Palatino Linotype" w:hAnsi="Palatino Linotype"/>
          <w:spacing w:val="1"/>
        </w:rPr>
        <w:t xml:space="preserve"> </w:t>
      </w:r>
      <w:r w:rsidRPr="00EE12C1">
        <w:rPr>
          <w:rFonts w:ascii="Palatino Linotype" w:hAnsi="Palatino Linotype"/>
        </w:rPr>
        <w:t>entity</w:t>
      </w:r>
      <w:r w:rsidRPr="00EE12C1">
        <w:rPr>
          <w:rFonts w:ascii="Palatino Linotype" w:hAnsi="Palatino Linotype"/>
          <w:spacing w:val="-3"/>
        </w:rPr>
        <w:t xml:space="preserve"> </w:t>
      </w:r>
      <w:r w:rsidRPr="00EE12C1">
        <w:rPr>
          <w:rFonts w:ascii="Palatino Linotype" w:hAnsi="Palatino Linotype"/>
        </w:rPr>
        <w:t>other than</w:t>
      </w:r>
      <w:r w:rsidRPr="00EE12C1">
        <w:rPr>
          <w:rFonts w:ascii="Palatino Linotype" w:hAnsi="Palatino Linotype"/>
          <w:spacing w:val="-2"/>
        </w:rPr>
        <w:t xml:space="preserve"> </w:t>
      </w:r>
      <w:r w:rsidRPr="00EE12C1">
        <w:rPr>
          <w:rFonts w:ascii="Palatino Linotype" w:hAnsi="Palatino Linotype"/>
        </w:rPr>
        <w:t>the</w:t>
      </w:r>
      <w:r w:rsidRPr="00EE12C1">
        <w:rPr>
          <w:rFonts w:ascii="Palatino Linotype" w:hAnsi="Palatino Linotype"/>
          <w:spacing w:val="-2"/>
        </w:rPr>
        <w:t xml:space="preserve"> </w:t>
      </w:r>
      <w:r w:rsidRPr="00EE12C1">
        <w:rPr>
          <w:rFonts w:ascii="Palatino Linotype" w:hAnsi="Palatino Linotype"/>
        </w:rPr>
        <w:t>Owner</w:t>
      </w:r>
      <w:r w:rsidRPr="00EE12C1">
        <w:rPr>
          <w:rFonts w:ascii="Palatino Linotype" w:hAnsi="Palatino Linotype"/>
          <w:spacing w:val="2"/>
        </w:rPr>
        <w:t xml:space="preserve"> </w:t>
      </w:r>
      <w:r w:rsidRPr="00EE12C1">
        <w:rPr>
          <w:rFonts w:ascii="Palatino Linotype" w:hAnsi="Palatino Linotype"/>
        </w:rPr>
        <w:t>and</w:t>
      </w:r>
      <w:r w:rsidRPr="00EE12C1">
        <w:rPr>
          <w:rFonts w:ascii="Palatino Linotype" w:hAnsi="Palatino Linotype"/>
          <w:spacing w:val="-2"/>
        </w:rPr>
        <w:t xml:space="preserve"> </w:t>
      </w:r>
      <w:r w:rsidRPr="00EE12C1">
        <w:rPr>
          <w:rFonts w:ascii="Palatino Linotype" w:hAnsi="Palatino Linotype"/>
        </w:rPr>
        <w:t>the</w:t>
      </w:r>
      <w:r w:rsidRPr="00EE12C1">
        <w:rPr>
          <w:rFonts w:ascii="Palatino Linotype" w:hAnsi="Palatino Linotype"/>
          <w:spacing w:val="-19"/>
        </w:rPr>
        <w:t xml:space="preserve"> </w:t>
      </w:r>
      <w:r w:rsidR="009B0CCB" w:rsidRPr="00EE12C1">
        <w:rPr>
          <w:rFonts w:ascii="Palatino Linotype" w:hAnsi="Palatino Linotype"/>
        </w:rPr>
        <w:t>Bidder</w:t>
      </w:r>
      <w:r w:rsidRPr="00EE12C1">
        <w:rPr>
          <w:rFonts w:ascii="Palatino Linotype" w:hAnsi="Palatino Linotype"/>
        </w:rPr>
        <w:t>.</w:t>
      </w:r>
    </w:p>
    <w:p w14:paraId="73439738" w14:textId="77777777" w:rsidR="005116F5" w:rsidRPr="00EE12C1" w:rsidRDefault="00492A4E" w:rsidP="004F02D3">
      <w:pPr>
        <w:pStyle w:val="Heading2"/>
        <w:numPr>
          <w:ilvl w:val="0"/>
          <w:numId w:val="41"/>
        </w:numPr>
        <w:rPr>
          <w:rFonts w:ascii="Palatino Linotype" w:hAnsi="Palatino Linotype"/>
        </w:rPr>
      </w:pPr>
      <w:bookmarkStart w:id="1606" w:name="_Toc156472968"/>
      <w:r w:rsidRPr="00EE12C1">
        <w:rPr>
          <w:rFonts w:ascii="Palatino Linotype" w:hAnsi="Palatino Linotype"/>
        </w:rPr>
        <w:t>LOCATION FOR PERFORMANCE OF THE SERVICES:</w:t>
      </w:r>
      <w:bookmarkEnd w:id="1606"/>
    </w:p>
    <w:p w14:paraId="030D39EE" w14:textId="77777777" w:rsidR="00044994" w:rsidRPr="00EE12C1" w:rsidRDefault="00044994" w:rsidP="001E4B0B">
      <w:pPr>
        <w:pStyle w:val="BodyText"/>
        <w:spacing w:line="276" w:lineRule="auto"/>
        <w:ind w:left="1272" w:right="1153"/>
        <w:jc w:val="both"/>
        <w:rPr>
          <w:rFonts w:ascii="Palatino Linotype" w:hAnsi="Palatino Linotype"/>
        </w:rPr>
      </w:pPr>
      <w:r w:rsidRPr="00EE12C1">
        <w:rPr>
          <w:rFonts w:ascii="Palatino Linotype" w:hAnsi="Palatino Linotype"/>
        </w:rPr>
        <w:t xml:space="preserve">All travel and boarding / lodging related expenses incurred by the </w:t>
      </w:r>
      <w:r w:rsidR="009B0CCB" w:rsidRPr="00EE12C1">
        <w:rPr>
          <w:rFonts w:ascii="Palatino Linotype" w:hAnsi="Palatino Linotype"/>
        </w:rPr>
        <w:t>Bidder</w:t>
      </w:r>
      <w:r w:rsidRPr="00EE12C1">
        <w:rPr>
          <w:rFonts w:ascii="Palatino Linotype" w:hAnsi="Palatino Linotype"/>
        </w:rPr>
        <w:t xml:space="preserve">’s personnel for journeys services under Scope of this tender will be borne by the </w:t>
      </w:r>
      <w:r w:rsidR="009B0CCB" w:rsidRPr="00EE12C1">
        <w:rPr>
          <w:rFonts w:ascii="Palatino Linotype" w:hAnsi="Palatino Linotype"/>
        </w:rPr>
        <w:t>Bidder</w:t>
      </w:r>
      <w:r w:rsidRPr="00EE12C1">
        <w:rPr>
          <w:rFonts w:ascii="Palatino Linotype" w:hAnsi="Palatino Linotype"/>
        </w:rPr>
        <w:t xml:space="preserve"> and PFCCL will not take any responsibility whatsoever on this account</w:t>
      </w:r>
    </w:p>
    <w:p w14:paraId="2D74193B" w14:textId="77777777" w:rsidR="005116F5" w:rsidRPr="00EE12C1" w:rsidRDefault="00492A4E" w:rsidP="00066297">
      <w:pPr>
        <w:pStyle w:val="Heading2"/>
        <w:numPr>
          <w:ilvl w:val="0"/>
          <w:numId w:val="41"/>
        </w:numPr>
        <w:spacing w:after="240"/>
        <w:rPr>
          <w:rFonts w:ascii="Palatino Linotype" w:hAnsi="Palatino Linotype"/>
        </w:rPr>
      </w:pPr>
      <w:bookmarkStart w:id="1607" w:name="_Toc156472969"/>
      <w:r w:rsidRPr="00EE12C1">
        <w:rPr>
          <w:rFonts w:ascii="Palatino Linotype" w:hAnsi="Palatino Linotype"/>
        </w:rPr>
        <w:t>COMMENCEMENT, COMPLETION, AND TERMINATION OF CONTRACT</w:t>
      </w:r>
      <w:bookmarkEnd w:id="1607"/>
    </w:p>
    <w:p w14:paraId="59F8C7FF" w14:textId="77777777" w:rsidR="005116F5" w:rsidRPr="00EE12C1" w:rsidRDefault="00492A4E" w:rsidP="00EE12C1">
      <w:pPr>
        <w:pStyle w:val="Heading3"/>
        <w:numPr>
          <w:ilvl w:val="1"/>
          <w:numId w:val="15"/>
        </w:numPr>
        <w:tabs>
          <w:tab w:val="left" w:pos="1272"/>
          <w:tab w:val="left" w:pos="1273"/>
        </w:tabs>
        <w:ind w:hanging="721"/>
        <w:rPr>
          <w:rFonts w:ascii="Palatino Linotype" w:hAnsi="Palatino Linotype"/>
          <w:b w:val="0"/>
        </w:rPr>
      </w:pPr>
      <w:r w:rsidRPr="00EE12C1">
        <w:rPr>
          <w:rFonts w:ascii="Palatino Linotype" w:hAnsi="Palatino Linotype"/>
        </w:rPr>
        <w:t>Commencement of Contract</w:t>
      </w:r>
    </w:p>
    <w:p w14:paraId="381D7121" w14:textId="77777777" w:rsidR="005116F5" w:rsidRPr="00EE12C1" w:rsidRDefault="005116F5">
      <w:pPr>
        <w:pStyle w:val="BodyText"/>
        <w:spacing w:before="4"/>
        <w:rPr>
          <w:rFonts w:ascii="Palatino Linotype" w:hAnsi="Palatino Linotype"/>
          <w:b/>
        </w:rPr>
      </w:pPr>
    </w:p>
    <w:p w14:paraId="5C89E39E" w14:textId="77777777" w:rsidR="005116F5" w:rsidRPr="00EE12C1" w:rsidRDefault="00492A4E">
      <w:pPr>
        <w:pStyle w:val="BodyText"/>
        <w:spacing w:line="276" w:lineRule="auto"/>
        <w:ind w:left="1272" w:right="1153"/>
        <w:jc w:val="both"/>
        <w:rPr>
          <w:rFonts w:ascii="Palatino Linotype" w:hAnsi="Palatino Linotype"/>
        </w:rPr>
      </w:pPr>
      <w:r w:rsidRPr="00EE12C1">
        <w:rPr>
          <w:rFonts w:ascii="Palatino Linotype" w:hAnsi="Palatino Linotype"/>
        </w:rPr>
        <w:t xml:space="preserve">This contract </w:t>
      </w:r>
      <w:proofErr w:type="gramStart"/>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 xml:space="preserve"> come</w:t>
      </w:r>
      <w:proofErr w:type="gramEnd"/>
      <w:r w:rsidRPr="00EE12C1">
        <w:rPr>
          <w:rFonts w:ascii="Palatino Linotype" w:hAnsi="Palatino Linotype"/>
        </w:rPr>
        <w:t xml:space="preserve"> into force from the date (“effective date”) on which the Owner and</w:t>
      </w:r>
      <w:r w:rsidRPr="00EE12C1">
        <w:rPr>
          <w:rFonts w:ascii="Palatino Linotype" w:hAnsi="Palatino Linotype"/>
          <w:spacing w:val="-52"/>
        </w:rPr>
        <w:t xml:space="preserve"> </w:t>
      </w:r>
      <w:r w:rsidRPr="00EE12C1">
        <w:rPr>
          <w:rFonts w:ascii="Palatino Linotype" w:hAnsi="Palatino Linotype"/>
        </w:rPr>
        <w:t>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spacing w:val="1"/>
        </w:rPr>
        <w:t xml:space="preserve"> </w:t>
      </w:r>
      <w:r w:rsidRPr="00EE12C1">
        <w:rPr>
          <w:rFonts w:ascii="Palatino Linotype" w:hAnsi="Palatino Linotype"/>
        </w:rPr>
        <w:t>have signed</w:t>
      </w:r>
      <w:r w:rsidRPr="00EE12C1">
        <w:rPr>
          <w:rFonts w:ascii="Palatino Linotype" w:hAnsi="Palatino Linotype"/>
          <w:spacing w:val="-2"/>
        </w:rPr>
        <w:t xml:space="preserve"> </w:t>
      </w:r>
      <w:r w:rsidRPr="00EE12C1">
        <w:rPr>
          <w:rFonts w:ascii="Palatino Linotype" w:hAnsi="Palatino Linotype"/>
        </w:rPr>
        <w:t>the present</w:t>
      </w:r>
      <w:r w:rsidRPr="00EE12C1">
        <w:rPr>
          <w:rFonts w:ascii="Palatino Linotype" w:hAnsi="Palatino Linotype"/>
          <w:spacing w:val="-2"/>
        </w:rPr>
        <w:t xml:space="preserve"> </w:t>
      </w:r>
      <w:r w:rsidRPr="00EE12C1">
        <w:rPr>
          <w:rFonts w:ascii="Palatino Linotype" w:hAnsi="Palatino Linotype"/>
        </w:rPr>
        <w:t>contract.</w:t>
      </w:r>
    </w:p>
    <w:p w14:paraId="30EDFC11" w14:textId="77777777" w:rsidR="005116F5" w:rsidRPr="00EE12C1" w:rsidRDefault="00492A4E">
      <w:pPr>
        <w:pStyle w:val="Heading3"/>
        <w:numPr>
          <w:ilvl w:val="1"/>
          <w:numId w:val="15"/>
        </w:numPr>
        <w:tabs>
          <w:tab w:val="left" w:pos="1272"/>
          <w:tab w:val="left" w:pos="1273"/>
        </w:tabs>
        <w:ind w:hanging="721"/>
        <w:rPr>
          <w:rFonts w:ascii="Palatino Linotype" w:hAnsi="Palatino Linotype"/>
        </w:rPr>
      </w:pPr>
      <w:bookmarkStart w:id="1608" w:name="_Toc139636020"/>
      <w:bookmarkStart w:id="1609" w:name="_Toc139636224"/>
      <w:r w:rsidRPr="00EE12C1">
        <w:rPr>
          <w:rFonts w:ascii="Palatino Linotype" w:hAnsi="Palatino Linotype"/>
        </w:rPr>
        <w:t>Termination</w:t>
      </w:r>
      <w:r w:rsidRPr="00EE12C1">
        <w:rPr>
          <w:rFonts w:ascii="Palatino Linotype" w:hAnsi="Palatino Linotype"/>
          <w:spacing w:val="-2"/>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Contract</w:t>
      </w:r>
      <w:r w:rsidRPr="00EE12C1">
        <w:rPr>
          <w:rFonts w:ascii="Palatino Linotype" w:hAnsi="Palatino Linotype"/>
          <w:spacing w:val="-3"/>
        </w:rPr>
        <w:t xml:space="preserve"> </w:t>
      </w:r>
      <w:r w:rsidRPr="00EE12C1">
        <w:rPr>
          <w:rFonts w:ascii="Palatino Linotype" w:hAnsi="Palatino Linotype"/>
        </w:rPr>
        <w:t>for</w:t>
      </w:r>
      <w:r w:rsidRPr="00EE12C1">
        <w:rPr>
          <w:rFonts w:ascii="Palatino Linotype" w:hAnsi="Palatino Linotype"/>
          <w:spacing w:val="-3"/>
        </w:rPr>
        <w:t xml:space="preserve"> </w:t>
      </w:r>
      <w:r w:rsidRPr="00EE12C1">
        <w:rPr>
          <w:rFonts w:ascii="Palatino Linotype" w:hAnsi="Palatino Linotype"/>
        </w:rPr>
        <w:t>Failure</w:t>
      </w:r>
      <w:r w:rsidRPr="00EE12C1">
        <w:rPr>
          <w:rFonts w:ascii="Palatino Linotype" w:hAnsi="Palatino Linotype"/>
          <w:spacing w:val="-3"/>
        </w:rPr>
        <w:t xml:space="preserve"> </w:t>
      </w:r>
      <w:r w:rsidRPr="00EE12C1">
        <w:rPr>
          <w:rFonts w:ascii="Palatino Linotype" w:hAnsi="Palatino Linotype"/>
        </w:rPr>
        <w:t>to</w:t>
      </w:r>
      <w:r w:rsidRPr="00EE12C1">
        <w:rPr>
          <w:rFonts w:ascii="Palatino Linotype" w:hAnsi="Palatino Linotype"/>
          <w:spacing w:val="-3"/>
        </w:rPr>
        <w:t xml:space="preserve"> </w:t>
      </w:r>
      <w:r w:rsidRPr="00EE12C1">
        <w:rPr>
          <w:rFonts w:ascii="Palatino Linotype" w:hAnsi="Palatino Linotype"/>
        </w:rPr>
        <w:t>Become</w:t>
      </w:r>
      <w:r w:rsidRPr="00EE12C1">
        <w:rPr>
          <w:rFonts w:ascii="Palatino Linotype" w:hAnsi="Palatino Linotype"/>
          <w:spacing w:val="-7"/>
        </w:rPr>
        <w:t xml:space="preserve"> </w:t>
      </w:r>
      <w:r w:rsidRPr="00EE12C1">
        <w:rPr>
          <w:rFonts w:ascii="Palatino Linotype" w:hAnsi="Palatino Linotype"/>
        </w:rPr>
        <w:t>Effective</w:t>
      </w:r>
      <w:bookmarkEnd w:id="1608"/>
      <w:bookmarkEnd w:id="1609"/>
    </w:p>
    <w:p w14:paraId="34EBDF95" w14:textId="77777777" w:rsidR="005116F5" w:rsidRPr="00EE12C1" w:rsidRDefault="005116F5">
      <w:pPr>
        <w:pStyle w:val="BodyText"/>
        <w:spacing w:before="3"/>
        <w:rPr>
          <w:rFonts w:ascii="Palatino Linotype" w:hAnsi="Palatino Linotype"/>
          <w:b/>
        </w:rPr>
      </w:pPr>
    </w:p>
    <w:p w14:paraId="57ED34F0" w14:textId="39CE15CC" w:rsidR="005116F5" w:rsidRPr="00EE12C1" w:rsidRDefault="00492A4E">
      <w:pPr>
        <w:pStyle w:val="ListParagraph"/>
        <w:numPr>
          <w:ilvl w:val="2"/>
          <w:numId w:val="15"/>
        </w:numPr>
        <w:tabs>
          <w:tab w:val="left" w:pos="1633"/>
        </w:tabs>
        <w:spacing w:line="268" w:lineRule="auto"/>
        <w:ind w:right="1147"/>
        <w:rPr>
          <w:rFonts w:ascii="Palatino Linotype" w:hAnsi="Palatino Linotype"/>
        </w:rPr>
      </w:pPr>
      <w:r w:rsidRPr="00EE12C1">
        <w:rPr>
          <w:rFonts w:ascii="Palatino Linotype" w:hAnsi="Palatino Linotype"/>
        </w:rPr>
        <w:t xml:space="preserve">If this Contract has not become effective within </w:t>
      </w:r>
      <w:r w:rsidR="00387F08">
        <w:rPr>
          <w:rFonts w:ascii="Palatino Linotype" w:hAnsi="Palatino Linotype"/>
        </w:rPr>
        <w:t>fifteen</w:t>
      </w:r>
      <w:r w:rsidR="00387F08" w:rsidRPr="00EE12C1">
        <w:rPr>
          <w:rFonts w:ascii="Palatino Linotype" w:hAnsi="Palatino Linotype"/>
        </w:rPr>
        <w:t xml:space="preserve"> </w:t>
      </w:r>
      <w:r w:rsidR="00387F08">
        <w:rPr>
          <w:rFonts w:ascii="Palatino Linotype" w:hAnsi="Palatino Linotype"/>
        </w:rPr>
        <w:t>(</w:t>
      </w:r>
      <w:r w:rsidRPr="00EE12C1">
        <w:rPr>
          <w:rFonts w:ascii="Palatino Linotype" w:hAnsi="Palatino Linotype"/>
        </w:rPr>
        <w:t>15</w:t>
      </w:r>
      <w:r w:rsidR="00387F08">
        <w:rPr>
          <w:rFonts w:ascii="Palatino Linotype" w:hAnsi="Palatino Linotype"/>
        </w:rPr>
        <w:t>)</w:t>
      </w:r>
      <w:r w:rsidRPr="00EE12C1">
        <w:rPr>
          <w:rFonts w:ascii="Palatino Linotype" w:hAnsi="Palatino Linotype"/>
        </w:rPr>
        <w:t xml:space="preserve"> days from the date of Letter of</w:t>
      </w:r>
      <w:r w:rsidRPr="00EE12C1">
        <w:rPr>
          <w:rFonts w:ascii="Palatino Linotype" w:hAnsi="Palatino Linotype"/>
          <w:spacing w:val="1"/>
        </w:rPr>
        <w:t xml:space="preserve"> </w:t>
      </w:r>
      <w:r w:rsidRPr="00EE12C1">
        <w:rPr>
          <w:rFonts w:ascii="Palatino Linotype" w:hAnsi="Palatino Linotype"/>
        </w:rPr>
        <w:t>Award</w:t>
      </w:r>
      <w:r w:rsidRPr="00EE12C1">
        <w:rPr>
          <w:rFonts w:ascii="Palatino Linotype" w:hAnsi="Palatino Linotype"/>
          <w:spacing w:val="13"/>
        </w:rPr>
        <w:t xml:space="preserve"> </w:t>
      </w:r>
      <w:r w:rsidRPr="00EE12C1">
        <w:rPr>
          <w:rFonts w:ascii="Palatino Linotype" w:hAnsi="Palatino Linotype"/>
        </w:rPr>
        <w:t>(</w:t>
      </w:r>
      <w:proofErr w:type="spellStart"/>
      <w:r w:rsidRPr="00EE12C1">
        <w:rPr>
          <w:rFonts w:ascii="Palatino Linotype" w:hAnsi="Palatino Linotype"/>
        </w:rPr>
        <w:t>LoA</w:t>
      </w:r>
      <w:proofErr w:type="spellEnd"/>
      <w:r w:rsidRPr="00EE12C1">
        <w:rPr>
          <w:rFonts w:ascii="Palatino Linotype" w:hAnsi="Palatino Linotype"/>
        </w:rPr>
        <w:t>),</w:t>
      </w:r>
      <w:r w:rsidRPr="00EE12C1">
        <w:rPr>
          <w:rFonts w:ascii="Palatino Linotype" w:hAnsi="Palatino Linotype"/>
          <w:spacing w:val="14"/>
        </w:rPr>
        <w:t xml:space="preserve"> </w:t>
      </w:r>
      <w:r w:rsidRPr="00EE12C1">
        <w:rPr>
          <w:rFonts w:ascii="Palatino Linotype" w:hAnsi="Palatino Linotype"/>
        </w:rPr>
        <w:t>the</w:t>
      </w:r>
      <w:r w:rsidRPr="00EE12C1">
        <w:rPr>
          <w:rFonts w:ascii="Palatino Linotype" w:hAnsi="Palatino Linotype"/>
          <w:spacing w:val="14"/>
        </w:rPr>
        <w:t xml:space="preserve"> </w:t>
      </w:r>
      <w:r w:rsidRPr="00EE12C1">
        <w:rPr>
          <w:rFonts w:ascii="Palatino Linotype" w:hAnsi="Palatino Linotype"/>
        </w:rPr>
        <w:t>Owner</w:t>
      </w:r>
      <w:r w:rsidRPr="00EE12C1">
        <w:rPr>
          <w:rFonts w:ascii="Palatino Linotype" w:hAnsi="Palatino Linotype"/>
          <w:spacing w:val="13"/>
        </w:rPr>
        <w:t xml:space="preserve"> </w:t>
      </w:r>
      <w:r w:rsidRPr="00EE12C1">
        <w:rPr>
          <w:rFonts w:ascii="Palatino Linotype" w:hAnsi="Palatino Linotype"/>
        </w:rPr>
        <w:t>has</w:t>
      </w:r>
      <w:r w:rsidRPr="00EE12C1">
        <w:rPr>
          <w:rFonts w:ascii="Palatino Linotype" w:hAnsi="Palatino Linotype"/>
          <w:spacing w:val="15"/>
        </w:rPr>
        <w:t xml:space="preserve"> </w:t>
      </w:r>
      <w:r w:rsidRPr="00EE12C1">
        <w:rPr>
          <w:rFonts w:ascii="Palatino Linotype" w:hAnsi="Palatino Linotype"/>
        </w:rPr>
        <w:t>the</w:t>
      </w:r>
      <w:r w:rsidRPr="00EE12C1">
        <w:rPr>
          <w:rFonts w:ascii="Palatino Linotype" w:hAnsi="Palatino Linotype"/>
          <w:spacing w:val="11"/>
        </w:rPr>
        <w:t xml:space="preserve"> </w:t>
      </w:r>
      <w:r w:rsidRPr="00EE12C1">
        <w:rPr>
          <w:rFonts w:ascii="Palatino Linotype" w:hAnsi="Palatino Linotype"/>
        </w:rPr>
        <w:t>right</w:t>
      </w:r>
      <w:r w:rsidRPr="00EE12C1">
        <w:rPr>
          <w:rFonts w:ascii="Palatino Linotype" w:hAnsi="Palatino Linotype"/>
          <w:spacing w:val="15"/>
        </w:rPr>
        <w:t xml:space="preserve"> </w:t>
      </w:r>
      <w:r w:rsidRPr="00EE12C1">
        <w:rPr>
          <w:rFonts w:ascii="Palatino Linotype" w:hAnsi="Palatino Linotype"/>
        </w:rPr>
        <w:t>to</w:t>
      </w:r>
      <w:r w:rsidRPr="00EE12C1">
        <w:rPr>
          <w:rFonts w:ascii="Palatino Linotype" w:hAnsi="Palatino Linotype"/>
          <w:spacing w:val="14"/>
        </w:rPr>
        <w:t xml:space="preserve"> </w:t>
      </w:r>
      <w:r w:rsidRPr="00EE12C1">
        <w:rPr>
          <w:rFonts w:ascii="Palatino Linotype" w:hAnsi="Palatino Linotype"/>
        </w:rPr>
        <w:t>declare</w:t>
      </w:r>
      <w:r w:rsidRPr="00EE12C1">
        <w:rPr>
          <w:rFonts w:ascii="Palatino Linotype" w:hAnsi="Palatino Linotype"/>
          <w:spacing w:val="14"/>
        </w:rPr>
        <w:t xml:space="preserve"> </w:t>
      </w:r>
      <w:r w:rsidRPr="00EE12C1">
        <w:rPr>
          <w:rFonts w:ascii="Palatino Linotype" w:hAnsi="Palatino Linotype"/>
        </w:rPr>
        <w:t>the</w:t>
      </w:r>
      <w:r w:rsidRPr="00EE12C1">
        <w:rPr>
          <w:rFonts w:ascii="Palatino Linotype" w:hAnsi="Palatino Linotype"/>
          <w:spacing w:val="12"/>
        </w:rPr>
        <w:t xml:space="preserve"> </w:t>
      </w:r>
      <w:r w:rsidRPr="00EE12C1">
        <w:rPr>
          <w:rFonts w:ascii="Palatino Linotype" w:hAnsi="Palatino Linotype"/>
        </w:rPr>
        <w:t>same</w:t>
      </w:r>
      <w:r w:rsidRPr="00EE12C1">
        <w:rPr>
          <w:rFonts w:ascii="Palatino Linotype" w:hAnsi="Palatino Linotype"/>
          <w:spacing w:val="13"/>
        </w:rPr>
        <w:t xml:space="preserve"> </w:t>
      </w:r>
      <w:r w:rsidRPr="00EE12C1">
        <w:rPr>
          <w:rFonts w:ascii="Palatino Linotype" w:hAnsi="Palatino Linotype"/>
        </w:rPr>
        <w:t>to</w:t>
      </w:r>
      <w:r w:rsidRPr="00EE12C1">
        <w:rPr>
          <w:rFonts w:ascii="Palatino Linotype" w:hAnsi="Palatino Linotype"/>
          <w:spacing w:val="14"/>
        </w:rPr>
        <w:t xml:space="preserve"> </w:t>
      </w:r>
      <w:r w:rsidRPr="00EE12C1">
        <w:rPr>
          <w:rFonts w:ascii="Palatino Linotype" w:hAnsi="Palatino Linotype"/>
        </w:rPr>
        <w:t>be</w:t>
      </w:r>
      <w:r w:rsidRPr="00EE12C1">
        <w:rPr>
          <w:rFonts w:ascii="Palatino Linotype" w:hAnsi="Palatino Linotype"/>
          <w:spacing w:val="14"/>
        </w:rPr>
        <w:t xml:space="preserve"> </w:t>
      </w:r>
      <w:r w:rsidRPr="00EE12C1">
        <w:rPr>
          <w:rFonts w:ascii="Palatino Linotype" w:hAnsi="Palatino Linotype"/>
        </w:rPr>
        <w:t>null</w:t>
      </w:r>
      <w:r w:rsidRPr="00EE12C1">
        <w:rPr>
          <w:rFonts w:ascii="Palatino Linotype" w:hAnsi="Palatino Linotype"/>
          <w:spacing w:val="15"/>
        </w:rPr>
        <w:t xml:space="preserve"> </w:t>
      </w:r>
      <w:r w:rsidRPr="00EE12C1">
        <w:rPr>
          <w:rFonts w:ascii="Palatino Linotype" w:hAnsi="Palatino Linotype"/>
        </w:rPr>
        <w:t>and</w:t>
      </w:r>
      <w:r w:rsidRPr="00EE12C1">
        <w:rPr>
          <w:rFonts w:ascii="Palatino Linotype" w:hAnsi="Palatino Linotype"/>
          <w:spacing w:val="14"/>
        </w:rPr>
        <w:t xml:space="preserve"> </w:t>
      </w:r>
      <w:r w:rsidRPr="00EE12C1">
        <w:rPr>
          <w:rFonts w:ascii="Palatino Linotype" w:hAnsi="Palatino Linotype"/>
        </w:rPr>
        <w:t>void,</w:t>
      </w:r>
      <w:r w:rsidRPr="00EE12C1">
        <w:rPr>
          <w:rFonts w:ascii="Palatino Linotype" w:hAnsi="Palatino Linotype"/>
          <w:spacing w:val="13"/>
        </w:rPr>
        <w:t xml:space="preserve"> </w:t>
      </w:r>
      <w:r w:rsidRPr="00EE12C1">
        <w:rPr>
          <w:rFonts w:ascii="Palatino Linotype" w:hAnsi="Palatino Linotype"/>
        </w:rPr>
        <w:t>and</w:t>
      </w:r>
      <w:r w:rsidRPr="00EE12C1">
        <w:rPr>
          <w:rFonts w:ascii="Palatino Linotype" w:hAnsi="Palatino Linotype"/>
          <w:spacing w:val="14"/>
        </w:rPr>
        <w:t xml:space="preserve"> </w:t>
      </w:r>
      <w:r w:rsidR="00C778CB" w:rsidRPr="00EE12C1">
        <w:rPr>
          <w:rFonts w:ascii="Palatino Linotype" w:hAnsi="Palatino Linotype"/>
        </w:rPr>
        <w:t xml:space="preserve">in </w:t>
      </w:r>
      <w:r w:rsidR="00C778CB" w:rsidRPr="00066297">
        <w:rPr>
          <w:rFonts w:ascii="Palatino Linotype" w:hAnsi="Palatino Linotype"/>
        </w:rPr>
        <w:t>the</w:t>
      </w:r>
      <w:r w:rsidRPr="00EE12C1">
        <w:rPr>
          <w:rFonts w:ascii="Palatino Linotype" w:hAnsi="Palatino Linotype"/>
        </w:rPr>
        <w:t xml:space="preserve"> event of such a declaration the </w:t>
      </w:r>
      <w:r w:rsidR="009B0CCB" w:rsidRPr="00EE12C1">
        <w:rPr>
          <w:rFonts w:ascii="Palatino Linotype" w:hAnsi="Palatino Linotype"/>
        </w:rPr>
        <w:t>Bidder</w:t>
      </w:r>
      <w:r w:rsidRPr="00EE12C1">
        <w:rPr>
          <w:rFonts w:ascii="Palatino Linotype" w:hAnsi="Palatino Linotype"/>
        </w:rPr>
        <w:t xml:space="preserve"> </w:t>
      </w:r>
      <w:proofErr w:type="gramStart"/>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 xml:space="preserve"> not</w:t>
      </w:r>
      <w:proofErr w:type="gramEnd"/>
      <w:r w:rsidRPr="00EE12C1">
        <w:rPr>
          <w:rFonts w:ascii="Palatino Linotype" w:hAnsi="Palatino Linotype"/>
        </w:rPr>
        <w:t xml:space="preserve"> have any claim against the</w:t>
      </w:r>
      <w:r w:rsidRPr="00EE12C1">
        <w:rPr>
          <w:rFonts w:ascii="Palatino Linotype" w:hAnsi="Palatino Linotype"/>
          <w:spacing w:val="1"/>
        </w:rPr>
        <w:t xml:space="preserve"> </w:t>
      </w:r>
      <w:r w:rsidRPr="00EE12C1">
        <w:rPr>
          <w:rFonts w:ascii="Palatino Linotype" w:hAnsi="Palatino Linotype"/>
        </w:rPr>
        <w:t>Owner.</w:t>
      </w:r>
    </w:p>
    <w:p w14:paraId="4214C4E9" w14:textId="77777777" w:rsidR="005116F5" w:rsidRPr="00EE12C1" w:rsidRDefault="00492A4E">
      <w:pPr>
        <w:pStyle w:val="ListParagraph"/>
        <w:numPr>
          <w:ilvl w:val="2"/>
          <w:numId w:val="15"/>
        </w:numPr>
        <w:tabs>
          <w:tab w:val="left" w:pos="1633"/>
        </w:tabs>
        <w:spacing w:before="207" w:line="254" w:lineRule="auto"/>
        <w:ind w:right="1152"/>
        <w:rPr>
          <w:rFonts w:ascii="Palatino Linotype" w:hAnsi="Palatino Linotype"/>
        </w:rPr>
      </w:pPr>
      <w:r w:rsidRPr="00EE12C1">
        <w:rPr>
          <w:rFonts w:ascii="Palatino Linotype" w:hAnsi="Palatino Linotype"/>
        </w:rPr>
        <w:t>In case the contract is rendered null and void on account of failure/inaction on the part</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rPr>
        <w:t>,</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3"/>
        </w:rPr>
        <w:t xml:space="preserve"> </w:t>
      </w:r>
      <w:r w:rsidR="009B0CCB" w:rsidRPr="00EE12C1">
        <w:rPr>
          <w:rFonts w:ascii="Palatino Linotype" w:hAnsi="Palatino Linotype"/>
        </w:rPr>
        <w:t>Bidder</w:t>
      </w:r>
      <w:r w:rsidRPr="00EE12C1">
        <w:rPr>
          <w:rFonts w:ascii="Palatino Linotype" w:hAnsi="Palatino Linotype"/>
          <w:spacing w:val="1"/>
        </w:rPr>
        <w:t xml:space="preserve"> </w:t>
      </w:r>
      <w:proofErr w:type="gramStart"/>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 xml:space="preserve"> be</w:t>
      </w:r>
      <w:proofErr w:type="gramEnd"/>
      <w:r w:rsidRPr="00EE12C1">
        <w:rPr>
          <w:rFonts w:ascii="Palatino Linotype" w:hAnsi="Palatino Linotype"/>
        </w:rPr>
        <w:t xml:space="preserve"> liable</w:t>
      </w:r>
      <w:r w:rsidRPr="00EE12C1">
        <w:rPr>
          <w:rFonts w:ascii="Palatino Linotype" w:hAnsi="Palatino Linotype"/>
          <w:spacing w:val="-3"/>
        </w:rPr>
        <w:t xml:space="preserve"> </w:t>
      </w:r>
      <w:r w:rsidRPr="00EE12C1">
        <w:rPr>
          <w:rFonts w:ascii="Palatino Linotype" w:hAnsi="Palatino Linotype"/>
        </w:rPr>
        <w:t>to pay</w:t>
      </w:r>
      <w:r w:rsidRPr="00EE12C1">
        <w:rPr>
          <w:rFonts w:ascii="Palatino Linotype" w:hAnsi="Palatino Linotype"/>
          <w:spacing w:val="-3"/>
        </w:rPr>
        <w:t xml:space="preserve"> </w:t>
      </w:r>
      <w:r w:rsidRPr="00EE12C1">
        <w:rPr>
          <w:rFonts w:ascii="Palatino Linotype" w:hAnsi="Palatino Linotype"/>
        </w:rPr>
        <w:t>damages to</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2"/>
        </w:rPr>
        <w:t xml:space="preserve"> </w:t>
      </w:r>
      <w:r w:rsidRPr="00EE12C1">
        <w:rPr>
          <w:rFonts w:ascii="Palatino Linotype" w:hAnsi="Palatino Linotype"/>
        </w:rPr>
        <w:t>Owner.</w:t>
      </w:r>
    </w:p>
    <w:p w14:paraId="31D303CD" w14:textId="77777777" w:rsidR="005116F5" w:rsidRPr="00EE12C1" w:rsidRDefault="005116F5">
      <w:pPr>
        <w:pStyle w:val="BodyText"/>
        <w:rPr>
          <w:rFonts w:ascii="Palatino Linotype" w:hAnsi="Palatino Linotype"/>
        </w:rPr>
      </w:pPr>
    </w:p>
    <w:p w14:paraId="07458B32" w14:textId="77777777" w:rsidR="005116F5" w:rsidRPr="00EE12C1" w:rsidRDefault="00492A4E">
      <w:pPr>
        <w:pStyle w:val="Heading3"/>
        <w:numPr>
          <w:ilvl w:val="1"/>
          <w:numId w:val="15"/>
        </w:numPr>
        <w:tabs>
          <w:tab w:val="left" w:pos="1272"/>
          <w:tab w:val="left" w:pos="1273"/>
        </w:tabs>
        <w:ind w:hanging="721"/>
        <w:rPr>
          <w:rFonts w:ascii="Palatino Linotype" w:hAnsi="Palatino Linotype"/>
        </w:rPr>
      </w:pPr>
      <w:bookmarkStart w:id="1610" w:name="_Toc139636021"/>
      <w:bookmarkStart w:id="1611" w:name="_Toc139636225"/>
      <w:r w:rsidRPr="00EE12C1">
        <w:rPr>
          <w:rFonts w:ascii="Palatino Linotype" w:hAnsi="Palatino Linotype"/>
        </w:rPr>
        <w:t>Commencement</w:t>
      </w:r>
      <w:r w:rsidRPr="00EE12C1">
        <w:rPr>
          <w:rFonts w:ascii="Palatino Linotype" w:hAnsi="Palatino Linotype"/>
          <w:spacing w:val="-3"/>
        </w:rPr>
        <w:t xml:space="preserve"> </w:t>
      </w:r>
      <w:r w:rsidRPr="00EE12C1">
        <w:rPr>
          <w:rFonts w:ascii="Palatino Linotype" w:hAnsi="Palatino Linotype"/>
        </w:rPr>
        <w:t>of Services</w:t>
      </w:r>
      <w:bookmarkEnd w:id="1610"/>
      <w:bookmarkEnd w:id="1611"/>
    </w:p>
    <w:p w14:paraId="11F9A7BA" w14:textId="77777777" w:rsidR="005116F5" w:rsidRPr="00EE12C1" w:rsidRDefault="005116F5">
      <w:pPr>
        <w:pStyle w:val="BodyText"/>
        <w:spacing w:before="5"/>
        <w:rPr>
          <w:rFonts w:ascii="Palatino Linotype" w:hAnsi="Palatino Linotype"/>
          <w:b/>
        </w:rPr>
      </w:pPr>
    </w:p>
    <w:p w14:paraId="31A444A4" w14:textId="77777777" w:rsidR="005116F5" w:rsidRPr="00EE12C1" w:rsidRDefault="00492A4E">
      <w:pPr>
        <w:pStyle w:val="BodyText"/>
        <w:spacing w:line="276" w:lineRule="auto"/>
        <w:ind w:left="1272" w:right="1148"/>
        <w:jc w:val="both"/>
        <w:rPr>
          <w:rFonts w:ascii="Palatino Linotype" w:hAnsi="Palatino Linotype"/>
        </w:rPr>
      </w:pP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rPr>
        <w:t xml:space="preserve"> </w:t>
      </w:r>
      <w:proofErr w:type="gramStart"/>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 xml:space="preserve"> begin</w:t>
      </w:r>
      <w:proofErr w:type="gramEnd"/>
      <w:r w:rsidRPr="00EE12C1">
        <w:rPr>
          <w:rFonts w:ascii="Palatino Linotype" w:hAnsi="Palatino Linotype"/>
        </w:rPr>
        <w:t xml:space="preserve"> carrying out the Services immediately viz. from the date of issue</w:t>
      </w:r>
      <w:r w:rsidRPr="00EE12C1">
        <w:rPr>
          <w:rFonts w:ascii="Palatino Linotype" w:hAnsi="Palatino Linotype"/>
          <w:spacing w:val="-52"/>
        </w:rPr>
        <w:t xml:space="preserve"> </w:t>
      </w:r>
      <w:r w:rsidRPr="00EE12C1">
        <w:rPr>
          <w:rFonts w:ascii="Palatino Linotype" w:hAnsi="Palatino Linotype"/>
        </w:rPr>
        <w:t>of</w:t>
      </w:r>
      <w:r w:rsidRPr="00EE12C1">
        <w:rPr>
          <w:rFonts w:ascii="Palatino Linotype" w:hAnsi="Palatino Linotype"/>
          <w:spacing w:val="-2"/>
        </w:rPr>
        <w:t xml:space="preserve"> </w:t>
      </w:r>
      <w:r w:rsidRPr="00EE12C1">
        <w:rPr>
          <w:rFonts w:ascii="Palatino Linotype" w:hAnsi="Palatino Linotype"/>
        </w:rPr>
        <w:t>Letter</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Award</w:t>
      </w:r>
      <w:r w:rsidRPr="00EE12C1">
        <w:rPr>
          <w:rFonts w:ascii="Palatino Linotype" w:hAnsi="Palatino Linotype"/>
          <w:spacing w:val="-4"/>
        </w:rPr>
        <w:t xml:space="preserve"> </w:t>
      </w:r>
      <w:r w:rsidRPr="00EE12C1">
        <w:rPr>
          <w:rFonts w:ascii="Palatino Linotype" w:hAnsi="Palatino Linotype"/>
        </w:rPr>
        <w:t>(the</w:t>
      </w:r>
      <w:r w:rsidRPr="00EE12C1">
        <w:rPr>
          <w:rFonts w:ascii="Palatino Linotype" w:hAnsi="Palatino Linotype"/>
          <w:spacing w:val="2"/>
        </w:rPr>
        <w:t xml:space="preserve"> </w:t>
      </w:r>
      <w:r w:rsidRPr="00EE12C1">
        <w:rPr>
          <w:rFonts w:ascii="Palatino Linotype" w:hAnsi="Palatino Linotype"/>
        </w:rPr>
        <w:t>"Starting</w:t>
      </w:r>
      <w:r w:rsidRPr="00EE12C1">
        <w:rPr>
          <w:rFonts w:ascii="Palatino Linotype" w:hAnsi="Palatino Linotype"/>
          <w:spacing w:val="-4"/>
        </w:rPr>
        <w:t xml:space="preserve"> </w:t>
      </w:r>
      <w:r w:rsidRPr="00EE12C1">
        <w:rPr>
          <w:rFonts w:ascii="Palatino Linotype" w:hAnsi="Palatino Linotype"/>
        </w:rPr>
        <w:t>Date"),</w:t>
      </w:r>
      <w:r w:rsidRPr="00EE12C1">
        <w:rPr>
          <w:rFonts w:ascii="Palatino Linotype" w:hAnsi="Palatino Linotype"/>
          <w:spacing w:val="-4"/>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on</w:t>
      </w:r>
      <w:r w:rsidRPr="00EE12C1">
        <w:rPr>
          <w:rFonts w:ascii="Palatino Linotype" w:hAnsi="Palatino Linotype"/>
          <w:spacing w:val="-4"/>
        </w:rPr>
        <w:t xml:space="preserve"> </w:t>
      </w:r>
      <w:r w:rsidRPr="00EE12C1">
        <w:rPr>
          <w:rFonts w:ascii="Palatino Linotype" w:hAnsi="Palatino Linotype"/>
        </w:rPr>
        <w:t>such</w:t>
      </w:r>
      <w:r w:rsidRPr="00EE12C1">
        <w:rPr>
          <w:rFonts w:ascii="Palatino Linotype" w:hAnsi="Palatino Linotype"/>
          <w:spacing w:val="-4"/>
        </w:rPr>
        <w:t xml:space="preserve"> </w:t>
      </w:r>
      <w:r w:rsidRPr="00EE12C1">
        <w:rPr>
          <w:rFonts w:ascii="Palatino Linotype" w:hAnsi="Palatino Linotype"/>
        </w:rPr>
        <w:t>date</w:t>
      </w:r>
      <w:r w:rsidRPr="00EE12C1">
        <w:rPr>
          <w:rFonts w:ascii="Palatino Linotype" w:hAnsi="Palatino Linotype"/>
          <w:spacing w:val="-1"/>
        </w:rPr>
        <w:t xml:space="preserve"> </w:t>
      </w:r>
      <w:r w:rsidRPr="00EE12C1">
        <w:rPr>
          <w:rFonts w:ascii="Palatino Linotype" w:hAnsi="Palatino Linotype"/>
        </w:rPr>
        <w:t>as</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Parties</w:t>
      </w:r>
      <w:r w:rsidRPr="00EE12C1">
        <w:rPr>
          <w:rFonts w:ascii="Palatino Linotype" w:hAnsi="Palatino Linotype"/>
          <w:spacing w:val="-1"/>
        </w:rPr>
        <w:t xml:space="preserve"> </w:t>
      </w:r>
      <w:r w:rsidRPr="00EE12C1">
        <w:rPr>
          <w:rFonts w:ascii="Palatino Linotype" w:hAnsi="Palatino Linotype"/>
        </w:rPr>
        <w:t>may</w:t>
      </w:r>
      <w:r w:rsidRPr="00EE12C1">
        <w:rPr>
          <w:rFonts w:ascii="Palatino Linotype" w:hAnsi="Palatino Linotype"/>
          <w:spacing w:val="-3"/>
        </w:rPr>
        <w:t xml:space="preserve"> </w:t>
      </w:r>
      <w:r w:rsidRPr="00EE12C1">
        <w:rPr>
          <w:rFonts w:ascii="Palatino Linotype" w:hAnsi="Palatino Linotype"/>
        </w:rPr>
        <w:t>agree</w:t>
      </w:r>
      <w:r w:rsidRPr="00EE12C1">
        <w:rPr>
          <w:rFonts w:ascii="Palatino Linotype" w:hAnsi="Palatino Linotype"/>
          <w:spacing w:val="-1"/>
        </w:rPr>
        <w:t xml:space="preserve"> </w:t>
      </w:r>
      <w:r w:rsidRPr="00EE12C1">
        <w:rPr>
          <w:rFonts w:ascii="Palatino Linotype" w:hAnsi="Palatino Linotype"/>
        </w:rPr>
        <w:t>in</w:t>
      </w:r>
      <w:r w:rsidRPr="00EE12C1">
        <w:rPr>
          <w:rFonts w:ascii="Palatino Linotype" w:hAnsi="Palatino Linotype"/>
          <w:spacing w:val="-1"/>
        </w:rPr>
        <w:t xml:space="preserve"> </w:t>
      </w:r>
      <w:r w:rsidRPr="00EE12C1">
        <w:rPr>
          <w:rFonts w:ascii="Palatino Linotype" w:hAnsi="Palatino Linotype"/>
        </w:rPr>
        <w:t>writing</w:t>
      </w:r>
    </w:p>
    <w:p w14:paraId="05EA18A8" w14:textId="77777777" w:rsidR="005116F5" w:rsidRPr="00EE12C1" w:rsidRDefault="00492A4E">
      <w:pPr>
        <w:pStyle w:val="Heading3"/>
        <w:numPr>
          <w:ilvl w:val="1"/>
          <w:numId w:val="15"/>
        </w:numPr>
        <w:tabs>
          <w:tab w:val="left" w:pos="1272"/>
          <w:tab w:val="left" w:pos="1273"/>
        </w:tabs>
        <w:spacing w:before="203"/>
        <w:ind w:hanging="721"/>
        <w:rPr>
          <w:rFonts w:ascii="Palatino Linotype" w:hAnsi="Palatino Linotype"/>
        </w:rPr>
      </w:pPr>
      <w:bookmarkStart w:id="1612" w:name="_Toc139636022"/>
      <w:bookmarkStart w:id="1613" w:name="_Toc139636226"/>
      <w:r w:rsidRPr="00EE12C1">
        <w:rPr>
          <w:rFonts w:ascii="Palatino Linotype" w:hAnsi="Palatino Linotype"/>
        </w:rPr>
        <w:t>Expiration</w:t>
      </w:r>
      <w:r w:rsidRPr="00EE12C1">
        <w:rPr>
          <w:rFonts w:ascii="Palatino Linotype" w:hAnsi="Palatino Linotype"/>
          <w:spacing w:val="-2"/>
        </w:rPr>
        <w:t xml:space="preserve"> </w:t>
      </w:r>
      <w:r w:rsidRPr="00EE12C1">
        <w:rPr>
          <w:rFonts w:ascii="Palatino Linotype" w:hAnsi="Palatino Linotype"/>
        </w:rPr>
        <w:t>of</w:t>
      </w:r>
      <w:r w:rsidRPr="00EE12C1">
        <w:rPr>
          <w:rFonts w:ascii="Palatino Linotype" w:hAnsi="Palatino Linotype"/>
          <w:spacing w:val="-3"/>
        </w:rPr>
        <w:t xml:space="preserve"> </w:t>
      </w:r>
      <w:r w:rsidRPr="00EE12C1">
        <w:rPr>
          <w:rFonts w:ascii="Palatino Linotype" w:hAnsi="Palatino Linotype"/>
        </w:rPr>
        <w:t>Contract</w:t>
      </w:r>
      <w:bookmarkEnd w:id="1612"/>
      <w:bookmarkEnd w:id="1613"/>
    </w:p>
    <w:p w14:paraId="00C086AE" w14:textId="77777777" w:rsidR="005116F5" w:rsidRPr="00EE12C1" w:rsidRDefault="005116F5">
      <w:pPr>
        <w:pStyle w:val="BodyText"/>
        <w:spacing w:before="4"/>
        <w:rPr>
          <w:rFonts w:ascii="Palatino Linotype" w:hAnsi="Palatino Linotype"/>
          <w:b/>
        </w:rPr>
      </w:pPr>
    </w:p>
    <w:p w14:paraId="74FB63AD" w14:textId="77777777" w:rsidR="005116F5" w:rsidRPr="00185335" w:rsidRDefault="00492A4E">
      <w:pPr>
        <w:pStyle w:val="BodyText"/>
        <w:spacing w:line="276" w:lineRule="auto"/>
        <w:ind w:left="1272" w:right="1150"/>
        <w:jc w:val="both"/>
        <w:rPr>
          <w:rFonts w:ascii="Palatino Linotype" w:hAnsi="Palatino Linotype"/>
        </w:rPr>
      </w:pPr>
      <w:r w:rsidRPr="00EE12C1">
        <w:rPr>
          <w:rFonts w:ascii="Palatino Linotype" w:hAnsi="Palatino Linotype"/>
        </w:rPr>
        <w:t>Unless terminated earlier pursuant to Clause 10 here</w:t>
      </w:r>
      <w:r w:rsidR="008B7BE3" w:rsidRPr="00EE12C1">
        <w:rPr>
          <w:rFonts w:ascii="Palatino Linotype" w:hAnsi="Palatino Linotype"/>
        </w:rPr>
        <w:t xml:space="preserve"> </w:t>
      </w:r>
      <w:r w:rsidRPr="00EE12C1">
        <w:rPr>
          <w:rFonts w:ascii="Palatino Linotype" w:hAnsi="Palatino Linotype"/>
        </w:rPr>
        <w:t xml:space="preserve">of, this Contract </w:t>
      </w:r>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 xml:space="preserve"> expire after 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rPr>
        <w:t xml:space="preserve"> has performed all his Services as per the terms and conditions envisaged in this</w:t>
      </w:r>
      <w:r w:rsidRPr="00EE12C1">
        <w:rPr>
          <w:rFonts w:ascii="Palatino Linotype" w:hAnsi="Palatino Linotype"/>
          <w:spacing w:val="1"/>
        </w:rPr>
        <w:t xml:space="preserve"> </w:t>
      </w:r>
      <w:r w:rsidRPr="00EE12C1">
        <w:rPr>
          <w:rFonts w:ascii="Palatino Linotype" w:hAnsi="Palatino Linotype"/>
          <w:w w:val="95"/>
        </w:rPr>
        <w:t>Contract</w:t>
      </w:r>
      <w:r w:rsidRPr="00EE12C1">
        <w:rPr>
          <w:rFonts w:ascii="Palatino Linotype" w:hAnsi="Palatino Linotype"/>
          <w:spacing w:val="7"/>
          <w:w w:val="95"/>
        </w:rPr>
        <w:t xml:space="preserve"> </w:t>
      </w:r>
      <w:r w:rsidRPr="00EE12C1">
        <w:rPr>
          <w:rFonts w:ascii="Palatino Linotype" w:hAnsi="Palatino Linotype"/>
          <w:w w:val="95"/>
        </w:rPr>
        <w:t>and</w:t>
      </w:r>
      <w:r w:rsidRPr="00EE12C1">
        <w:rPr>
          <w:rFonts w:ascii="Palatino Linotype" w:hAnsi="Palatino Linotype"/>
          <w:spacing w:val="8"/>
          <w:w w:val="95"/>
        </w:rPr>
        <w:t xml:space="preserve"> </w:t>
      </w:r>
      <w:r w:rsidRPr="00EE12C1">
        <w:rPr>
          <w:rFonts w:ascii="Palatino Linotype" w:hAnsi="Palatino Linotype"/>
          <w:w w:val="95"/>
        </w:rPr>
        <w:t>the</w:t>
      </w:r>
      <w:r w:rsidRPr="00EE12C1">
        <w:rPr>
          <w:rFonts w:ascii="Palatino Linotype" w:hAnsi="Palatino Linotype"/>
          <w:spacing w:val="10"/>
          <w:w w:val="95"/>
        </w:rPr>
        <w:t xml:space="preserve"> </w:t>
      </w:r>
      <w:r w:rsidRPr="00EE12C1">
        <w:rPr>
          <w:rFonts w:ascii="Palatino Linotype" w:hAnsi="Palatino Linotype"/>
          <w:w w:val="95"/>
        </w:rPr>
        <w:t>Owner</w:t>
      </w:r>
      <w:r w:rsidRPr="00EE12C1">
        <w:rPr>
          <w:rFonts w:ascii="Palatino Linotype" w:hAnsi="Palatino Linotype"/>
          <w:spacing w:val="10"/>
          <w:w w:val="95"/>
        </w:rPr>
        <w:t xml:space="preserve"> </w:t>
      </w:r>
      <w:r w:rsidRPr="00EE12C1">
        <w:rPr>
          <w:rFonts w:ascii="Palatino Linotype" w:hAnsi="Palatino Linotype"/>
          <w:w w:val="95"/>
        </w:rPr>
        <w:t>has</w:t>
      </w:r>
      <w:r w:rsidRPr="00EE12C1">
        <w:rPr>
          <w:rFonts w:ascii="Palatino Linotype" w:hAnsi="Palatino Linotype"/>
          <w:spacing w:val="7"/>
          <w:w w:val="95"/>
        </w:rPr>
        <w:t xml:space="preserve"> </w:t>
      </w:r>
      <w:r w:rsidRPr="00185335">
        <w:rPr>
          <w:rFonts w:ascii="Palatino Linotype" w:hAnsi="Palatino Linotype"/>
          <w:w w:val="95"/>
        </w:rPr>
        <w:t>issued</w:t>
      </w:r>
      <w:r w:rsidRPr="00185335">
        <w:rPr>
          <w:rFonts w:ascii="Palatino Linotype" w:hAnsi="Palatino Linotype"/>
          <w:spacing w:val="10"/>
          <w:w w:val="95"/>
        </w:rPr>
        <w:t xml:space="preserve"> </w:t>
      </w:r>
      <w:r w:rsidRPr="00185335">
        <w:rPr>
          <w:rFonts w:ascii="Palatino Linotype" w:hAnsi="Palatino Linotype"/>
          <w:w w:val="95"/>
        </w:rPr>
        <w:t>a</w:t>
      </w:r>
      <w:r w:rsidRPr="00185335">
        <w:rPr>
          <w:rFonts w:ascii="Palatino Linotype" w:hAnsi="Palatino Linotype"/>
          <w:spacing w:val="8"/>
          <w:w w:val="95"/>
        </w:rPr>
        <w:t xml:space="preserve"> </w:t>
      </w:r>
      <w:r w:rsidRPr="000850E2">
        <w:rPr>
          <w:rFonts w:ascii="Palatino Linotype" w:hAnsi="Palatino Linotype"/>
          <w:w w:val="95"/>
        </w:rPr>
        <w:t>No</w:t>
      </w:r>
      <w:r w:rsidRPr="000850E2">
        <w:rPr>
          <w:rFonts w:ascii="Palatino Linotype" w:hAnsi="Palatino Linotype"/>
          <w:spacing w:val="10"/>
          <w:w w:val="95"/>
        </w:rPr>
        <w:t xml:space="preserve"> </w:t>
      </w:r>
      <w:r w:rsidRPr="000850E2">
        <w:rPr>
          <w:rFonts w:ascii="Palatino Linotype" w:hAnsi="Palatino Linotype"/>
          <w:w w:val="95"/>
        </w:rPr>
        <w:t>claim</w:t>
      </w:r>
      <w:r w:rsidRPr="000850E2">
        <w:rPr>
          <w:rFonts w:ascii="Palatino Linotype" w:hAnsi="Palatino Linotype"/>
          <w:spacing w:val="5"/>
          <w:w w:val="95"/>
        </w:rPr>
        <w:t xml:space="preserve"> </w:t>
      </w:r>
      <w:r w:rsidRPr="000850E2">
        <w:rPr>
          <w:rFonts w:ascii="Palatino Linotype" w:hAnsi="Palatino Linotype"/>
          <w:w w:val="95"/>
        </w:rPr>
        <w:t>Certificate</w:t>
      </w:r>
      <w:r w:rsidRPr="00185335">
        <w:rPr>
          <w:rFonts w:ascii="Palatino Linotype" w:hAnsi="Palatino Linotype"/>
          <w:spacing w:val="10"/>
          <w:w w:val="95"/>
        </w:rPr>
        <w:t xml:space="preserve"> </w:t>
      </w:r>
      <w:r w:rsidRPr="00185335">
        <w:rPr>
          <w:rFonts w:ascii="Palatino Linotype" w:hAnsi="Palatino Linotype"/>
          <w:w w:val="95"/>
        </w:rPr>
        <w:t>to</w:t>
      </w:r>
      <w:r w:rsidRPr="00185335">
        <w:rPr>
          <w:rFonts w:ascii="Palatino Linotype" w:hAnsi="Palatino Linotype"/>
          <w:spacing w:val="7"/>
          <w:w w:val="95"/>
        </w:rPr>
        <w:t xml:space="preserve"> </w:t>
      </w:r>
      <w:r w:rsidRPr="00185335">
        <w:rPr>
          <w:rFonts w:ascii="Palatino Linotype" w:hAnsi="Palatino Linotype"/>
          <w:w w:val="95"/>
        </w:rPr>
        <w:t>the</w:t>
      </w:r>
      <w:r w:rsidRPr="00185335">
        <w:rPr>
          <w:rFonts w:ascii="Palatino Linotype" w:hAnsi="Palatino Linotype"/>
          <w:spacing w:val="-7"/>
          <w:w w:val="95"/>
        </w:rPr>
        <w:t xml:space="preserve"> </w:t>
      </w:r>
      <w:r w:rsidR="009B0CCB" w:rsidRPr="00185335">
        <w:rPr>
          <w:rFonts w:ascii="Palatino Linotype" w:hAnsi="Palatino Linotype"/>
          <w:w w:val="95"/>
        </w:rPr>
        <w:t>Bidder</w:t>
      </w:r>
      <w:r w:rsidRPr="00185335">
        <w:rPr>
          <w:rFonts w:ascii="Palatino Linotype" w:hAnsi="Palatino Linotype"/>
          <w:w w:val="95"/>
        </w:rPr>
        <w:t>.</w:t>
      </w:r>
    </w:p>
    <w:p w14:paraId="6B2BD2F7" w14:textId="6D6471BB" w:rsidR="005116F5" w:rsidRPr="00EE12C1" w:rsidRDefault="00492A4E">
      <w:pPr>
        <w:pStyle w:val="BodyText"/>
        <w:spacing w:before="200" w:line="276" w:lineRule="auto"/>
        <w:ind w:left="1272" w:right="1151"/>
        <w:jc w:val="both"/>
        <w:rPr>
          <w:rFonts w:ascii="Palatino Linotype" w:hAnsi="Palatino Linotype"/>
        </w:rPr>
      </w:pPr>
      <w:r w:rsidRPr="00185335">
        <w:rPr>
          <w:rFonts w:ascii="Palatino Linotype" w:hAnsi="Palatino Linotype"/>
        </w:rPr>
        <w:t>The</w:t>
      </w:r>
      <w:r w:rsidRPr="00185335">
        <w:rPr>
          <w:rFonts w:ascii="Palatino Linotype" w:hAnsi="Palatino Linotype"/>
          <w:spacing w:val="22"/>
        </w:rPr>
        <w:t xml:space="preserve"> </w:t>
      </w:r>
      <w:r w:rsidRPr="00185335">
        <w:rPr>
          <w:rFonts w:ascii="Palatino Linotype" w:hAnsi="Palatino Linotype"/>
        </w:rPr>
        <w:t>Owner</w:t>
      </w:r>
      <w:r w:rsidRPr="00185335">
        <w:rPr>
          <w:rFonts w:ascii="Palatino Linotype" w:hAnsi="Palatino Linotype"/>
          <w:spacing w:val="23"/>
        </w:rPr>
        <w:t xml:space="preserve"> </w:t>
      </w:r>
      <w:r w:rsidR="001E39C2" w:rsidRPr="00185335">
        <w:rPr>
          <w:rFonts w:ascii="Palatino Linotype" w:hAnsi="Palatino Linotype"/>
        </w:rPr>
        <w:t>would</w:t>
      </w:r>
      <w:r w:rsidR="001E39C2" w:rsidRPr="00185335" w:rsidDel="001E39C2">
        <w:rPr>
          <w:rFonts w:ascii="Palatino Linotype" w:hAnsi="Palatino Linotype"/>
        </w:rPr>
        <w:t xml:space="preserve"> </w:t>
      </w:r>
      <w:r w:rsidRPr="00185335">
        <w:rPr>
          <w:rFonts w:ascii="Palatino Linotype" w:hAnsi="Palatino Linotype"/>
          <w:spacing w:val="22"/>
        </w:rPr>
        <w:t xml:space="preserve"> </w:t>
      </w:r>
      <w:r w:rsidRPr="00185335">
        <w:rPr>
          <w:rFonts w:ascii="Palatino Linotype" w:hAnsi="Palatino Linotype"/>
        </w:rPr>
        <w:t>issue</w:t>
      </w:r>
      <w:r w:rsidRPr="00185335">
        <w:rPr>
          <w:rFonts w:ascii="Palatino Linotype" w:hAnsi="Palatino Linotype"/>
          <w:spacing w:val="21"/>
        </w:rPr>
        <w:t xml:space="preserve"> </w:t>
      </w:r>
      <w:r w:rsidRPr="00185335">
        <w:rPr>
          <w:rFonts w:ascii="Palatino Linotype" w:hAnsi="Palatino Linotype"/>
        </w:rPr>
        <w:t>the</w:t>
      </w:r>
      <w:r w:rsidRPr="00185335">
        <w:rPr>
          <w:rFonts w:ascii="Palatino Linotype" w:hAnsi="Palatino Linotype"/>
          <w:spacing w:val="21"/>
        </w:rPr>
        <w:t xml:space="preserve"> </w:t>
      </w:r>
      <w:r w:rsidRPr="00185335">
        <w:rPr>
          <w:rFonts w:ascii="Palatino Linotype" w:hAnsi="Palatino Linotype"/>
        </w:rPr>
        <w:t>“</w:t>
      </w:r>
      <w:r w:rsidRPr="000850E2">
        <w:rPr>
          <w:rFonts w:ascii="Palatino Linotype" w:hAnsi="Palatino Linotype"/>
        </w:rPr>
        <w:t>No</w:t>
      </w:r>
      <w:r w:rsidRPr="000850E2">
        <w:rPr>
          <w:rFonts w:ascii="Palatino Linotype" w:hAnsi="Palatino Linotype"/>
          <w:spacing w:val="21"/>
        </w:rPr>
        <w:t xml:space="preserve"> </w:t>
      </w:r>
      <w:r w:rsidRPr="000850E2">
        <w:rPr>
          <w:rFonts w:ascii="Palatino Linotype" w:hAnsi="Palatino Linotype"/>
        </w:rPr>
        <w:t>claim</w:t>
      </w:r>
      <w:r w:rsidRPr="000850E2">
        <w:rPr>
          <w:rFonts w:ascii="Palatino Linotype" w:hAnsi="Palatino Linotype"/>
          <w:spacing w:val="19"/>
        </w:rPr>
        <w:t xml:space="preserve"> </w:t>
      </w:r>
      <w:r w:rsidRPr="000850E2">
        <w:rPr>
          <w:rFonts w:ascii="Palatino Linotype" w:hAnsi="Palatino Linotype"/>
        </w:rPr>
        <w:t>certificate</w:t>
      </w:r>
      <w:r w:rsidRPr="00185335">
        <w:rPr>
          <w:rFonts w:ascii="Palatino Linotype" w:hAnsi="Palatino Linotype"/>
        </w:rPr>
        <w:t>”</w:t>
      </w:r>
      <w:r w:rsidRPr="00185335">
        <w:rPr>
          <w:rFonts w:ascii="Palatino Linotype" w:hAnsi="Palatino Linotype"/>
          <w:spacing w:val="23"/>
        </w:rPr>
        <w:t xml:space="preserve"> </w:t>
      </w:r>
      <w:r w:rsidRPr="00185335">
        <w:rPr>
          <w:rFonts w:ascii="Palatino Linotype" w:hAnsi="Palatino Linotype"/>
        </w:rPr>
        <w:t>after</w:t>
      </w:r>
      <w:r w:rsidRPr="00EE12C1">
        <w:rPr>
          <w:rFonts w:ascii="Palatino Linotype" w:hAnsi="Palatino Linotype"/>
          <w:spacing w:val="23"/>
        </w:rPr>
        <w:t xml:space="preserve"> </w:t>
      </w:r>
      <w:r w:rsidRPr="00EE12C1">
        <w:rPr>
          <w:rFonts w:ascii="Palatino Linotype" w:hAnsi="Palatino Linotype"/>
        </w:rPr>
        <w:t>being</w:t>
      </w:r>
      <w:r w:rsidRPr="00EE12C1">
        <w:rPr>
          <w:rFonts w:ascii="Palatino Linotype" w:hAnsi="Palatino Linotype"/>
          <w:spacing w:val="20"/>
        </w:rPr>
        <w:t xml:space="preserve"> </w:t>
      </w:r>
      <w:r w:rsidRPr="00EE12C1">
        <w:rPr>
          <w:rFonts w:ascii="Palatino Linotype" w:hAnsi="Palatino Linotype"/>
        </w:rPr>
        <w:t>satisfied</w:t>
      </w:r>
      <w:r w:rsidRPr="00EE12C1">
        <w:rPr>
          <w:rFonts w:ascii="Palatino Linotype" w:hAnsi="Palatino Linotype"/>
          <w:spacing w:val="20"/>
        </w:rPr>
        <w:t xml:space="preserve"> </w:t>
      </w:r>
      <w:r w:rsidRPr="00EE12C1">
        <w:rPr>
          <w:rFonts w:ascii="Palatino Linotype" w:hAnsi="Palatino Linotype"/>
        </w:rPr>
        <w:t>that</w:t>
      </w:r>
      <w:r w:rsidRPr="00EE12C1">
        <w:rPr>
          <w:rFonts w:ascii="Palatino Linotype" w:hAnsi="Palatino Linotype"/>
          <w:spacing w:val="22"/>
        </w:rPr>
        <w:t xml:space="preserve"> </w:t>
      </w:r>
      <w:r w:rsidRPr="00EE12C1">
        <w:rPr>
          <w:rFonts w:ascii="Palatino Linotype" w:hAnsi="Palatino Linotype"/>
        </w:rPr>
        <w:t>the</w:t>
      </w:r>
      <w:r w:rsidRPr="00EE12C1">
        <w:rPr>
          <w:rFonts w:ascii="Palatino Linotype" w:hAnsi="Palatino Linotype"/>
          <w:spacing w:val="20"/>
        </w:rPr>
        <w:t xml:space="preserve"> </w:t>
      </w:r>
      <w:r w:rsidR="009B0CCB" w:rsidRPr="00EE12C1">
        <w:rPr>
          <w:rFonts w:ascii="Palatino Linotype" w:hAnsi="Palatino Linotype"/>
        </w:rPr>
        <w:t>Bidder</w:t>
      </w:r>
      <w:r w:rsidRPr="00EE12C1">
        <w:rPr>
          <w:rFonts w:ascii="Palatino Linotype" w:hAnsi="Palatino Linotype"/>
          <w:spacing w:val="-52"/>
        </w:rPr>
        <w:t xml:space="preserve"> </w:t>
      </w:r>
      <w:r w:rsidRPr="00EE12C1">
        <w:rPr>
          <w:rFonts w:ascii="Palatino Linotype" w:hAnsi="Palatino Linotype"/>
        </w:rPr>
        <w:t>has performed/rendered all the services to the satisfaction of the Owner, as per the contract</w:t>
      </w:r>
      <w:r w:rsidRPr="00EE12C1">
        <w:rPr>
          <w:rFonts w:ascii="Palatino Linotype" w:hAnsi="Palatino Linotype"/>
          <w:spacing w:val="1"/>
        </w:rPr>
        <w:t xml:space="preserve"> </w:t>
      </w:r>
      <w:r w:rsidRPr="00EE12C1">
        <w:rPr>
          <w:rFonts w:ascii="Palatino Linotype" w:hAnsi="Palatino Linotype"/>
        </w:rPr>
        <w:t>and all undisputed payments of remuneration and reimbursable expenditures payable by the</w:t>
      </w:r>
      <w:r w:rsidRPr="00EE12C1">
        <w:rPr>
          <w:rFonts w:ascii="Palatino Linotype" w:hAnsi="Palatino Linotype"/>
          <w:spacing w:val="-52"/>
        </w:rPr>
        <w:t xml:space="preserve"> </w:t>
      </w:r>
      <w:r w:rsidR="00C224F8">
        <w:rPr>
          <w:rFonts w:ascii="Palatino Linotype" w:hAnsi="Palatino Linotype"/>
          <w:spacing w:val="-52"/>
        </w:rPr>
        <w:t xml:space="preserve">                 </w:t>
      </w:r>
      <w:r w:rsidRPr="00EE12C1">
        <w:rPr>
          <w:rFonts w:ascii="Palatino Linotype" w:hAnsi="Palatino Linotype"/>
        </w:rPr>
        <w:t>Owner to</w:t>
      </w:r>
      <w:r w:rsidRPr="00EE12C1">
        <w:rPr>
          <w:rFonts w:ascii="Palatino Linotype" w:hAnsi="Palatino Linotype"/>
          <w:spacing w:val="-3"/>
        </w:rPr>
        <w:t xml:space="preserve"> </w:t>
      </w: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spacing w:val="1"/>
        </w:rPr>
        <w:t xml:space="preserve"> </w:t>
      </w:r>
      <w:r w:rsidRPr="00EE12C1">
        <w:rPr>
          <w:rFonts w:ascii="Palatino Linotype" w:hAnsi="Palatino Linotype"/>
        </w:rPr>
        <w:t>has been made.</w:t>
      </w:r>
    </w:p>
    <w:p w14:paraId="0B494180" w14:textId="77777777" w:rsidR="005116F5" w:rsidRPr="00EE12C1" w:rsidRDefault="00492A4E" w:rsidP="004F02D3">
      <w:pPr>
        <w:pStyle w:val="Heading2"/>
        <w:numPr>
          <w:ilvl w:val="0"/>
          <w:numId w:val="41"/>
        </w:numPr>
        <w:spacing w:after="240"/>
        <w:rPr>
          <w:rFonts w:ascii="Palatino Linotype" w:hAnsi="Palatino Linotype"/>
        </w:rPr>
      </w:pPr>
      <w:bookmarkStart w:id="1614" w:name="_Toc156472970"/>
      <w:r w:rsidRPr="00EE12C1">
        <w:rPr>
          <w:rFonts w:ascii="Palatino Linotype" w:hAnsi="Palatino Linotype"/>
        </w:rPr>
        <w:lastRenderedPageBreak/>
        <w:t>C</w:t>
      </w:r>
      <w:r w:rsidR="00725974">
        <w:rPr>
          <w:rFonts w:ascii="Palatino Linotype" w:hAnsi="Palatino Linotype"/>
        </w:rPr>
        <w:t>ONTRACT PERFORMANCE GUARANTEE</w:t>
      </w:r>
      <w:bookmarkEnd w:id="1614"/>
    </w:p>
    <w:p w14:paraId="1462710B" w14:textId="58EB5717" w:rsidR="009C7490" w:rsidRPr="000850E2" w:rsidRDefault="00492A4E" w:rsidP="006D0DFE">
      <w:pPr>
        <w:pStyle w:val="ListParagraph"/>
        <w:numPr>
          <w:ilvl w:val="1"/>
          <w:numId w:val="14"/>
        </w:numPr>
        <w:tabs>
          <w:tab w:val="left" w:pos="1254"/>
        </w:tabs>
        <w:spacing w:before="201" w:line="276" w:lineRule="auto"/>
        <w:ind w:left="1253" w:right="1046" w:hanging="653"/>
        <w:rPr>
          <w:rFonts w:ascii="Palatino Linotype" w:hAnsi="Palatino Linotype"/>
        </w:rPr>
      </w:pPr>
      <w:r w:rsidRPr="006D0DFE">
        <w:rPr>
          <w:rFonts w:ascii="Palatino Linotype" w:hAnsi="Palatino Linotype"/>
        </w:rPr>
        <w:t xml:space="preserve">The </w:t>
      </w:r>
      <w:r w:rsidR="009B0CCB" w:rsidRPr="006D0DFE">
        <w:rPr>
          <w:rFonts w:ascii="Palatino Linotype" w:hAnsi="Palatino Linotype"/>
        </w:rPr>
        <w:t>Bidder</w:t>
      </w:r>
      <w:r w:rsidRPr="006D0DFE">
        <w:rPr>
          <w:rFonts w:ascii="Palatino Linotype" w:hAnsi="Palatino Linotype"/>
        </w:rPr>
        <w:t xml:space="preserve"> within</w:t>
      </w:r>
      <w:r w:rsidR="00387F08">
        <w:rPr>
          <w:rFonts w:ascii="Palatino Linotype" w:hAnsi="Palatino Linotype"/>
        </w:rPr>
        <w:t xml:space="preserve"> fifteen</w:t>
      </w:r>
      <w:r w:rsidRPr="006D0DFE">
        <w:rPr>
          <w:rFonts w:ascii="Palatino Linotype" w:hAnsi="Palatino Linotype"/>
        </w:rPr>
        <w:t xml:space="preserve"> </w:t>
      </w:r>
      <w:r w:rsidR="00387F08">
        <w:rPr>
          <w:rFonts w:ascii="Palatino Linotype" w:hAnsi="Palatino Linotype"/>
        </w:rPr>
        <w:t>(</w:t>
      </w:r>
      <w:r w:rsidRPr="006D0DFE">
        <w:rPr>
          <w:rFonts w:ascii="Palatino Linotype" w:hAnsi="Palatino Linotype"/>
        </w:rPr>
        <w:t>15</w:t>
      </w:r>
      <w:r w:rsidR="00387F08">
        <w:rPr>
          <w:rFonts w:ascii="Palatino Linotype" w:hAnsi="Palatino Linotype"/>
        </w:rPr>
        <w:t>)</w:t>
      </w:r>
      <w:r w:rsidRPr="006D0DFE">
        <w:rPr>
          <w:rFonts w:ascii="Palatino Linotype" w:hAnsi="Palatino Linotype"/>
        </w:rPr>
        <w:t xml:space="preserve"> days from the date of issue of Letter of Award </w:t>
      </w:r>
      <w:r w:rsidR="001E39C2" w:rsidRPr="006D0DFE">
        <w:rPr>
          <w:rFonts w:ascii="Palatino Linotype" w:hAnsi="Palatino Linotype"/>
        </w:rPr>
        <w:t>would</w:t>
      </w:r>
      <w:r w:rsidR="001E39C2" w:rsidRPr="006D0DFE" w:rsidDel="001E39C2">
        <w:rPr>
          <w:rFonts w:ascii="Palatino Linotype" w:hAnsi="Palatino Linotype"/>
        </w:rPr>
        <w:t xml:space="preserve"> </w:t>
      </w:r>
      <w:r w:rsidRPr="006D0DFE">
        <w:rPr>
          <w:rFonts w:ascii="Palatino Linotype" w:hAnsi="Palatino Linotype"/>
        </w:rPr>
        <w:t xml:space="preserve"> furnish a Performance Guarantee in the form of Bank Guarantee</w:t>
      </w:r>
      <w:r w:rsidR="00745167" w:rsidRPr="002A0426">
        <w:rPr>
          <w:rFonts w:ascii="Palatino Linotype" w:hAnsi="Palatino Linotype"/>
        </w:rPr>
        <w:t>)</w:t>
      </w:r>
      <w:r w:rsidR="00745167">
        <w:rPr>
          <w:rFonts w:ascii="Palatino Linotype" w:hAnsi="Palatino Linotype"/>
        </w:rPr>
        <w:t>/</w:t>
      </w:r>
      <w:r w:rsidR="00745167" w:rsidRPr="00B9691D">
        <w:rPr>
          <w:rFonts w:ascii="Palatino Linotype" w:hAnsi="Palatino Linotype"/>
        </w:rPr>
        <w:t xml:space="preserve"> </w:t>
      </w:r>
      <w:r w:rsidR="00745167" w:rsidRPr="00DA4D68">
        <w:rPr>
          <w:rFonts w:ascii="Palatino Linotype" w:hAnsi="Palatino Linotype"/>
        </w:rPr>
        <w:t>banker</w:t>
      </w:r>
      <w:r w:rsidR="00745167" w:rsidRPr="00AE2424">
        <w:rPr>
          <w:rFonts w:ascii="Palatino Linotype" w:hAnsi="Palatino Linotype"/>
        </w:rPr>
        <w:t>’</w:t>
      </w:r>
      <w:r w:rsidR="00745167" w:rsidRPr="00DA4D68">
        <w:rPr>
          <w:rFonts w:ascii="Palatino Linotype" w:hAnsi="Palatino Linotype"/>
        </w:rPr>
        <w:t xml:space="preserve">s </w:t>
      </w:r>
      <w:proofErr w:type="spellStart"/>
      <w:r w:rsidR="00745167" w:rsidRPr="00DA4D68">
        <w:rPr>
          <w:rFonts w:ascii="Palatino Linotype" w:hAnsi="Palatino Linotype"/>
        </w:rPr>
        <w:t>cheque</w:t>
      </w:r>
      <w:proofErr w:type="spellEnd"/>
      <w:r w:rsidR="00745167">
        <w:rPr>
          <w:rFonts w:ascii="Palatino Linotype" w:hAnsi="Palatino Linotype"/>
        </w:rPr>
        <w:t>/</w:t>
      </w:r>
      <w:r w:rsidR="00745167" w:rsidRPr="00DA4D68">
        <w:rPr>
          <w:rFonts w:ascii="Palatino Linotype" w:hAnsi="Palatino Linotype"/>
        </w:rPr>
        <w:t xml:space="preserve"> </w:t>
      </w:r>
      <w:r w:rsidR="00745167">
        <w:rPr>
          <w:rFonts w:ascii="Palatino Linotype" w:hAnsi="Palatino Linotype"/>
        </w:rPr>
        <w:t>Bank transfer (</w:t>
      </w:r>
      <w:r w:rsidR="00745167" w:rsidRPr="00DA4D68">
        <w:rPr>
          <w:rFonts w:ascii="Palatino Linotype" w:hAnsi="Palatino Linotype"/>
        </w:rPr>
        <w:t>NEFT</w:t>
      </w:r>
      <w:r w:rsidR="00745167">
        <w:rPr>
          <w:rFonts w:ascii="Palatino Linotype" w:hAnsi="Palatino Linotype"/>
        </w:rPr>
        <w:t>, RTGS transaction)/</w:t>
      </w:r>
      <w:r w:rsidR="00745167" w:rsidRPr="00DA4D68">
        <w:rPr>
          <w:rFonts w:ascii="Palatino Linotype" w:hAnsi="Palatino Linotype"/>
        </w:rPr>
        <w:t xml:space="preserve"> demand draft</w:t>
      </w:r>
      <w:r w:rsidRPr="006D0DFE">
        <w:rPr>
          <w:rFonts w:ascii="Palatino Linotype" w:hAnsi="Palatino Linotype"/>
        </w:rPr>
        <w:t xml:space="preserve"> as per Performa </w:t>
      </w:r>
      <w:r w:rsidR="00194988">
        <w:rPr>
          <w:rFonts w:ascii="Palatino Linotype" w:hAnsi="Palatino Linotype"/>
        </w:rPr>
        <w:t>provided by PFCCL</w:t>
      </w:r>
      <w:r w:rsidRPr="006D0DFE">
        <w:rPr>
          <w:rFonts w:ascii="Palatino Linotype" w:hAnsi="Palatino Linotype"/>
        </w:rPr>
        <w:t xml:space="preserve">, from any Bank towards performance of the Contract. The </w:t>
      </w:r>
      <w:r w:rsidR="00783078" w:rsidRPr="006D0DFE">
        <w:rPr>
          <w:rFonts w:ascii="Palatino Linotype" w:hAnsi="Palatino Linotype"/>
        </w:rPr>
        <w:t>guaranteed</w:t>
      </w:r>
      <w:r w:rsidRPr="006D0DFE">
        <w:rPr>
          <w:rFonts w:ascii="Palatino Linotype" w:hAnsi="Palatino Linotype"/>
        </w:rPr>
        <w:t xml:space="preserve"> amount </w:t>
      </w:r>
      <w:r w:rsidR="001E39C2" w:rsidRPr="006D0DFE">
        <w:rPr>
          <w:rFonts w:ascii="Palatino Linotype" w:hAnsi="Palatino Linotype"/>
        </w:rPr>
        <w:t>would</w:t>
      </w:r>
      <w:r w:rsidR="001E39C2" w:rsidRPr="006D0DFE" w:rsidDel="001E39C2">
        <w:rPr>
          <w:rFonts w:ascii="Palatino Linotype" w:hAnsi="Palatino Linotype"/>
        </w:rPr>
        <w:t xml:space="preserve"> </w:t>
      </w:r>
      <w:r w:rsidRPr="006D0DFE">
        <w:rPr>
          <w:rFonts w:ascii="Palatino Linotype" w:hAnsi="Palatino Linotype"/>
        </w:rPr>
        <w:t xml:space="preserve">be equal </w:t>
      </w:r>
      <w:r w:rsidR="00625DB1" w:rsidRPr="006D0DFE">
        <w:rPr>
          <w:rFonts w:ascii="Palatino Linotype" w:hAnsi="Palatino Linotype"/>
        </w:rPr>
        <w:t xml:space="preserve">to </w:t>
      </w:r>
      <w:r w:rsidR="00500B82">
        <w:rPr>
          <w:rFonts w:ascii="Palatino Linotype" w:hAnsi="Palatino Linotype"/>
        </w:rPr>
        <w:t>Five</w:t>
      </w:r>
      <w:r w:rsidR="00500B82" w:rsidRPr="006D0DFE">
        <w:rPr>
          <w:rFonts w:ascii="Palatino Linotype" w:hAnsi="Palatino Linotype"/>
        </w:rPr>
        <w:t xml:space="preserve"> </w:t>
      </w:r>
      <w:r w:rsidR="00625DB1" w:rsidRPr="006D0DFE">
        <w:rPr>
          <w:rFonts w:ascii="Palatino Linotype" w:hAnsi="Palatino Linotype"/>
        </w:rPr>
        <w:t>Percent</w:t>
      </w:r>
      <w:r w:rsidR="00387F08">
        <w:rPr>
          <w:rFonts w:ascii="Palatino Linotype" w:hAnsi="Palatino Linotype"/>
        </w:rPr>
        <w:t xml:space="preserve"> (</w:t>
      </w:r>
      <w:r w:rsidR="00500B82">
        <w:rPr>
          <w:rFonts w:ascii="Palatino Linotype" w:hAnsi="Palatino Linotype"/>
        </w:rPr>
        <w:t>5</w:t>
      </w:r>
      <w:r w:rsidR="00387F08" w:rsidRPr="006D0DFE">
        <w:rPr>
          <w:rFonts w:ascii="Palatino Linotype" w:hAnsi="Palatino Linotype"/>
        </w:rPr>
        <w:t>%</w:t>
      </w:r>
      <w:r w:rsidR="00625DB1" w:rsidRPr="006D0DFE">
        <w:rPr>
          <w:rFonts w:ascii="Palatino Linotype" w:hAnsi="Palatino Linotype"/>
        </w:rPr>
        <w:t xml:space="preserve">) of </w:t>
      </w:r>
      <w:r w:rsidR="008761EC">
        <w:rPr>
          <w:rFonts w:ascii="Palatino Linotype" w:hAnsi="Palatino Linotype"/>
        </w:rPr>
        <w:t>T</w:t>
      </w:r>
      <w:r w:rsidR="000840E3" w:rsidRPr="000840E3">
        <w:rPr>
          <w:rFonts w:ascii="Palatino Linotype" w:hAnsi="Palatino Linotype"/>
        </w:rPr>
        <w:t xml:space="preserve">otal </w:t>
      </w:r>
      <w:r w:rsidR="008761EC">
        <w:rPr>
          <w:rFonts w:ascii="Palatino Linotype" w:hAnsi="Palatino Linotype"/>
        </w:rPr>
        <w:t>C</w:t>
      </w:r>
      <w:r w:rsidR="000840E3" w:rsidRPr="000840E3">
        <w:rPr>
          <w:rFonts w:ascii="Palatino Linotype" w:hAnsi="Palatino Linotype"/>
        </w:rPr>
        <w:t xml:space="preserve">ontract </w:t>
      </w:r>
      <w:r w:rsidR="008761EC">
        <w:rPr>
          <w:rFonts w:ascii="Palatino Linotype" w:hAnsi="Palatino Linotype"/>
        </w:rPr>
        <w:t>V</w:t>
      </w:r>
      <w:r w:rsidR="000840E3" w:rsidRPr="000840E3">
        <w:rPr>
          <w:rFonts w:ascii="Palatino Linotype" w:hAnsi="Palatino Linotype"/>
        </w:rPr>
        <w:t>alue</w:t>
      </w:r>
      <w:r w:rsidR="00625DB1" w:rsidRPr="006D0DFE">
        <w:rPr>
          <w:rFonts w:ascii="Palatino Linotype" w:hAnsi="Palatino Linotype"/>
        </w:rPr>
        <w:t xml:space="preserve"> quoted by successful bidder. </w:t>
      </w:r>
      <w:r w:rsidR="009C7490" w:rsidRPr="006D0DFE">
        <w:rPr>
          <w:rFonts w:ascii="Palatino Linotype" w:hAnsi="Palatino Linotype"/>
        </w:rPr>
        <w:t xml:space="preserve"> </w:t>
      </w:r>
      <w:r w:rsidR="006D0DFE" w:rsidRPr="006D0DFE">
        <w:rPr>
          <w:rFonts w:ascii="Palatino Linotype" w:hAnsi="Palatino Linotype"/>
        </w:rPr>
        <w:t xml:space="preserve">The guarantee </w:t>
      </w:r>
      <w:r w:rsidR="001B6F7C">
        <w:rPr>
          <w:rFonts w:ascii="Palatino Linotype" w:hAnsi="Palatino Linotype"/>
        </w:rPr>
        <w:t>would</w:t>
      </w:r>
      <w:r w:rsidR="006D0DFE" w:rsidRPr="006D0DFE">
        <w:rPr>
          <w:rFonts w:ascii="Palatino Linotype" w:hAnsi="Palatino Linotype"/>
        </w:rPr>
        <w:t xml:space="preserve"> be valid till </w:t>
      </w:r>
      <w:r w:rsidR="006739B5">
        <w:rPr>
          <w:rFonts w:ascii="Palatino Linotype" w:hAnsi="Palatino Linotype"/>
        </w:rPr>
        <w:t>four</w:t>
      </w:r>
      <w:r w:rsidR="006D0DFE" w:rsidRPr="006D0DFE">
        <w:rPr>
          <w:rFonts w:ascii="Palatino Linotype" w:hAnsi="Palatino Linotype"/>
        </w:rPr>
        <w:t xml:space="preserve"> years from the date of submission of bids</w:t>
      </w:r>
      <w:r w:rsidR="008761EC">
        <w:rPr>
          <w:rFonts w:ascii="Palatino Linotype" w:hAnsi="Palatino Linotype"/>
        </w:rPr>
        <w:t>.</w:t>
      </w:r>
    </w:p>
    <w:p w14:paraId="1F97668D" w14:textId="57EF3E70" w:rsidR="005116F5" w:rsidRPr="00EE12C1" w:rsidRDefault="00492A4E">
      <w:pPr>
        <w:pStyle w:val="ListParagraph"/>
        <w:numPr>
          <w:ilvl w:val="1"/>
          <w:numId w:val="14"/>
        </w:numPr>
        <w:tabs>
          <w:tab w:val="left" w:pos="1254"/>
        </w:tabs>
        <w:spacing w:before="201" w:line="276" w:lineRule="auto"/>
        <w:ind w:left="1253" w:right="1046" w:hanging="653"/>
        <w:rPr>
          <w:rFonts w:ascii="Palatino Linotype" w:hAnsi="Palatino Linotype"/>
        </w:rPr>
      </w:pPr>
      <w:r w:rsidRPr="00EE12C1">
        <w:rPr>
          <w:rFonts w:ascii="Palatino Linotype" w:hAnsi="Palatino Linotype"/>
        </w:rPr>
        <w:t>The Contract Performance Guarantee is intended to secure the performance of the entire</w:t>
      </w:r>
      <w:r w:rsidRPr="00EE12C1">
        <w:rPr>
          <w:rFonts w:ascii="Palatino Linotype" w:hAnsi="Palatino Linotype"/>
          <w:spacing w:val="1"/>
        </w:rPr>
        <w:t xml:space="preserve"> </w:t>
      </w:r>
      <w:r w:rsidRPr="00EE12C1">
        <w:rPr>
          <w:rFonts w:ascii="Palatino Linotype" w:hAnsi="Palatino Linotype"/>
        </w:rPr>
        <w:t xml:space="preserve">contract and </w:t>
      </w:r>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not be construed as limiting the damages stipulated in other clauses in the</w:t>
      </w:r>
      <w:r w:rsidRPr="00EE12C1">
        <w:rPr>
          <w:rFonts w:ascii="Palatino Linotype" w:hAnsi="Palatino Linotype"/>
          <w:spacing w:val="1"/>
        </w:rPr>
        <w:t xml:space="preserve"> </w:t>
      </w:r>
      <w:r w:rsidRPr="00EE12C1">
        <w:rPr>
          <w:rFonts w:ascii="Palatino Linotype" w:hAnsi="Palatino Linotype"/>
        </w:rPr>
        <w:t>Bid Documents.</w:t>
      </w:r>
    </w:p>
    <w:p w14:paraId="0E45E181" w14:textId="7A8E1DB1" w:rsidR="005116F5" w:rsidRPr="00EE12C1" w:rsidRDefault="00492A4E">
      <w:pPr>
        <w:pStyle w:val="ListParagraph"/>
        <w:numPr>
          <w:ilvl w:val="1"/>
          <w:numId w:val="14"/>
        </w:numPr>
        <w:tabs>
          <w:tab w:val="left" w:pos="1254"/>
        </w:tabs>
        <w:spacing w:before="200" w:line="276" w:lineRule="auto"/>
        <w:ind w:left="1253" w:right="1041" w:hanging="653"/>
        <w:rPr>
          <w:rFonts w:ascii="Palatino Linotype" w:hAnsi="Palatino Linotype"/>
        </w:rPr>
      </w:pPr>
      <w:r w:rsidRPr="00EE12C1">
        <w:rPr>
          <w:rFonts w:ascii="Palatino Linotype" w:hAnsi="Palatino Linotype"/>
        </w:rPr>
        <w:t xml:space="preserve">The Performance Guarantee will be returned to the </w:t>
      </w:r>
      <w:r w:rsidR="003D0CA5">
        <w:rPr>
          <w:rFonts w:ascii="Palatino Linotype" w:hAnsi="Palatino Linotype"/>
        </w:rPr>
        <w:t>Vendor</w:t>
      </w:r>
      <w:r w:rsidR="003D0CA5" w:rsidRPr="00EE12C1">
        <w:rPr>
          <w:rFonts w:ascii="Palatino Linotype" w:hAnsi="Palatino Linotype"/>
        </w:rPr>
        <w:t xml:space="preserve"> </w:t>
      </w:r>
      <w:r w:rsidRPr="00EE12C1">
        <w:rPr>
          <w:rFonts w:ascii="Palatino Linotype" w:hAnsi="Palatino Linotype"/>
        </w:rPr>
        <w:t>without any interest at the end</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the Guarantee Period.</w:t>
      </w:r>
    </w:p>
    <w:p w14:paraId="29E8C0C5" w14:textId="77777777" w:rsidR="00F736B0" w:rsidRPr="00EE12C1" w:rsidRDefault="00492A4E" w:rsidP="004F02D3">
      <w:pPr>
        <w:pStyle w:val="Heading2"/>
        <w:numPr>
          <w:ilvl w:val="0"/>
          <w:numId w:val="41"/>
        </w:numPr>
        <w:rPr>
          <w:rFonts w:ascii="Palatino Linotype" w:hAnsi="Palatino Linotype"/>
        </w:rPr>
      </w:pPr>
      <w:bookmarkStart w:id="1615" w:name="_Toc156472971"/>
      <w:r w:rsidRPr="00EE12C1">
        <w:rPr>
          <w:rFonts w:ascii="Palatino Linotype" w:hAnsi="Palatino Linotype"/>
        </w:rPr>
        <w:t xml:space="preserve">OBLIGATIONS OF THE </w:t>
      </w:r>
      <w:r w:rsidR="009B0CCB" w:rsidRPr="00EE12C1">
        <w:rPr>
          <w:rFonts w:ascii="Palatino Linotype" w:hAnsi="Palatino Linotype"/>
        </w:rPr>
        <w:t>BIDDER</w:t>
      </w:r>
      <w:bookmarkEnd w:id="1615"/>
    </w:p>
    <w:p w14:paraId="6138142A" w14:textId="77777777" w:rsidR="00AB732E" w:rsidRPr="00EE12C1" w:rsidRDefault="00AB732E" w:rsidP="00AB732E">
      <w:pPr>
        <w:pStyle w:val="ListParagraph"/>
        <w:numPr>
          <w:ilvl w:val="0"/>
          <w:numId w:val="14"/>
        </w:numPr>
        <w:tabs>
          <w:tab w:val="left" w:pos="1254"/>
        </w:tabs>
        <w:spacing w:before="200" w:line="276" w:lineRule="auto"/>
        <w:ind w:right="1041"/>
        <w:rPr>
          <w:rFonts w:ascii="Palatino Linotype" w:hAnsi="Palatino Linotype"/>
          <w:b/>
          <w:bCs/>
          <w:vanish/>
        </w:rPr>
      </w:pPr>
    </w:p>
    <w:p w14:paraId="3F6A7DDA" w14:textId="77777777" w:rsidR="00FA34C4" w:rsidRPr="00EE12C1" w:rsidRDefault="00492A4E" w:rsidP="00EE12C1">
      <w:pPr>
        <w:pStyle w:val="ListParagraph"/>
        <w:numPr>
          <w:ilvl w:val="1"/>
          <w:numId w:val="14"/>
        </w:numPr>
        <w:tabs>
          <w:tab w:val="left" w:pos="1254"/>
        </w:tabs>
        <w:spacing w:before="200" w:line="276" w:lineRule="auto"/>
        <w:ind w:left="1320" w:right="1041"/>
        <w:rPr>
          <w:rFonts w:ascii="Palatino Linotype" w:hAnsi="Palatino Linotype"/>
          <w:b/>
          <w:bCs/>
        </w:rPr>
      </w:pPr>
      <w:r w:rsidRPr="00EE12C1">
        <w:rPr>
          <w:rFonts w:ascii="Palatino Linotype" w:hAnsi="Palatino Linotype"/>
          <w:b/>
          <w:bCs/>
        </w:rPr>
        <w:t>Standard of performance</w:t>
      </w:r>
    </w:p>
    <w:p w14:paraId="736AF1EE" w14:textId="7DCC8B19" w:rsidR="005116F5" w:rsidRPr="00EE12C1" w:rsidRDefault="00492A4E" w:rsidP="001E4B0B">
      <w:pPr>
        <w:pStyle w:val="ListParagraph"/>
        <w:tabs>
          <w:tab w:val="left" w:pos="1254"/>
        </w:tabs>
        <w:spacing w:line="276" w:lineRule="auto"/>
        <w:ind w:left="1272" w:right="1043" w:firstLine="0"/>
        <w:rPr>
          <w:rFonts w:ascii="Palatino Linotype" w:hAnsi="Palatino Linotype"/>
        </w:rPr>
      </w:pP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rPr>
        <w:t xml:space="preserve"> </w:t>
      </w:r>
      <w:r w:rsidR="00CA1431">
        <w:rPr>
          <w:rFonts w:ascii="Palatino Linotype" w:hAnsi="Palatino Linotype"/>
        </w:rPr>
        <w:t>would</w:t>
      </w:r>
      <w:r w:rsidR="00CA1431" w:rsidRPr="00EE12C1" w:rsidDel="001E39C2">
        <w:rPr>
          <w:rFonts w:ascii="Palatino Linotype" w:hAnsi="Palatino Linotype"/>
        </w:rPr>
        <w:t xml:space="preserve"> </w:t>
      </w:r>
      <w:r w:rsidR="00CA1431" w:rsidRPr="00EE12C1">
        <w:rPr>
          <w:rFonts w:ascii="Palatino Linotype" w:hAnsi="Palatino Linotype"/>
        </w:rPr>
        <w:t>perform</w:t>
      </w:r>
      <w:r w:rsidRPr="00EE12C1">
        <w:rPr>
          <w:rFonts w:ascii="Palatino Linotype" w:hAnsi="Palatino Linotype"/>
        </w:rPr>
        <w:t xml:space="preserve"> the Services and carry out his obligations hereunder with all due diligence, </w:t>
      </w:r>
      <w:r w:rsidR="00AE3DAD" w:rsidRPr="00EE12C1">
        <w:rPr>
          <w:rFonts w:ascii="Palatino Linotype" w:hAnsi="Palatino Linotype"/>
        </w:rPr>
        <w:t>efficiency,</w:t>
      </w:r>
      <w:r w:rsidRPr="00EE12C1">
        <w:rPr>
          <w:rFonts w:ascii="Palatino Linotype" w:hAnsi="Palatino Linotype"/>
        </w:rPr>
        <w:t xml:space="preserve"> and economy, in accordance with generally accepted techniques and practices used with professional engineering and consulting standards recognized by professional bodies, and </w:t>
      </w:r>
      <w:proofErr w:type="gramStart"/>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 xml:space="preserve"> observe</w:t>
      </w:r>
      <w:proofErr w:type="gramEnd"/>
      <w:r w:rsidRPr="00EE12C1">
        <w:rPr>
          <w:rFonts w:ascii="Palatino Linotype" w:hAnsi="Palatino Linotype"/>
        </w:rPr>
        <w:t xml:space="preserve"> sound management, and technical and engineerin</w:t>
      </w:r>
      <w:r w:rsidR="00FA34C4" w:rsidRPr="00EE12C1">
        <w:rPr>
          <w:rFonts w:ascii="Palatino Linotype" w:hAnsi="Palatino Linotype"/>
        </w:rPr>
        <w:t xml:space="preserve">g </w:t>
      </w:r>
      <w:r w:rsidRPr="00EE12C1">
        <w:rPr>
          <w:rFonts w:ascii="Palatino Linotype" w:hAnsi="Palatino Linotype"/>
        </w:rPr>
        <w:t>practices, and employ appropriate advanced technology and safe and effective equipment,</w:t>
      </w:r>
      <w:r w:rsidRPr="00EE12C1">
        <w:rPr>
          <w:rFonts w:ascii="Palatino Linotype" w:hAnsi="Palatino Linotype"/>
          <w:spacing w:val="1"/>
        </w:rPr>
        <w:t xml:space="preserve"> </w:t>
      </w:r>
      <w:r w:rsidRPr="00EE12C1">
        <w:rPr>
          <w:rFonts w:ascii="Palatino Linotype" w:hAnsi="Palatino Linotype"/>
        </w:rPr>
        <w:t xml:space="preserve">machinery, materials and methods in award of project. 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always act, in</w:t>
      </w:r>
      <w:r w:rsidRPr="00EE12C1">
        <w:rPr>
          <w:rFonts w:ascii="Palatino Linotype" w:hAnsi="Palatino Linotype"/>
          <w:spacing w:val="1"/>
        </w:rPr>
        <w:t xml:space="preserve"> </w:t>
      </w:r>
      <w:r w:rsidRPr="00EE12C1">
        <w:rPr>
          <w:rFonts w:ascii="Palatino Linotype" w:hAnsi="Palatino Linotype"/>
        </w:rPr>
        <w:t>respect of any matter relating to this Contract or to the Services, as faithful advisers to the</w:t>
      </w:r>
      <w:r w:rsidRPr="00EE12C1">
        <w:rPr>
          <w:rFonts w:ascii="Palatino Linotype" w:hAnsi="Palatino Linotype"/>
          <w:spacing w:val="1"/>
        </w:rPr>
        <w:t xml:space="preserve"> </w:t>
      </w:r>
      <w:r w:rsidRPr="00EE12C1">
        <w:rPr>
          <w:rFonts w:ascii="Palatino Linotype" w:hAnsi="Palatino Linotype"/>
        </w:rPr>
        <w:t xml:space="preserve">Owner, and </w:t>
      </w:r>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 xml:space="preserve"> at all times support and safeguard the Owner's legitimate interests in any</w:t>
      </w:r>
      <w:r w:rsidRPr="00EE12C1">
        <w:rPr>
          <w:rFonts w:ascii="Palatino Linotype" w:hAnsi="Palatino Linotype"/>
          <w:spacing w:val="1"/>
        </w:rPr>
        <w:t xml:space="preserve"> </w:t>
      </w:r>
      <w:r w:rsidRPr="00EE12C1">
        <w:rPr>
          <w:rFonts w:ascii="Palatino Linotype" w:hAnsi="Palatino Linotype"/>
        </w:rPr>
        <w:t>dealings</w:t>
      </w:r>
      <w:r w:rsidRPr="00EE12C1">
        <w:rPr>
          <w:rFonts w:ascii="Palatino Linotype" w:hAnsi="Palatino Linotype"/>
          <w:spacing w:val="-1"/>
        </w:rPr>
        <w:t xml:space="preserve"> </w:t>
      </w:r>
      <w:r w:rsidRPr="00EE12C1">
        <w:rPr>
          <w:rFonts w:ascii="Palatino Linotype" w:hAnsi="Palatino Linotype"/>
        </w:rPr>
        <w:t>with</w:t>
      </w:r>
      <w:r w:rsidRPr="00EE12C1">
        <w:rPr>
          <w:rFonts w:ascii="Palatino Linotype" w:hAnsi="Palatino Linotype"/>
          <w:spacing w:val="-3"/>
        </w:rPr>
        <w:t xml:space="preserve"> </w:t>
      </w:r>
      <w:r w:rsidRPr="00EE12C1">
        <w:rPr>
          <w:rFonts w:ascii="Palatino Linotype" w:hAnsi="Palatino Linotype"/>
        </w:rPr>
        <w:t>Third</w:t>
      </w:r>
      <w:r w:rsidRPr="00EE12C1">
        <w:rPr>
          <w:rFonts w:ascii="Palatino Linotype" w:hAnsi="Palatino Linotype"/>
          <w:spacing w:val="-6"/>
        </w:rPr>
        <w:t xml:space="preserve"> </w:t>
      </w:r>
      <w:r w:rsidRPr="00EE12C1">
        <w:rPr>
          <w:rFonts w:ascii="Palatino Linotype" w:hAnsi="Palatino Linotype"/>
        </w:rPr>
        <w:t>Parties.</w:t>
      </w:r>
    </w:p>
    <w:p w14:paraId="68D01A37" w14:textId="77777777" w:rsidR="005116F5" w:rsidRPr="00EE12C1" w:rsidRDefault="00492A4E" w:rsidP="00EE12C1">
      <w:pPr>
        <w:pStyle w:val="ListParagraph"/>
        <w:numPr>
          <w:ilvl w:val="1"/>
          <w:numId w:val="14"/>
        </w:numPr>
        <w:tabs>
          <w:tab w:val="left" w:pos="1254"/>
        </w:tabs>
        <w:spacing w:before="200" w:line="276" w:lineRule="auto"/>
        <w:ind w:left="1320" w:right="1041"/>
        <w:rPr>
          <w:rFonts w:ascii="Palatino Linotype" w:hAnsi="Palatino Linotype"/>
        </w:rPr>
      </w:pPr>
      <w:bookmarkStart w:id="1616" w:name="_Toc139636023"/>
      <w:bookmarkStart w:id="1617" w:name="_Toc139636227"/>
      <w:r w:rsidRPr="00EE12C1">
        <w:rPr>
          <w:rFonts w:ascii="Palatino Linotype" w:hAnsi="Palatino Linotype"/>
          <w:b/>
          <w:bCs/>
        </w:rPr>
        <w:t>COMPLIANCE WITH RULES AND REGULATIONS</w:t>
      </w:r>
      <w:bookmarkEnd w:id="1616"/>
      <w:bookmarkEnd w:id="1617"/>
    </w:p>
    <w:p w14:paraId="128A9968" w14:textId="52826BF8" w:rsidR="005116F5" w:rsidRPr="00EE12C1" w:rsidRDefault="00492A4E">
      <w:pPr>
        <w:pStyle w:val="BodyText"/>
        <w:spacing w:before="213" w:line="276" w:lineRule="auto"/>
        <w:ind w:left="1272" w:right="1155"/>
        <w:jc w:val="both"/>
        <w:rPr>
          <w:rFonts w:ascii="Palatino Linotype" w:hAnsi="Palatino Linotype"/>
        </w:rPr>
      </w:pP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rPr>
        <w:t xml:space="preserve"> agrees that it </w:t>
      </w:r>
      <w:r w:rsidR="001E39C2">
        <w:rPr>
          <w:rFonts w:ascii="Palatino Linotype" w:hAnsi="Palatino Linotype"/>
        </w:rPr>
        <w:t>would</w:t>
      </w:r>
      <w:r w:rsidR="001E39C2" w:rsidRPr="00EE12C1" w:rsidDel="001E39C2">
        <w:rPr>
          <w:rFonts w:ascii="Palatino Linotype" w:hAnsi="Palatino Linotype"/>
        </w:rPr>
        <w:t xml:space="preserve"> </w:t>
      </w:r>
      <w:r w:rsidRPr="00EE12C1">
        <w:rPr>
          <w:rFonts w:ascii="Palatino Linotype" w:hAnsi="Palatino Linotype"/>
        </w:rPr>
        <w:t>be responsible and liable to comply with all the rules and</w:t>
      </w:r>
      <w:r w:rsidRPr="00EE12C1">
        <w:rPr>
          <w:rFonts w:ascii="Palatino Linotype" w:hAnsi="Palatino Linotype"/>
          <w:spacing w:val="-52"/>
        </w:rPr>
        <w:t xml:space="preserve"> </w:t>
      </w:r>
      <w:r w:rsidRPr="00EE12C1">
        <w:rPr>
          <w:rFonts w:ascii="Palatino Linotype" w:hAnsi="Palatino Linotype"/>
        </w:rPr>
        <w:t>regulations of various concerned government authorities and departments for the services</w:t>
      </w:r>
      <w:r w:rsidRPr="00EE12C1">
        <w:rPr>
          <w:rFonts w:ascii="Palatino Linotype" w:hAnsi="Palatino Linotype"/>
          <w:spacing w:val="1"/>
        </w:rPr>
        <w:t xml:space="preserve"> </w:t>
      </w:r>
      <w:r w:rsidRPr="00EE12C1">
        <w:rPr>
          <w:rFonts w:ascii="Palatino Linotype" w:hAnsi="Palatino Linotype"/>
        </w:rPr>
        <w:t>rendered</w:t>
      </w:r>
      <w:r w:rsidRPr="00EE12C1">
        <w:rPr>
          <w:rFonts w:ascii="Palatino Linotype" w:hAnsi="Palatino Linotype"/>
          <w:spacing w:val="-3"/>
        </w:rPr>
        <w:t xml:space="preserve"> </w:t>
      </w:r>
      <w:r w:rsidRPr="00EE12C1">
        <w:rPr>
          <w:rFonts w:ascii="Palatino Linotype" w:hAnsi="Palatino Linotype"/>
        </w:rPr>
        <w:t>under this</w:t>
      </w:r>
      <w:r w:rsidRPr="00EE12C1">
        <w:rPr>
          <w:rFonts w:ascii="Palatino Linotype" w:hAnsi="Palatino Linotype"/>
          <w:spacing w:val="-2"/>
        </w:rPr>
        <w:t xml:space="preserve"> </w:t>
      </w:r>
      <w:r w:rsidRPr="00EE12C1">
        <w:rPr>
          <w:rFonts w:ascii="Palatino Linotype" w:hAnsi="Palatino Linotype"/>
        </w:rPr>
        <w:t>agreement.</w:t>
      </w:r>
    </w:p>
    <w:p w14:paraId="6A2BF40F" w14:textId="77777777" w:rsidR="005116F5" w:rsidRPr="00EE12C1" w:rsidRDefault="00492A4E" w:rsidP="00EE12C1">
      <w:pPr>
        <w:pStyle w:val="ListParagraph"/>
        <w:numPr>
          <w:ilvl w:val="1"/>
          <w:numId w:val="14"/>
        </w:numPr>
        <w:tabs>
          <w:tab w:val="left" w:pos="1254"/>
        </w:tabs>
        <w:spacing w:before="200" w:line="276" w:lineRule="auto"/>
        <w:ind w:left="1320" w:right="1041"/>
        <w:rPr>
          <w:rFonts w:ascii="Palatino Linotype" w:hAnsi="Palatino Linotype"/>
        </w:rPr>
      </w:pPr>
      <w:bookmarkStart w:id="1618" w:name="_Toc139636024"/>
      <w:bookmarkStart w:id="1619" w:name="_Toc139636228"/>
      <w:r w:rsidRPr="00EE12C1">
        <w:rPr>
          <w:rFonts w:ascii="Palatino Linotype" w:hAnsi="Palatino Linotype"/>
          <w:b/>
          <w:bCs/>
        </w:rPr>
        <w:t>CONFLICT OF INTEREST</w:t>
      </w:r>
      <w:bookmarkEnd w:id="1618"/>
      <w:bookmarkEnd w:id="1619"/>
    </w:p>
    <w:p w14:paraId="333ED604" w14:textId="32AC7747" w:rsidR="005116F5" w:rsidRPr="00EE12C1" w:rsidRDefault="00492A4E">
      <w:pPr>
        <w:pStyle w:val="BodyText"/>
        <w:spacing w:before="214" w:line="276" w:lineRule="auto"/>
        <w:ind w:left="1272" w:right="1159"/>
        <w:jc w:val="both"/>
        <w:rPr>
          <w:rFonts w:ascii="Palatino Linotype" w:hAnsi="Palatino Linotype"/>
        </w:rPr>
      </w:pPr>
      <w:r w:rsidRPr="00EE12C1">
        <w:rPr>
          <w:rFonts w:ascii="Palatino Linotype" w:hAnsi="Palatino Linotype"/>
        </w:rPr>
        <w:t xml:space="preserve">The </w:t>
      </w:r>
      <w:r w:rsidR="009B0CCB" w:rsidRPr="00EE12C1">
        <w:rPr>
          <w:rFonts w:ascii="Palatino Linotype" w:hAnsi="Palatino Linotype"/>
        </w:rPr>
        <w:t>Bidder</w:t>
      </w:r>
      <w:r w:rsidR="00CC4892" w:rsidRPr="00EE12C1">
        <w:rPr>
          <w:rFonts w:ascii="Palatino Linotype" w:hAnsi="Palatino Linotype"/>
        </w:rPr>
        <w:t xml:space="preserve"> </w:t>
      </w:r>
      <w:r w:rsidR="001E39C2">
        <w:rPr>
          <w:rFonts w:ascii="Palatino Linotype" w:hAnsi="Palatino Linotype"/>
        </w:rPr>
        <w:t>would</w:t>
      </w:r>
      <w:r w:rsidR="00CC4892" w:rsidRPr="00EE12C1">
        <w:rPr>
          <w:rFonts w:ascii="Palatino Linotype" w:hAnsi="Palatino Linotype"/>
        </w:rPr>
        <w:t xml:space="preserve"> hold the Owner’</w:t>
      </w:r>
      <w:r w:rsidRPr="00EE12C1">
        <w:rPr>
          <w:rFonts w:ascii="Palatino Linotype" w:hAnsi="Palatino Linotype"/>
        </w:rPr>
        <w:t>s interest paramount, without any consideration for</w:t>
      </w:r>
      <w:r w:rsidRPr="00EE12C1">
        <w:rPr>
          <w:rFonts w:ascii="Palatino Linotype" w:hAnsi="Palatino Linotype"/>
          <w:spacing w:val="1"/>
        </w:rPr>
        <w:t xml:space="preserve"> </w:t>
      </w:r>
      <w:r w:rsidRPr="00EE12C1">
        <w:rPr>
          <w:rFonts w:ascii="Palatino Linotype" w:hAnsi="Palatino Linotype"/>
        </w:rPr>
        <w:t>future</w:t>
      </w:r>
      <w:r w:rsidRPr="00EE12C1">
        <w:rPr>
          <w:rFonts w:ascii="Palatino Linotype" w:hAnsi="Palatino Linotype"/>
          <w:spacing w:val="-2"/>
        </w:rPr>
        <w:t xml:space="preserve"> </w:t>
      </w:r>
      <w:r w:rsidRPr="00EE12C1">
        <w:rPr>
          <w:rFonts w:ascii="Palatino Linotype" w:hAnsi="Palatino Linotype"/>
        </w:rPr>
        <w:t>work,</w:t>
      </w:r>
      <w:r w:rsidRPr="00EE12C1">
        <w:rPr>
          <w:rFonts w:ascii="Palatino Linotype" w:hAnsi="Palatino Linotype"/>
          <w:spacing w:val="-2"/>
        </w:rPr>
        <w:t xml:space="preserve"> </w:t>
      </w:r>
      <w:r w:rsidRPr="00EE12C1">
        <w:rPr>
          <w:rFonts w:ascii="Palatino Linotype" w:hAnsi="Palatino Linotype"/>
        </w:rPr>
        <w:t>and</w:t>
      </w:r>
      <w:r w:rsidRPr="00EE12C1">
        <w:rPr>
          <w:rFonts w:ascii="Palatino Linotype" w:hAnsi="Palatino Linotype"/>
          <w:spacing w:val="-2"/>
        </w:rPr>
        <w:t xml:space="preserve"> </w:t>
      </w:r>
      <w:r w:rsidRPr="00EE12C1">
        <w:rPr>
          <w:rFonts w:ascii="Palatino Linotype" w:hAnsi="Palatino Linotype"/>
        </w:rPr>
        <w:t>strictly</w:t>
      </w:r>
      <w:r w:rsidRPr="00EE12C1">
        <w:rPr>
          <w:rFonts w:ascii="Palatino Linotype" w:hAnsi="Palatino Linotype"/>
          <w:spacing w:val="-5"/>
        </w:rPr>
        <w:t xml:space="preserve"> </w:t>
      </w:r>
      <w:r w:rsidRPr="00EE12C1">
        <w:rPr>
          <w:rFonts w:ascii="Palatino Linotype" w:hAnsi="Palatino Linotype"/>
        </w:rPr>
        <w:t>avoid</w:t>
      </w:r>
      <w:r w:rsidRPr="00EE12C1">
        <w:rPr>
          <w:rFonts w:ascii="Palatino Linotype" w:hAnsi="Palatino Linotype"/>
          <w:spacing w:val="-2"/>
        </w:rPr>
        <w:t xml:space="preserve"> </w:t>
      </w:r>
      <w:r w:rsidRPr="00EE12C1">
        <w:rPr>
          <w:rFonts w:ascii="Palatino Linotype" w:hAnsi="Palatino Linotype"/>
        </w:rPr>
        <w:t>conflict</w:t>
      </w:r>
      <w:r w:rsidRPr="00EE12C1">
        <w:rPr>
          <w:rFonts w:ascii="Palatino Linotype" w:hAnsi="Palatino Linotype"/>
          <w:spacing w:val="-1"/>
        </w:rPr>
        <w:t xml:space="preserve"> </w:t>
      </w:r>
      <w:r w:rsidRPr="00EE12C1">
        <w:rPr>
          <w:rFonts w:ascii="Palatino Linotype" w:hAnsi="Palatino Linotype"/>
        </w:rPr>
        <w:t>with</w:t>
      </w:r>
      <w:r w:rsidRPr="00EE12C1">
        <w:rPr>
          <w:rFonts w:ascii="Palatino Linotype" w:hAnsi="Palatino Linotype"/>
          <w:spacing w:val="-2"/>
        </w:rPr>
        <w:t xml:space="preserve"> </w:t>
      </w:r>
      <w:r w:rsidRPr="00EE12C1">
        <w:rPr>
          <w:rFonts w:ascii="Palatino Linotype" w:hAnsi="Palatino Linotype"/>
        </w:rPr>
        <w:t>other</w:t>
      </w:r>
      <w:r w:rsidRPr="00EE12C1">
        <w:rPr>
          <w:rFonts w:ascii="Palatino Linotype" w:hAnsi="Palatino Linotype"/>
          <w:spacing w:val="-2"/>
        </w:rPr>
        <w:t xml:space="preserve"> </w:t>
      </w:r>
      <w:r w:rsidRPr="00EE12C1">
        <w:rPr>
          <w:rFonts w:ascii="Palatino Linotype" w:hAnsi="Palatino Linotype"/>
        </w:rPr>
        <w:t>assignments</w:t>
      </w:r>
      <w:r w:rsidRPr="00EE12C1">
        <w:rPr>
          <w:rFonts w:ascii="Palatino Linotype" w:hAnsi="Palatino Linotype"/>
          <w:spacing w:val="-2"/>
        </w:rPr>
        <w:t xml:space="preserve"> </w:t>
      </w:r>
      <w:r w:rsidR="00CD5488">
        <w:rPr>
          <w:rFonts w:ascii="Palatino Linotype" w:hAnsi="Palatino Linotype"/>
          <w:spacing w:val="-2"/>
        </w:rPr>
        <w:t xml:space="preserve">of the Bidder </w:t>
      </w:r>
      <w:r w:rsidRPr="00EE12C1">
        <w:rPr>
          <w:rFonts w:ascii="Palatino Linotype" w:hAnsi="Palatino Linotype"/>
        </w:rPr>
        <w:t>or</w:t>
      </w:r>
      <w:r w:rsidRPr="00EE12C1">
        <w:rPr>
          <w:rFonts w:ascii="Palatino Linotype" w:hAnsi="Palatino Linotype"/>
          <w:spacing w:val="-4"/>
        </w:rPr>
        <w:t xml:space="preserve"> </w:t>
      </w:r>
      <w:r w:rsidRPr="00EE12C1">
        <w:rPr>
          <w:rFonts w:ascii="Palatino Linotype" w:hAnsi="Palatino Linotype"/>
        </w:rPr>
        <w:t>their</w:t>
      </w:r>
      <w:r w:rsidRPr="00EE12C1">
        <w:rPr>
          <w:rFonts w:ascii="Palatino Linotype" w:hAnsi="Palatino Linotype"/>
          <w:spacing w:val="-2"/>
        </w:rPr>
        <w:t xml:space="preserve"> </w:t>
      </w:r>
      <w:r w:rsidRPr="00EE12C1">
        <w:rPr>
          <w:rFonts w:ascii="Palatino Linotype" w:hAnsi="Palatino Linotype"/>
        </w:rPr>
        <w:t>corporate</w:t>
      </w:r>
      <w:r w:rsidRPr="00EE12C1">
        <w:rPr>
          <w:rFonts w:ascii="Palatino Linotype" w:hAnsi="Palatino Linotype"/>
          <w:spacing w:val="-4"/>
        </w:rPr>
        <w:t xml:space="preserve"> </w:t>
      </w:r>
      <w:r w:rsidRPr="00EE12C1">
        <w:rPr>
          <w:rFonts w:ascii="Palatino Linotype" w:hAnsi="Palatino Linotype"/>
        </w:rPr>
        <w:t>interests.</w:t>
      </w:r>
    </w:p>
    <w:p w14:paraId="0CA526E1" w14:textId="77777777" w:rsidR="005116F5" w:rsidRPr="00EE12C1" w:rsidRDefault="00492A4E" w:rsidP="00EE12C1">
      <w:pPr>
        <w:pStyle w:val="ListParagraph"/>
        <w:numPr>
          <w:ilvl w:val="1"/>
          <w:numId w:val="14"/>
        </w:numPr>
        <w:tabs>
          <w:tab w:val="left" w:pos="1254"/>
        </w:tabs>
        <w:spacing w:before="200" w:line="276" w:lineRule="auto"/>
        <w:ind w:left="1320" w:right="1041"/>
        <w:rPr>
          <w:rFonts w:ascii="Palatino Linotype" w:hAnsi="Palatino Linotype"/>
        </w:rPr>
      </w:pPr>
      <w:bookmarkStart w:id="1620" w:name="_Toc139636025"/>
      <w:bookmarkStart w:id="1621" w:name="_Toc139636229"/>
      <w:r w:rsidRPr="00EE12C1">
        <w:rPr>
          <w:rFonts w:ascii="Palatino Linotype" w:hAnsi="Palatino Linotype"/>
          <w:b/>
          <w:bCs/>
        </w:rPr>
        <w:lastRenderedPageBreak/>
        <w:t>Benefit from Commissions, Discounts etc.</w:t>
      </w:r>
      <w:bookmarkEnd w:id="1620"/>
      <w:bookmarkEnd w:id="1621"/>
    </w:p>
    <w:p w14:paraId="36D14DE5" w14:textId="77777777" w:rsidR="005116F5" w:rsidRPr="00EE12C1" w:rsidRDefault="00492A4E">
      <w:pPr>
        <w:pStyle w:val="BodyText"/>
        <w:spacing w:before="214" w:line="276" w:lineRule="auto"/>
        <w:ind w:left="1272" w:right="1144" w:hanging="15"/>
        <w:jc w:val="both"/>
        <w:rPr>
          <w:rFonts w:ascii="Palatino Linotype" w:hAnsi="Palatino Linotype"/>
        </w:rPr>
      </w:pPr>
      <w:r w:rsidRPr="00EE12C1">
        <w:rPr>
          <w:rFonts w:ascii="Palatino Linotype" w:hAnsi="Palatino Linotype"/>
        </w:rPr>
        <w:t xml:space="preserve">Payment to 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Pr="00EE12C1">
        <w:rPr>
          <w:rFonts w:ascii="Palatino Linotype" w:hAnsi="Palatino Linotype"/>
          <w:spacing w:val="55"/>
        </w:rPr>
        <w:t xml:space="preserve"> </w:t>
      </w:r>
      <w:r w:rsidR="00CC4892" w:rsidRPr="00EE12C1">
        <w:rPr>
          <w:rFonts w:ascii="Palatino Linotype" w:hAnsi="Palatino Linotype"/>
        </w:rPr>
        <w:t xml:space="preserve">constitute the </w:t>
      </w:r>
      <w:r w:rsidR="009B0CCB" w:rsidRPr="00EE12C1">
        <w:rPr>
          <w:rFonts w:ascii="Palatino Linotype" w:hAnsi="Palatino Linotype"/>
        </w:rPr>
        <w:t>Bidder</w:t>
      </w:r>
      <w:r w:rsidR="00CC4892" w:rsidRPr="00EE12C1">
        <w:rPr>
          <w:rFonts w:ascii="Palatino Linotype" w:hAnsi="Palatino Linotype"/>
        </w:rPr>
        <w:t>’</w:t>
      </w:r>
      <w:r w:rsidRPr="00EE12C1">
        <w:rPr>
          <w:rFonts w:ascii="Palatino Linotype" w:hAnsi="Palatino Linotype"/>
        </w:rPr>
        <w:t>s only payment in connection</w:t>
      </w:r>
      <w:r w:rsidRPr="00EE12C1">
        <w:rPr>
          <w:rFonts w:ascii="Palatino Linotype" w:hAnsi="Palatino Linotype"/>
          <w:spacing w:val="1"/>
        </w:rPr>
        <w:t xml:space="preserve"> </w:t>
      </w:r>
      <w:r w:rsidRPr="00EE12C1">
        <w:rPr>
          <w:rFonts w:ascii="Palatino Linotype" w:hAnsi="Palatino Linotype"/>
        </w:rPr>
        <w:t xml:space="preserve">with this Contract or the Services, and 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Pr="00EE12C1">
        <w:rPr>
          <w:rFonts w:ascii="Palatino Linotype" w:hAnsi="Palatino Linotype"/>
        </w:rPr>
        <w:t xml:space="preserve"> not accept for their own benefit</w:t>
      </w:r>
      <w:r w:rsidRPr="00EE12C1">
        <w:rPr>
          <w:rFonts w:ascii="Palatino Linotype" w:hAnsi="Palatino Linotype"/>
          <w:spacing w:val="1"/>
        </w:rPr>
        <w:t xml:space="preserve"> </w:t>
      </w:r>
      <w:r w:rsidRPr="00EE12C1">
        <w:rPr>
          <w:rFonts w:ascii="Palatino Linotype" w:hAnsi="Palatino Linotype"/>
        </w:rPr>
        <w:t>any</w:t>
      </w:r>
      <w:r w:rsidRPr="00EE12C1">
        <w:rPr>
          <w:rFonts w:ascii="Palatino Linotype" w:hAnsi="Palatino Linotype"/>
          <w:spacing w:val="12"/>
        </w:rPr>
        <w:t xml:space="preserve"> </w:t>
      </w:r>
      <w:r w:rsidRPr="00EE12C1">
        <w:rPr>
          <w:rFonts w:ascii="Palatino Linotype" w:hAnsi="Palatino Linotype"/>
        </w:rPr>
        <w:t>trade</w:t>
      </w:r>
      <w:r w:rsidRPr="00EE12C1">
        <w:rPr>
          <w:rFonts w:ascii="Palatino Linotype" w:hAnsi="Palatino Linotype"/>
          <w:spacing w:val="16"/>
        </w:rPr>
        <w:t xml:space="preserve"> </w:t>
      </w:r>
      <w:r w:rsidRPr="00EE12C1">
        <w:rPr>
          <w:rFonts w:ascii="Palatino Linotype" w:hAnsi="Palatino Linotype"/>
        </w:rPr>
        <w:t>commission,</w:t>
      </w:r>
      <w:r w:rsidRPr="00EE12C1">
        <w:rPr>
          <w:rFonts w:ascii="Palatino Linotype" w:hAnsi="Palatino Linotype"/>
          <w:spacing w:val="14"/>
        </w:rPr>
        <w:t xml:space="preserve"> </w:t>
      </w:r>
      <w:r w:rsidRPr="00EE12C1">
        <w:rPr>
          <w:rFonts w:ascii="Palatino Linotype" w:hAnsi="Palatino Linotype"/>
        </w:rPr>
        <w:t>discount,</w:t>
      </w:r>
      <w:r w:rsidRPr="00EE12C1">
        <w:rPr>
          <w:rFonts w:ascii="Palatino Linotype" w:hAnsi="Palatino Linotype"/>
          <w:spacing w:val="15"/>
        </w:rPr>
        <w:t xml:space="preserve"> </w:t>
      </w:r>
      <w:r w:rsidRPr="00EE12C1">
        <w:rPr>
          <w:rFonts w:ascii="Palatino Linotype" w:hAnsi="Palatino Linotype"/>
        </w:rPr>
        <w:t>or</w:t>
      </w:r>
      <w:r w:rsidRPr="00EE12C1">
        <w:rPr>
          <w:rFonts w:ascii="Palatino Linotype" w:hAnsi="Palatino Linotype"/>
          <w:spacing w:val="15"/>
        </w:rPr>
        <w:t xml:space="preserve"> </w:t>
      </w:r>
      <w:r w:rsidRPr="00EE12C1">
        <w:rPr>
          <w:rFonts w:ascii="Palatino Linotype" w:hAnsi="Palatino Linotype"/>
        </w:rPr>
        <w:t>similar</w:t>
      </w:r>
      <w:r w:rsidRPr="00EE12C1">
        <w:rPr>
          <w:rFonts w:ascii="Palatino Linotype" w:hAnsi="Palatino Linotype"/>
          <w:spacing w:val="16"/>
        </w:rPr>
        <w:t xml:space="preserve"> </w:t>
      </w:r>
      <w:r w:rsidRPr="00EE12C1">
        <w:rPr>
          <w:rFonts w:ascii="Palatino Linotype" w:hAnsi="Palatino Linotype"/>
        </w:rPr>
        <w:t>payment</w:t>
      </w:r>
      <w:r w:rsidRPr="00EE12C1">
        <w:rPr>
          <w:rFonts w:ascii="Palatino Linotype" w:hAnsi="Palatino Linotype"/>
          <w:spacing w:val="16"/>
        </w:rPr>
        <w:t xml:space="preserve"> </w:t>
      </w:r>
      <w:r w:rsidRPr="00EE12C1">
        <w:rPr>
          <w:rFonts w:ascii="Palatino Linotype" w:hAnsi="Palatino Linotype"/>
        </w:rPr>
        <w:t>in</w:t>
      </w:r>
      <w:r w:rsidRPr="00EE12C1">
        <w:rPr>
          <w:rFonts w:ascii="Palatino Linotype" w:hAnsi="Palatino Linotype"/>
          <w:spacing w:val="14"/>
        </w:rPr>
        <w:t xml:space="preserve"> </w:t>
      </w:r>
      <w:r w:rsidRPr="00EE12C1">
        <w:rPr>
          <w:rFonts w:ascii="Palatino Linotype" w:hAnsi="Palatino Linotype"/>
        </w:rPr>
        <w:t>connection</w:t>
      </w:r>
      <w:r w:rsidRPr="00EE12C1">
        <w:rPr>
          <w:rFonts w:ascii="Palatino Linotype" w:hAnsi="Palatino Linotype"/>
          <w:spacing w:val="15"/>
        </w:rPr>
        <w:t xml:space="preserve"> </w:t>
      </w:r>
      <w:r w:rsidRPr="00EE12C1">
        <w:rPr>
          <w:rFonts w:ascii="Palatino Linotype" w:hAnsi="Palatino Linotype"/>
        </w:rPr>
        <w:t>with</w:t>
      </w:r>
      <w:r w:rsidRPr="00EE12C1">
        <w:rPr>
          <w:rFonts w:ascii="Palatino Linotype" w:hAnsi="Palatino Linotype"/>
          <w:spacing w:val="14"/>
        </w:rPr>
        <w:t xml:space="preserve"> </w:t>
      </w:r>
      <w:r w:rsidRPr="00EE12C1">
        <w:rPr>
          <w:rFonts w:ascii="Palatino Linotype" w:hAnsi="Palatino Linotype"/>
        </w:rPr>
        <w:t>activities</w:t>
      </w:r>
      <w:r w:rsidRPr="00EE12C1">
        <w:rPr>
          <w:rFonts w:ascii="Palatino Linotype" w:hAnsi="Palatino Linotype"/>
          <w:spacing w:val="16"/>
        </w:rPr>
        <w:t xml:space="preserve"> </w:t>
      </w:r>
      <w:r w:rsidRPr="00EE12C1">
        <w:rPr>
          <w:rFonts w:ascii="Palatino Linotype" w:hAnsi="Palatino Linotype"/>
        </w:rPr>
        <w:t>pursuant</w:t>
      </w:r>
      <w:r w:rsidRPr="00EE12C1">
        <w:rPr>
          <w:rFonts w:ascii="Palatino Linotype" w:hAnsi="Palatino Linotype"/>
          <w:spacing w:val="-53"/>
        </w:rPr>
        <w:t xml:space="preserve"> </w:t>
      </w:r>
      <w:r w:rsidRPr="00EE12C1">
        <w:rPr>
          <w:rFonts w:ascii="Palatino Linotype" w:hAnsi="Palatino Linotype"/>
        </w:rPr>
        <w:t>to this Contract or to the Services or in the discharge of their obligations under the Contract,</w:t>
      </w:r>
      <w:r w:rsidRPr="00EE12C1">
        <w:rPr>
          <w:rFonts w:ascii="Palatino Linotype" w:hAnsi="Palatino Linotype"/>
          <w:spacing w:val="-52"/>
        </w:rPr>
        <w:t xml:space="preserve"> </w:t>
      </w:r>
      <w:r w:rsidRPr="00EE12C1">
        <w:rPr>
          <w:rFonts w:ascii="Palatino Linotype" w:hAnsi="Palatino Linotype"/>
        </w:rPr>
        <w:t xml:space="preserve">and 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Pr="00EE12C1">
        <w:rPr>
          <w:rFonts w:ascii="Palatino Linotype" w:hAnsi="Palatino Linotype"/>
        </w:rPr>
        <w:t xml:space="preserve"> use their best efforts to ensure that the Personnel </w:t>
      </w:r>
      <w:r w:rsidR="001E39C2">
        <w:rPr>
          <w:rFonts w:ascii="Palatino Linotype" w:hAnsi="Palatino Linotype"/>
        </w:rPr>
        <w:t>would</w:t>
      </w:r>
      <w:r w:rsidRPr="00EE12C1">
        <w:rPr>
          <w:rFonts w:ascii="Palatino Linotype" w:hAnsi="Palatino Linotype"/>
        </w:rPr>
        <w:t xml:space="preserve"> not receive</w:t>
      </w:r>
      <w:r w:rsidRPr="00EE12C1">
        <w:rPr>
          <w:rFonts w:ascii="Palatino Linotype" w:hAnsi="Palatino Linotype"/>
          <w:spacing w:val="1"/>
        </w:rPr>
        <w:t xml:space="preserve"> </w:t>
      </w:r>
      <w:r w:rsidRPr="00EE12C1">
        <w:rPr>
          <w:rFonts w:ascii="Palatino Linotype" w:hAnsi="Palatino Linotype"/>
        </w:rPr>
        <w:t>any</w:t>
      </w:r>
      <w:r w:rsidRPr="00EE12C1">
        <w:rPr>
          <w:rFonts w:ascii="Palatino Linotype" w:hAnsi="Palatino Linotype"/>
          <w:spacing w:val="-3"/>
        </w:rPr>
        <w:t xml:space="preserve"> </w:t>
      </w:r>
      <w:r w:rsidRPr="00EE12C1">
        <w:rPr>
          <w:rFonts w:ascii="Palatino Linotype" w:hAnsi="Palatino Linotype"/>
        </w:rPr>
        <w:t>such additional</w:t>
      </w:r>
      <w:r w:rsidRPr="00EE12C1">
        <w:rPr>
          <w:rFonts w:ascii="Palatino Linotype" w:hAnsi="Palatino Linotype"/>
          <w:spacing w:val="1"/>
        </w:rPr>
        <w:t xml:space="preserve"> </w:t>
      </w:r>
      <w:r w:rsidRPr="00EE12C1">
        <w:rPr>
          <w:rFonts w:ascii="Palatino Linotype" w:hAnsi="Palatino Linotype"/>
        </w:rPr>
        <w:t>benefits.</w:t>
      </w:r>
    </w:p>
    <w:p w14:paraId="16A620F6" w14:textId="77777777" w:rsidR="005116F5" w:rsidRPr="00EE12C1" w:rsidRDefault="009B0CCB" w:rsidP="00EE12C1">
      <w:pPr>
        <w:pStyle w:val="ListParagraph"/>
        <w:numPr>
          <w:ilvl w:val="1"/>
          <w:numId w:val="14"/>
        </w:numPr>
        <w:tabs>
          <w:tab w:val="left" w:pos="1254"/>
        </w:tabs>
        <w:spacing w:before="200" w:line="276" w:lineRule="auto"/>
        <w:ind w:left="1320" w:right="1041"/>
        <w:rPr>
          <w:rFonts w:ascii="Palatino Linotype" w:hAnsi="Palatino Linotype"/>
        </w:rPr>
      </w:pPr>
      <w:bookmarkStart w:id="1622" w:name="_Toc139636026"/>
      <w:bookmarkStart w:id="1623" w:name="_Toc139636230"/>
      <w:r w:rsidRPr="00EE12C1">
        <w:rPr>
          <w:rFonts w:ascii="Palatino Linotype" w:hAnsi="Palatino Linotype"/>
          <w:b/>
          <w:bCs/>
        </w:rPr>
        <w:t>Bidder</w:t>
      </w:r>
      <w:r w:rsidR="00492A4E" w:rsidRPr="00EE12C1">
        <w:rPr>
          <w:rFonts w:ascii="Palatino Linotype" w:hAnsi="Palatino Linotype"/>
          <w:b/>
          <w:bCs/>
        </w:rPr>
        <w:t xml:space="preserve"> and Affiliates not to be otherwise interested in Project</w:t>
      </w:r>
      <w:bookmarkEnd w:id="1622"/>
      <w:bookmarkEnd w:id="1623"/>
    </w:p>
    <w:p w14:paraId="7E4B3DE1" w14:textId="77777777" w:rsidR="005116F5" w:rsidRPr="00EE12C1" w:rsidRDefault="00492A4E">
      <w:pPr>
        <w:pStyle w:val="BodyText"/>
        <w:spacing w:before="213" w:line="276" w:lineRule="auto"/>
        <w:ind w:left="1272" w:right="1145"/>
        <w:jc w:val="both"/>
        <w:rPr>
          <w:rFonts w:ascii="Palatino Linotype" w:hAnsi="Palatino Linotype"/>
        </w:rPr>
      </w:pP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rPr>
        <w:t xml:space="preserve"> agrees that, during the term of this Contract, the </w:t>
      </w:r>
      <w:r w:rsidR="009B0CCB" w:rsidRPr="00EE12C1">
        <w:rPr>
          <w:rFonts w:ascii="Palatino Linotype" w:hAnsi="Palatino Linotype"/>
        </w:rPr>
        <w:t>Bidder</w:t>
      </w:r>
      <w:r w:rsidRPr="00EE12C1">
        <w:rPr>
          <w:rFonts w:ascii="Palatino Linotype" w:hAnsi="Palatino Linotype"/>
        </w:rPr>
        <w:t>, Personnel</w:t>
      </w:r>
      <w:r w:rsidRPr="00EE12C1">
        <w:rPr>
          <w:rFonts w:ascii="Palatino Linotype" w:hAnsi="Palatino Linotype"/>
          <w:spacing w:val="1"/>
        </w:rPr>
        <w:t xml:space="preserve"> </w:t>
      </w:r>
      <w:r w:rsidRPr="00EE12C1">
        <w:rPr>
          <w:rFonts w:ascii="Palatino Linotype" w:hAnsi="Palatino Linotype"/>
        </w:rPr>
        <w:t xml:space="preserve">and/or any entity affiliated with 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Pr="00EE12C1">
        <w:rPr>
          <w:rFonts w:ascii="Palatino Linotype" w:hAnsi="Palatino Linotype"/>
        </w:rPr>
        <w:t xml:space="preserve"> not provide services resulting from or</w:t>
      </w:r>
      <w:r w:rsidRPr="00EE12C1">
        <w:rPr>
          <w:rFonts w:ascii="Palatino Linotype" w:hAnsi="Palatino Linotype"/>
          <w:spacing w:val="1"/>
        </w:rPr>
        <w:t xml:space="preserve"> </w:t>
      </w:r>
      <w:r w:rsidRPr="00EE12C1">
        <w:rPr>
          <w:rFonts w:ascii="Palatino Linotype" w:hAnsi="Palatino Linotype"/>
        </w:rPr>
        <w:t xml:space="preserve">directly related to the </w:t>
      </w:r>
      <w:r w:rsidR="009B0CCB" w:rsidRPr="00EE12C1">
        <w:rPr>
          <w:rFonts w:ascii="Palatino Linotype" w:hAnsi="Palatino Linotype"/>
        </w:rPr>
        <w:t>Bidder</w:t>
      </w:r>
      <w:r w:rsidR="00CC4892" w:rsidRPr="00EE12C1">
        <w:rPr>
          <w:rFonts w:ascii="Palatino Linotype" w:hAnsi="Palatino Linotype"/>
        </w:rPr>
        <w:t>’</w:t>
      </w:r>
      <w:r w:rsidRPr="00EE12C1">
        <w:rPr>
          <w:rFonts w:ascii="Palatino Linotype" w:hAnsi="Palatino Linotype"/>
        </w:rPr>
        <w:t>s Services to any third party. In the event of breach of the</w:t>
      </w:r>
      <w:r w:rsidRPr="00EE12C1">
        <w:rPr>
          <w:rFonts w:ascii="Palatino Linotype" w:hAnsi="Palatino Linotype"/>
          <w:spacing w:val="1"/>
        </w:rPr>
        <w:t xml:space="preserve"> </w:t>
      </w:r>
      <w:r w:rsidRPr="00EE12C1">
        <w:rPr>
          <w:rFonts w:ascii="Palatino Linotype" w:hAnsi="Palatino Linotype"/>
        </w:rPr>
        <w:t xml:space="preserve">aforesaid condition the Owner </w:t>
      </w:r>
      <w:r w:rsidR="001E39C2">
        <w:rPr>
          <w:rFonts w:ascii="Palatino Linotype" w:hAnsi="Palatino Linotype"/>
        </w:rPr>
        <w:t>would</w:t>
      </w:r>
      <w:r w:rsidRPr="00EE12C1">
        <w:rPr>
          <w:rFonts w:ascii="Palatino Linotype" w:hAnsi="Palatino Linotype"/>
        </w:rPr>
        <w:t xml:space="preserve"> be entitled to disqualify such </w:t>
      </w:r>
      <w:r w:rsidR="009B0CCB" w:rsidRPr="00EE12C1">
        <w:rPr>
          <w:rFonts w:ascii="Palatino Linotype" w:hAnsi="Palatino Linotype"/>
        </w:rPr>
        <w:t>Bidder</w:t>
      </w:r>
      <w:r w:rsidRPr="00EE12C1">
        <w:rPr>
          <w:rFonts w:ascii="Palatino Linotype" w:hAnsi="Palatino Linotype"/>
        </w:rPr>
        <w:t xml:space="preserve"> or any of their</w:t>
      </w:r>
      <w:r w:rsidRPr="00EE12C1">
        <w:rPr>
          <w:rFonts w:ascii="Palatino Linotype" w:hAnsi="Palatino Linotype"/>
          <w:spacing w:val="1"/>
        </w:rPr>
        <w:t xml:space="preserve"> </w:t>
      </w:r>
      <w:r w:rsidRPr="00EE12C1">
        <w:rPr>
          <w:rFonts w:ascii="Palatino Linotype" w:hAnsi="Palatino Linotype"/>
        </w:rPr>
        <w:t>Personnel</w:t>
      </w:r>
      <w:r w:rsidRPr="00EE12C1">
        <w:rPr>
          <w:rFonts w:ascii="Palatino Linotype" w:hAnsi="Palatino Linotype"/>
          <w:spacing w:val="-2"/>
        </w:rPr>
        <w:t xml:space="preserve"> </w:t>
      </w:r>
      <w:r w:rsidRPr="00EE12C1">
        <w:rPr>
          <w:rFonts w:ascii="Palatino Linotype" w:hAnsi="Palatino Linotype"/>
        </w:rPr>
        <w:t>from</w:t>
      </w:r>
      <w:r w:rsidRPr="00EE12C1">
        <w:rPr>
          <w:rFonts w:ascii="Palatino Linotype" w:hAnsi="Palatino Linotype"/>
          <w:spacing w:val="-4"/>
        </w:rPr>
        <w:t xml:space="preserve"> </w:t>
      </w:r>
      <w:r w:rsidRPr="00EE12C1">
        <w:rPr>
          <w:rFonts w:ascii="Palatino Linotype" w:hAnsi="Palatino Linotype"/>
        </w:rPr>
        <w:t>providing</w:t>
      </w:r>
      <w:r w:rsidRPr="00EE12C1">
        <w:rPr>
          <w:rFonts w:ascii="Palatino Linotype" w:hAnsi="Palatino Linotype"/>
          <w:spacing w:val="-4"/>
        </w:rPr>
        <w:t xml:space="preserve"> </w:t>
      </w:r>
      <w:r w:rsidRPr="00EE12C1">
        <w:rPr>
          <w:rFonts w:ascii="Palatino Linotype" w:hAnsi="Palatino Linotype"/>
        </w:rPr>
        <w:t>services</w:t>
      </w:r>
      <w:r w:rsidRPr="00EE12C1">
        <w:rPr>
          <w:rFonts w:ascii="Palatino Linotype" w:hAnsi="Palatino Linotype"/>
          <w:spacing w:val="-2"/>
        </w:rPr>
        <w:t xml:space="preserve"> </w:t>
      </w:r>
      <w:r w:rsidRPr="00EE12C1">
        <w:rPr>
          <w:rFonts w:ascii="Palatino Linotype" w:hAnsi="Palatino Linotype"/>
        </w:rPr>
        <w:t>to</w:t>
      </w:r>
      <w:r w:rsidRPr="00EE12C1">
        <w:rPr>
          <w:rFonts w:ascii="Palatino Linotype" w:hAnsi="Palatino Linotype"/>
          <w:spacing w:val="-4"/>
        </w:rPr>
        <w:t xml:space="preserve"> </w:t>
      </w:r>
      <w:r w:rsidRPr="00EE12C1">
        <w:rPr>
          <w:rFonts w:ascii="Palatino Linotype" w:hAnsi="Palatino Linotype"/>
        </w:rPr>
        <w:t>the Owner</w:t>
      </w:r>
      <w:r w:rsidRPr="00EE12C1">
        <w:rPr>
          <w:rFonts w:ascii="Palatino Linotype" w:hAnsi="Palatino Linotype"/>
          <w:spacing w:val="-1"/>
        </w:rPr>
        <w:t xml:space="preserve"> </w:t>
      </w:r>
      <w:r w:rsidRPr="00EE12C1">
        <w:rPr>
          <w:rFonts w:ascii="Palatino Linotype" w:hAnsi="Palatino Linotype"/>
        </w:rPr>
        <w:t>and further</w:t>
      </w:r>
      <w:r w:rsidRPr="00EE12C1">
        <w:rPr>
          <w:rFonts w:ascii="Palatino Linotype" w:hAnsi="Palatino Linotype"/>
          <w:spacing w:val="-1"/>
        </w:rPr>
        <w:t xml:space="preserve"> </w:t>
      </w:r>
      <w:r w:rsidRPr="00EE12C1">
        <w:rPr>
          <w:rFonts w:ascii="Palatino Linotype" w:hAnsi="Palatino Linotype"/>
        </w:rPr>
        <w:t>claim</w:t>
      </w:r>
      <w:r w:rsidRPr="00EE12C1">
        <w:rPr>
          <w:rFonts w:ascii="Palatino Linotype" w:hAnsi="Palatino Linotype"/>
          <w:spacing w:val="-4"/>
        </w:rPr>
        <w:t xml:space="preserve"> </w:t>
      </w:r>
      <w:r w:rsidRPr="00EE12C1">
        <w:rPr>
          <w:rFonts w:ascii="Palatino Linotype" w:hAnsi="Palatino Linotype"/>
        </w:rPr>
        <w:t>damages</w:t>
      </w:r>
      <w:r w:rsidRPr="00EE12C1">
        <w:rPr>
          <w:rFonts w:ascii="Palatino Linotype" w:hAnsi="Palatino Linotype"/>
          <w:spacing w:val="-1"/>
        </w:rPr>
        <w:t xml:space="preserve"> </w:t>
      </w:r>
      <w:r w:rsidRPr="00EE12C1">
        <w:rPr>
          <w:rFonts w:ascii="Palatino Linotype" w:hAnsi="Palatino Linotype"/>
        </w:rPr>
        <w:t>for</w:t>
      </w:r>
      <w:r w:rsidRPr="00EE12C1">
        <w:rPr>
          <w:rFonts w:ascii="Palatino Linotype" w:hAnsi="Palatino Linotype"/>
          <w:spacing w:val="4"/>
        </w:rPr>
        <w:t xml:space="preserve"> </w:t>
      </w:r>
      <w:r w:rsidRPr="00EE12C1">
        <w:rPr>
          <w:rFonts w:ascii="Palatino Linotype" w:hAnsi="Palatino Linotype"/>
        </w:rPr>
        <w:t>breach.</w:t>
      </w:r>
    </w:p>
    <w:p w14:paraId="2791C9A4" w14:textId="77777777" w:rsidR="005116F5" w:rsidRPr="00EE12C1" w:rsidRDefault="00492A4E" w:rsidP="00EE12C1">
      <w:pPr>
        <w:pStyle w:val="ListParagraph"/>
        <w:numPr>
          <w:ilvl w:val="1"/>
          <w:numId w:val="14"/>
        </w:numPr>
        <w:tabs>
          <w:tab w:val="left" w:pos="1254"/>
        </w:tabs>
        <w:spacing w:before="200" w:line="276" w:lineRule="auto"/>
        <w:ind w:left="1320" w:right="1041"/>
        <w:rPr>
          <w:rFonts w:ascii="Palatino Linotype" w:hAnsi="Palatino Linotype"/>
        </w:rPr>
      </w:pPr>
      <w:bookmarkStart w:id="1624" w:name="_Toc139636027"/>
      <w:bookmarkStart w:id="1625" w:name="_Toc139636231"/>
      <w:r w:rsidRPr="00EE12C1">
        <w:rPr>
          <w:rFonts w:ascii="Palatino Linotype" w:hAnsi="Palatino Linotype"/>
          <w:b/>
          <w:bCs/>
        </w:rPr>
        <w:t>Prohibition of Conflicting Activities</w:t>
      </w:r>
      <w:bookmarkEnd w:id="1624"/>
      <w:bookmarkEnd w:id="1625"/>
    </w:p>
    <w:p w14:paraId="1EF15772" w14:textId="77777777" w:rsidR="005116F5" w:rsidRPr="00EE12C1" w:rsidRDefault="00492A4E">
      <w:pPr>
        <w:pStyle w:val="BodyText"/>
        <w:spacing w:before="214" w:line="276" w:lineRule="auto"/>
        <w:ind w:left="1272" w:right="1154"/>
        <w:jc w:val="both"/>
        <w:rPr>
          <w:rFonts w:ascii="Palatino Linotype" w:hAnsi="Palatino Linotype"/>
        </w:rPr>
      </w:pP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Pr="00EE12C1">
        <w:rPr>
          <w:rFonts w:ascii="Palatino Linotype" w:hAnsi="Palatino Linotype"/>
        </w:rPr>
        <w:t xml:space="preserve"> not </w:t>
      </w:r>
      <w:r w:rsidR="00952ADB" w:rsidRPr="00EE12C1">
        <w:rPr>
          <w:rFonts w:ascii="Palatino Linotype" w:hAnsi="Palatino Linotype"/>
        </w:rPr>
        <w:t>engage and</w:t>
      </w:r>
      <w:r w:rsidRPr="00EE12C1">
        <w:rPr>
          <w:rFonts w:ascii="Palatino Linotype" w:hAnsi="Palatino Linotype"/>
        </w:rPr>
        <w:t xml:space="preserve"> </w:t>
      </w:r>
      <w:r w:rsidR="001E39C2">
        <w:rPr>
          <w:rFonts w:ascii="Palatino Linotype" w:hAnsi="Palatino Linotype"/>
        </w:rPr>
        <w:t>would</w:t>
      </w:r>
      <w:r w:rsidRPr="00EE12C1">
        <w:rPr>
          <w:rFonts w:ascii="Palatino Linotype" w:hAnsi="Palatino Linotype"/>
        </w:rPr>
        <w:t xml:space="preserve"> cause their Personnel not to engage, either</w:t>
      </w:r>
      <w:r w:rsidRPr="00EE12C1">
        <w:rPr>
          <w:rFonts w:ascii="Palatino Linotype" w:hAnsi="Palatino Linotype"/>
          <w:spacing w:val="1"/>
        </w:rPr>
        <w:t xml:space="preserve"> </w:t>
      </w:r>
      <w:r w:rsidRPr="00EE12C1">
        <w:rPr>
          <w:rFonts w:ascii="Palatino Linotype" w:hAnsi="Palatino Linotype"/>
        </w:rPr>
        <w:t>directly or indirectly, in any business or professional activities which would conflict with</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activities</w:t>
      </w:r>
      <w:r w:rsidRPr="00EE12C1">
        <w:rPr>
          <w:rFonts w:ascii="Palatino Linotype" w:hAnsi="Palatino Linotype"/>
          <w:spacing w:val="-2"/>
        </w:rPr>
        <w:t xml:space="preserve"> </w:t>
      </w:r>
      <w:r w:rsidRPr="00EE12C1">
        <w:rPr>
          <w:rFonts w:ascii="Palatino Linotype" w:hAnsi="Palatino Linotype"/>
        </w:rPr>
        <w:t>assigned to</w:t>
      </w:r>
      <w:r w:rsidRPr="00EE12C1">
        <w:rPr>
          <w:rFonts w:ascii="Palatino Linotype" w:hAnsi="Palatino Linotype"/>
          <w:spacing w:val="-3"/>
        </w:rPr>
        <w:t xml:space="preserve"> </w:t>
      </w:r>
      <w:r w:rsidRPr="00EE12C1">
        <w:rPr>
          <w:rFonts w:ascii="Palatino Linotype" w:hAnsi="Palatino Linotype"/>
        </w:rPr>
        <w:t>them</w:t>
      </w:r>
      <w:r w:rsidRPr="00EE12C1">
        <w:rPr>
          <w:rFonts w:ascii="Palatino Linotype" w:hAnsi="Palatino Linotype"/>
          <w:spacing w:val="-4"/>
        </w:rPr>
        <w:t xml:space="preserve"> </w:t>
      </w:r>
      <w:r w:rsidRPr="00EE12C1">
        <w:rPr>
          <w:rFonts w:ascii="Palatino Linotype" w:hAnsi="Palatino Linotype"/>
        </w:rPr>
        <w:t>under</w:t>
      </w:r>
      <w:r w:rsidRPr="00EE12C1">
        <w:rPr>
          <w:rFonts w:ascii="Palatino Linotype" w:hAnsi="Palatino Linotype"/>
          <w:spacing w:val="1"/>
        </w:rPr>
        <w:t xml:space="preserve"> </w:t>
      </w:r>
      <w:r w:rsidRPr="00EE12C1">
        <w:rPr>
          <w:rFonts w:ascii="Palatino Linotype" w:hAnsi="Palatino Linotype"/>
        </w:rPr>
        <w:t>this Contract.</w:t>
      </w:r>
    </w:p>
    <w:p w14:paraId="2BB4731A" w14:textId="103B430E" w:rsidR="005116F5" w:rsidRPr="000850E2" w:rsidRDefault="00492A4E" w:rsidP="00EE12C1">
      <w:pPr>
        <w:pStyle w:val="ListParagraph"/>
        <w:numPr>
          <w:ilvl w:val="1"/>
          <w:numId w:val="14"/>
        </w:numPr>
        <w:tabs>
          <w:tab w:val="left" w:pos="1254"/>
        </w:tabs>
        <w:spacing w:before="200" w:line="276" w:lineRule="auto"/>
        <w:ind w:left="1320" w:right="1041"/>
        <w:rPr>
          <w:rFonts w:ascii="Palatino Linotype" w:hAnsi="Palatino Linotype"/>
        </w:rPr>
      </w:pPr>
      <w:bookmarkStart w:id="1626" w:name="_Toc139636028"/>
      <w:bookmarkStart w:id="1627" w:name="_Toc139636232"/>
      <w:r w:rsidRPr="000850E2">
        <w:rPr>
          <w:rFonts w:ascii="Palatino Linotype" w:hAnsi="Palatino Linotype"/>
          <w:b/>
          <w:bCs/>
        </w:rPr>
        <w:t xml:space="preserve">Insurance to be taken out by the </w:t>
      </w:r>
      <w:r w:rsidR="009B0CCB" w:rsidRPr="000850E2">
        <w:rPr>
          <w:rFonts w:ascii="Palatino Linotype" w:hAnsi="Palatino Linotype"/>
          <w:b/>
          <w:bCs/>
        </w:rPr>
        <w:t>Bidder</w:t>
      </w:r>
      <w:bookmarkEnd w:id="1626"/>
      <w:bookmarkEnd w:id="1627"/>
    </w:p>
    <w:p w14:paraId="44B0793F" w14:textId="77777777" w:rsidR="005116F5" w:rsidRPr="00EE12C1" w:rsidRDefault="00492A4E">
      <w:pPr>
        <w:pStyle w:val="BodyText"/>
        <w:spacing w:before="216"/>
        <w:ind w:left="1272"/>
        <w:jc w:val="both"/>
        <w:rPr>
          <w:rFonts w:ascii="Palatino Linotype" w:hAnsi="Palatino Linotype"/>
        </w:rPr>
      </w:pPr>
      <w:r w:rsidRPr="00185335">
        <w:rPr>
          <w:rFonts w:ascii="Palatino Linotype" w:hAnsi="Palatino Linotype"/>
        </w:rPr>
        <w:t>The</w:t>
      </w:r>
      <w:r w:rsidRPr="00185335">
        <w:rPr>
          <w:rFonts w:ascii="Palatino Linotype" w:hAnsi="Palatino Linotype"/>
          <w:spacing w:val="-3"/>
        </w:rPr>
        <w:t xml:space="preserve"> </w:t>
      </w:r>
      <w:r w:rsidR="009B0CCB" w:rsidRPr="00185335">
        <w:rPr>
          <w:rFonts w:ascii="Palatino Linotype" w:hAnsi="Palatino Linotype"/>
        </w:rPr>
        <w:t>Bidder</w:t>
      </w:r>
      <w:r w:rsidRPr="00185335">
        <w:rPr>
          <w:rFonts w:ascii="Palatino Linotype" w:hAnsi="Palatino Linotype"/>
          <w:spacing w:val="-2"/>
        </w:rPr>
        <w:t xml:space="preserve"> </w:t>
      </w:r>
      <w:r w:rsidR="001E39C2" w:rsidRPr="00185335">
        <w:rPr>
          <w:rFonts w:ascii="Palatino Linotype" w:hAnsi="Palatino Linotype"/>
        </w:rPr>
        <w:t>would</w:t>
      </w:r>
      <w:r w:rsidRPr="00185335">
        <w:rPr>
          <w:rFonts w:ascii="Palatino Linotype" w:hAnsi="Palatino Linotype"/>
          <w:spacing w:val="-3"/>
        </w:rPr>
        <w:t xml:space="preserve"> </w:t>
      </w:r>
      <w:r w:rsidRPr="00185335">
        <w:rPr>
          <w:rFonts w:ascii="Palatino Linotype" w:hAnsi="Palatino Linotype"/>
        </w:rPr>
        <w:t>take out and maintain,</w:t>
      </w:r>
      <w:r w:rsidRPr="00185335">
        <w:rPr>
          <w:rFonts w:ascii="Palatino Linotype" w:hAnsi="Palatino Linotype"/>
          <w:spacing w:val="-1"/>
        </w:rPr>
        <w:t xml:space="preserve"> </w:t>
      </w:r>
      <w:r w:rsidRPr="00185335">
        <w:rPr>
          <w:rFonts w:ascii="Palatino Linotype" w:hAnsi="Palatino Linotype"/>
        </w:rPr>
        <w:t>at</w:t>
      </w:r>
      <w:r w:rsidRPr="00EE12C1">
        <w:rPr>
          <w:rFonts w:ascii="Palatino Linotype" w:hAnsi="Palatino Linotype"/>
          <w:spacing w:val="1"/>
        </w:rPr>
        <w:t xml:space="preserve"> </w:t>
      </w:r>
      <w:r w:rsidRPr="00EE12C1">
        <w:rPr>
          <w:rFonts w:ascii="Palatino Linotype" w:hAnsi="Palatino Linotype"/>
        </w:rPr>
        <w:t>its</w:t>
      </w:r>
      <w:r w:rsidRPr="00EE12C1">
        <w:rPr>
          <w:rFonts w:ascii="Palatino Linotype" w:hAnsi="Palatino Linotype"/>
          <w:spacing w:val="-1"/>
        </w:rPr>
        <w:t xml:space="preserve"> </w:t>
      </w:r>
      <w:r w:rsidRPr="00EE12C1">
        <w:rPr>
          <w:rFonts w:ascii="Palatino Linotype" w:hAnsi="Palatino Linotype"/>
        </w:rPr>
        <w:t>own</w:t>
      </w:r>
      <w:r w:rsidRPr="00EE12C1">
        <w:rPr>
          <w:rFonts w:ascii="Palatino Linotype" w:hAnsi="Palatino Linotype"/>
          <w:spacing w:val="-3"/>
        </w:rPr>
        <w:t xml:space="preserve"> </w:t>
      </w:r>
      <w:r w:rsidRPr="00EE12C1">
        <w:rPr>
          <w:rFonts w:ascii="Palatino Linotype" w:hAnsi="Palatino Linotype"/>
        </w:rPr>
        <w:t>cost,</w:t>
      </w:r>
      <w:r w:rsidRPr="00EE12C1">
        <w:rPr>
          <w:rFonts w:ascii="Palatino Linotype" w:hAnsi="Palatino Linotype"/>
          <w:spacing w:val="-4"/>
        </w:rPr>
        <w:t xml:space="preserve"> </w:t>
      </w:r>
      <w:r w:rsidRPr="00EE12C1">
        <w:rPr>
          <w:rFonts w:ascii="Palatino Linotype" w:hAnsi="Palatino Linotype"/>
        </w:rPr>
        <w:t>insurance</w:t>
      </w:r>
      <w:r w:rsidRPr="00EE12C1">
        <w:rPr>
          <w:rFonts w:ascii="Palatino Linotype" w:hAnsi="Palatino Linotype"/>
          <w:spacing w:val="-2"/>
        </w:rPr>
        <w:t xml:space="preserve"> </w:t>
      </w:r>
      <w:r w:rsidRPr="00EE12C1">
        <w:rPr>
          <w:rFonts w:ascii="Palatino Linotype" w:hAnsi="Palatino Linotype"/>
        </w:rPr>
        <w:t>against risks</w:t>
      </w:r>
      <w:r w:rsidRPr="00EE12C1">
        <w:rPr>
          <w:rFonts w:ascii="Palatino Linotype" w:hAnsi="Palatino Linotype"/>
          <w:spacing w:val="-2"/>
        </w:rPr>
        <w:t xml:space="preserve"> </w:t>
      </w:r>
      <w:r w:rsidRPr="00EE12C1">
        <w:rPr>
          <w:rFonts w:ascii="Palatino Linotype" w:hAnsi="Palatino Linotype"/>
        </w:rPr>
        <w:t>etc.</w:t>
      </w:r>
    </w:p>
    <w:p w14:paraId="412846B2" w14:textId="77777777" w:rsidR="005116F5" w:rsidRPr="00EE12C1" w:rsidRDefault="00492A4E" w:rsidP="00EE12C1">
      <w:pPr>
        <w:pStyle w:val="ListParagraph"/>
        <w:numPr>
          <w:ilvl w:val="1"/>
          <w:numId w:val="14"/>
        </w:numPr>
        <w:tabs>
          <w:tab w:val="left" w:pos="1254"/>
        </w:tabs>
        <w:spacing w:before="200" w:line="276" w:lineRule="auto"/>
        <w:ind w:left="1320" w:right="1041"/>
        <w:rPr>
          <w:rFonts w:ascii="Palatino Linotype" w:hAnsi="Palatino Linotype"/>
        </w:rPr>
      </w:pPr>
      <w:bookmarkStart w:id="1628" w:name="_Toc139636029"/>
      <w:bookmarkStart w:id="1629" w:name="_Toc139636233"/>
      <w:r w:rsidRPr="00EE12C1">
        <w:rPr>
          <w:rFonts w:ascii="Palatino Linotype" w:hAnsi="Palatino Linotype"/>
          <w:b/>
          <w:bCs/>
        </w:rPr>
        <w:t xml:space="preserve">Liability of the </w:t>
      </w:r>
      <w:r w:rsidR="009B0CCB" w:rsidRPr="00EE12C1">
        <w:rPr>
          <w:rFonts w:ascii="Palatino Linotype" w:hAnsi="Palatino Linotype"/>
          <w:b/>
          <w:bCs/>
        </w:rPr>
        <w:t>Bidder</w:t>
      </w:r>
      <w:bookmarkEnd w:id="1628"/>
      <w:bookmarkEnd w:id="1629"/>
    </w:p>
    <w:p w14:paraId="412CE837" w14:textId="77777777" w:rsidR="005116F5" w:rsidRPr="00EE12C1" w:rsidRDefault="00492A4E">
      <w:pPr>
        <w:pStyle w:val="BodyText"/>
        <w:spacing w:before="214" w:line="276" w:lineRule="auto"/>
        <w:ind w:left="1272" w:right="1148"/>
        <w:jc w:val="both"/>
        <w:rPr>
          <w:rFonts w:ascii="Palatino Linotype" w:hAnsi="Palatino Linotype"/>
        </w:rPr>
      </w:pPr>
      <w:r w:rsidRPr="00EE12C1">
        <w:rPr>
          <w:rFonts w:ascii="Palatino Linotype" w:hAnsi="Palatino Linotype"/>
        </w:rPr>
        <w:t>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spacing w:val="1"/>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each</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his</w:t>
      </w:r>
      <w:r w:rsidRPr="00EE12C1">
        <w:rPr>
          <w:rFonts w:ascii="Palatino Linotype" w:hAnsi="Palatino Linotype"/>
          <w:spacing w:val="1"/>
        </w:rPr>
        <w:t xml:space="preserve"> </w:t>
      </w:r>
      <w:r w:rsidRPr="00EE12C1">
        <w:rPr>
          <w:rFonts w:ascii="Palatino Linotype" w:hAnsi="Palatino Linotype"/>
        </w:rPr>
        <w:t>Members</w:t>
      </w:r>
      <w:r w:rsidRPr="00EE12C1">
        <w:rPr>
          <w:rFonts w:ascii="Palatino Linotype" w:hAnsi="Palatino Linotype"/>
          <w:spacing w:val="1"/>
        </w:rPr>
        <w:t xml:space="preserve"> </w:t>
      </w:r>
      <w:r w:rsidRPr="00EE12C1">
        <w:rPr>
          <w:rFonts w:ascii="Palatino Linotype" w:hAnsi="Palatino Linotype"/>
        </w:rPr>
        <w:t>(</w:t>
      </w:r>
      <w:r w:rsidR="009B0CCB" w:rsidRPr="00EE12C1">
        <w:rPr>
          <w:rFonts w:ascii="Palatino Linotype" w:hAnsi="Palatino Linotype"/>
        </w:rPr>
        <w:t>Bidder</w:t>
      </w:r>
      <w:r w:rsidR="006F2A7A" w:rsidRPr="00EE12C1">
        <w:rPr>
          <w:rFonts w:ascii="Palatino Linotype" w:hAnsi="Palatino Linotype"/>
        </w:rPr>
        <w:t>’s</w:t>
      </w:r>
      <w:r w:rsidRPr="00EE12C1">
        <w:rPr>
          <w:rFonts w:ascii="Palatino Linotype" w:hAnsi="Palatino Linotype"/>
          <w:spacing w:val="1"/>
        </w:rPr>
        <w:t xml:space="preserve"> </w:t>
      </w:r>
      <w:r w:rsidRPr="00EE12C1">
        <w:rPr>
          <w:rFonts w:ascii="Palatino Linotype" w:hAnsi="Palatino Linotype"/>
        </w:rPr>
        <w:t>personnel)</w:t>
      </w:r>
      <w:r w:rsidRPr="00EE12C1">
        <w:rPr>
          <w:rFonts w:ascii="Palatino Linotype" w:hAnsi="Palatino Linotype"/>
          <w:spacing w:val="1"/>
        </w:rPr>
        <w:t xml:space="preserve"> </w:t>
      </w:r>
      <w:r w:rsidR="001E39C2">
        <w:rPr>
          <w:rFonts w:ascii="Palatino Linotype" w:hAnsi="Palatino Linotype"/>
        </w:rPr>
        <w:t>would</w:t>
      </w:r>
      <w:r w:rsidRPr="00EE12C1">
        <w:rPr>
          <w:rFonts w:ascii="Palatino Linotype" w:hAnsi="Palatino Linotype"/>
          <w:spacing w:val="1"/>
        </w:rPr>
        <w:t xml:space="preserve"> </w:t>
      </w:r>
      <w:r w:rsidRPr="00EE12C1">
        <w:rPr>
          <w:rFonts w:ascii="Palatino Linotype" w:hAnsi="Palatino Linotype"/>
        </w:rPr>
        <w:t>be</w:t>
      </w:r>
      <w:r w:rsidRPr="00EE12C1">
        <w:rPr>
          <w:rFonts w:ascii="Palatino Linotype" w:hAnsi="Palatino Linotype"/>
          <w:spacing w:val="1"/>
        </w:rPr>
        <w:t xml:space="preserve"> </w:t>
      </w:r>
      <w:r w:rsidRPr="00EE12C1">
        <w:rPr>
          <w:rFonts w:ascii="Palatino Linotype" w:hAnsi="Palatino Linotype"/>
        </w:rPr>
        <w:t>jointly</w:t>
      </w:r>
      <w:r w:rsidRPr="00EE12C1">
        <w:rPr>
          <w:rFonts w:ascii="Palatino Linotype" w:hAnsi="Palatino Linotype"/>
          <w:spacing w:val="1"/>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severally liable to the Owner for the performance of the Services under this Contract and</w:t>
      </w:r>
      <w:r w:rsidRPr="00EE12C1">
        <w:rPr>
          <w:rFonts w:ascii="Palatino Linotype" w:hAnsi="Palatino Linotype"/>
          <w:spacing w:val="1"/>
        </w:rPr>
        <w:t xml:space="preserve"> </w:t>
      </w:r>
      <w:r w:rsidRPr="00EE12C1">
        <w:rPr>
          <w:rFonts w:ascii="Palatino Linotype" w:hAnsi="Palatino Linotype"/>
        </w:rPr>
        <w:t xml:space="preserve">further for any loss suffered by the Owner as a result of a default of the </w:t>
      </w:r>
      <w:r w:rsidR="009B0CCB" w:rsidRPr="00EE12C1">
        <w:rPr>
          <w:rFonts w:ascii="Palatino Linotype" w:hAnsi="Palatino Linotype"/>
        </w:rPr>
        <w:t>Bidder</w:t>
      </w:r>
      <w:r w:rsidRPr="00EE12C1">
        <w:rPr>
          <w:rFonts w:ascii="Palatino Linotype" w:hAnsi="Palatino Linotype"/>
        </w:rPr>
        <w:t xml:space="preserve"> or his</w:t>
      </w:r>
      <w:r w:rsidRPr="00EE12C1">
        <w:rPr>
          <w:rFonts w:ascii="Palatino Linotype" w:hAnsi="Palatino Linotype"/>
          <w:spacing w:val="1"/>
        </w:rPr>
        <w:t xml:space="preserve"> </w:t>
      </w:r>
      <w:r w:rsidRPr="00EE12C1">
        <w:rPr>
          <w:rFonts w:ascii="Palatino Linotype" w:hAnsi="Palatino Linotype"/>
        </w:rPr>
        <w:t>members</w:t>
      </w:r>
      <w:r w:rsidRPr="00EE12C1">
        <w:rPr>
          <w:rFonts w:ascii="Palatino Linotype" w:hAnsi="Palatino Linotype"/>
          <w:spacing w:val="-1"/>
        </w:rPr>
        <w:t xml:space="preserve"> </w:t>
      </w:r>
      <w:r w:rsidRPr="00EE12C1">
        <w:rPr>
          <w:rFonts w:ascii="Palatino Linotype" w:hAnsi="Palatino Linotype"/>
        </w:rPr>
        <w:t>in such performance,</w:t>
      </w:r>
      <w:r w:rsidRPr="00EE12C1">
        <w:rPr>
          <w:rFonts w:ascii="Palatino Linotype" w:hAnsi="Palatino Linotype"/>
          <w:spacing w:val="-1"/>
        </w:rPr>
        <w:t xml:space="preserve"> </w:t>
      </w:r>
      <w:r w:rsidRPr="00EE12C1">
        <w:rPr>
          <w:rFonts w:ascii="Palatino Linotype" w:hAnsi="Palatino Linotype"/>
        </w:rPr>
        <w:t>subject</w:t>
      </w:r>
      <w:r w:rsidRPr="00EE12C1">
        <w:rPr>
          <w:rFonts w:ascii="Palatino Linotype" w:hAnsi="Palatino Linotype"/>
          <w:spacing w:val="-2"/>
        </w:rPr>
        <w:t xml:space="preserve"> </w:t>
      </w:r>
      <w:r w:rsidRPr="00EE12C1">
        <w:rPr>
          <w:rFonts w:ascii="Palatino Linotype" w:hAnsi="Palatino Linotype"/>
        </w:rPr>
        <w:t>to</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3"/>
        </w:rPr>
        <w:t xml:space="preserve"> </w:t>
      </w:r>
      <w:r w:rsidRPr="00EE12C1">
        <w:rPr>
          <w:rFonts w:ascii="Palatino Linotype" w:hAnsi="Palatino Linotype"/>
        </w:rPr>
        <w:t>following</w:t>
      </w:r>
      <w:r w:rsidRPr="00EE12C1">
        <w:rPr>
          <w:rFonts w:ascii="Palatino Linotype" w:hAnsi="Palatino Linotype"/>
          <w:spacing w:val="-3"/>
        </w:rPr>
        <w:t xml:space="preserve"> </w:t>
      </w:r>
      <w:r w:rsidRPr="00EE12C1">
        <w:rPr>
          <w:rFonts w:ascii="Palatino Linotype" w:hAnsi="Palatino Linotype"/>
        </w:rPr>
        <w:t>limitations:</w:t>
      </w:r>
    </w:p>
    <w:p w14:paraId="72D55FBE" w14:textId="77777777" w:rsidR="005116F5" w:rsidRPr="00EE12C1" w:rsidRDefault="00492A4E">
      <w:pPr>
        <w:pStyle w:val="ListParagraph"/>
        <w:numPr>
          <w:ilvl w:val="2"/>
          <w:numId w:val="18"/>
        </w:numPr>
        <w:tabs>
          <w:tab w:val="left" w:pos="1813"/>
        </w:tabs>
        <w:spacing w:before="66" w:line="266" w:lineRule="auto"/>
        <w:ind w:right="1151"/>
        <w:rPr>
          <w:rFonts w:ascii="Palatino Linotype" w:hAnsi="Palatino Linotype"/>
        </w:rPr>
      </w:pP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Pr="00EE12C1">
        <w:rPr>
          <w:rFonts w:ascii="Palatino Linotype" w:hAnsi="Palatino Linotype"/>
        </w:rPr>
        <w:t xml:space="preserve"> not be liable for any damage or injury caused by or arising</w:t>
      </w:r>
      <w:r w:rsidRPr="00EE12C1">
        <w:rPr>
          <w:rFonts w:ascii="Palatino Linotype" w:hAnsi="Palatino Linotype"/>
          <w:spacing w:val="55"/>
        </w:rPr>
        <w:t xml:space="preserve"> </w:t>
      </w:r>
      <w:r w:rsidRPr="00EE12C1">
        <w:rPr>
          <w:rFonts w:ascii="Palatino Linotype" w:hAnsi="Palatino Linotype"/>
        </w:rPr>
        <w:t>out</w:t>
      </w:r>
      <w:r w:rsidRPr="00EE12C1">
        <w:rPr>
          <w:rFonts w:ascii="Palatino Linotype" w:hAnsi="Palatino Linotype"/>
          <w:spacing w:val="1"/>
        </w:rPr>
        <w:t xml:space="preserve"> </w:t>
      </w:r>
      <w:r w:rsidRPr="00EE12C1">
        <w:rPr>
          <w:rFonts w:ascii="Palatino Linotype" w:hAnsi="Palatino Linotype"/>
        </w:rPr>
        <w:t xml:space="preserve">of the act, neglect, </w:t>
      </w:r>
      <w:r w:rsidR="00D13C78" w:rsidRPr="00EE12C1">
        <w:rPr>
          <w:rFonts w:ascii="Palatino Linotype" w:hAnsi="Palatino Linotype"/>
        </w:rPr>
        <w:t>default,</w:t>
      </w:r>
      <w:r w:rsidRPr="00EE12C1">
        <w:rPr>
          <w:rFonts w:ascii="Palatino Linotype" w:hAnsi="Palatino Linotype"/>
        </w:rPr>
        <w:t xml:space="preserve"> or omission of any persons other than the </w:t>
      </w:r>
      <w:r w:rsidR="009B0CCB" w:rsidRPr="00EE12C1">
        <w:rPr>
          <w:rFonts w:ascii="Palatino Linotype" w:hAnsi="Palatino Linotype"/>
        </w:rPr>
        <w:t>Bidder</w:t>
      </w:r>
      <w:r w:rsidRPr="00EE12C1">
        <w:rPr>
          <w:rFonts w:ascii="Palatino Linotype" w:hAnsi="Palatino Linotype"/>
        </w:rPr>
        <w:t xml:space="preserve"> or its</w:t>
      </w:r>
      <w:r w:rsidRPr="00EE12C1">
        <w:rPr>
          <w:rFonts w:ascii="Palatino Linotype" w:hAnsi="Palatino Linotype"/>
          <w:spacing w:val="1"/>
        </w:rPr>
        <w:t xml:space="preserve"> </w:t>
      </w:r>
      <w:r w:rsidRPr="00EE12C1">
        <w:rPr>
          <w:rFonts w:ascii="Palatino Linotype" w:hAnsi="Palatino Linotype"/>
        </w:rPr>
        <w:t>Personnel;</w:t>
      </w:r>
      <w:r w:rsidRPr="00EE12C1">
        <w:rPr>
          <w:rFonts w:ascii="Palatino Linotype" w:hAnsi="Palatino Linotype"/>
          <w:spacing w:val="-2"/>
        </w:rPr>
        <w:t xml:space="preserve"> </w:t>
      </w:r>
      <w:r w:rsidRPr="00EE12C1">
        <w:rPr>
          <w:rFonts w:ascii="Palatino Linotype" w:hAnsi="Palatino Linotype"/>
        </w:rPr>
        <w:t>and</w:t>
      </w:r>
    </w:p>
    <w:p w14:paraId="7EC6ED16" w14:textId="77777777" w:rsidR="005116F5" w:rsidRPr="00EE12C1" w:rsidRDefault="00492A4E">
      <w:pPr>
        <w:pStyle w:val="ListParagraph"/>
        <w:numPr>
          <w:ilvl w:val="2"/>
          <w:numId w:val="18"/>
        </w:numPr>
        <w:tabs>
          <w:tab w:val="left" w:pos="1813"/>
        </w:tabs>
        <w:spacing w:before="208" w:line="256" w:lineRule="auto"/>
        <w:ind w:right="1151" w:hanging="485"/>
        <w:rPr>
          <w:rFonts w:ascii="Palatino Linotype" w:hAnsi="Palatino Linotype"/>
        </w:rPr>
      </w:pP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Pr="00EE12C1">
        <w:rPr>
          <w:rFonts w:ascii="Palatino Linotype" w:hAnsi="Palatino Linotype"/>
        </w:rPr>
        <w:t xml:space="preserve"> not be liable for any loss or damage caused by or arising out of</w:t>
      </w:r>
      <w:r w:rsidRPr="00EE12C1">
        <w:rPr>
          <w:rFonts w:ascii="Palatino Linotype" w:hAnsi="Palatino Linotype"/>
          <w:spacing w:val="1"/>
        </w:rPr>
        <w:t xml:space="preserve"> </w:t>
      </w:r>
      <w:r w:rsidRPr="00EE12C1">
        <w:rPr>
          <w:rFonts w:ascii="Palatino Linotype" w:hAnsi="Palatino Linotype"/>
        </w:rPr>
        <w:t>circumstances of</w:t>
      </w:r>
      <w:r w:rsidRPr="00EE12C1">
        <w:rPr>
          <w:rFonts w:ascii="Palatino Linotype" w:hAnsi="Palatino Linotype"/>
          <w:spacing w:val="-1"/>
        </w:rPr>
        <w:t xml:space="preserve"> </w:t>
      </w:r>
      <w:r w:rsidRPr="00EE12C1">
        <w:rPr>
          <w:rFonts w:ascii="Palatino Linotype" w:hAnsi="Palatino Linotype"/>
        </w:rPr>
        <w:t>Force Majeure.</w:t>
      </w:r>
    </w:p>
    <w:p w14:paraId="308268F1" w14:textId="77777777" w:rsidR="005116F5" w:rsidRPr="00EE12C1" w:rsidRDefault="00492A4E" w:rsidP="00EE12C1">
      <w:pPr>
        <w:pStyle w:val="ListParagraph"/>
        <w:numPr>
          <w:ilvl w:val="1"/>
          <w:numId w:val="14"/>
        </w:numPr>
        <w:tabs>
          <w:tab w:val="left" w:pos="1254"/>
        </w:tabs>
        <w:spacing w:before="200" w:line="276" w:lineRule="auto"/>
        <w:ind w:left="1320" w:right="1041"/>
        <w:rPr>
          <w:rFonts w:ascii="Palatino Linotype" w:hAnsi="Palatino Linotype"/>
        </w:rPr>
      </w:pPr>
      <w:bookmarkStart w:id="1630" w:name="_Toc139636030"/>
      <w:bookmarkStart w:id="1631" w:name="_Toc139636234"/>
      <w:r w:rsidRPr="00EE12C1">
        <w:rPr>
          <w:rFonts w:ascii="Palatino Linotype" w:hAnsi="Palatino Linotype"/>
          <w:b/>
          <w:bCs/>
        </w:rPr>
        <w:t xml:space="preserve">Documents Prepared by the </w:t>
      </w:r>
      <w:r w:rsidR="009B0CCB" w:rsidRPr="00EE12C1">
        <w:rPr>
          <w:rFonts w:ascii="Palatino Linotype" w:hAnsi="Palatino Linotype"/>
          <w:b/>
          <w:bCs/>
        </w:rPr>
        <w:t>Bidder</w:t>
      </w:r>
      <w:r w:rsidRPr="00EE12C1">
        <w:rPr>
          <w:rFonts w:ascii="Palatino Linotype" w:hAnsi="Palatino Linotype"/>
          <w:b/>
          <w:bCs/>
        </w:rPr>
        <w:t xml:space="preserve"> to be the Property of the Owner</w:t>
      </w:r>
      <w:bookmarkEnd w:id="1630"/>
      <w:bookmarkEnd w:id="1631"/>
    </w:p>
    <w:p w14:paraId="1600BA73" w14:textId="77777777" w:rsidR="005116F5" w:rsidRPr="00EE12C1" w:rsidRDefault="00492A4E">
      <w:pPr>
        <w:pStyle w:val="BodyText"/>
        <w:spacing w:before="214" w:line="276" w:lineRule="auto"/>
        <w:ind w:left="1272" w:right="1143"/>
        <w:jc w:val="both"/>
        <w:rPr>
          <w:rFonts w:ascii="Palatino Linotype" w:hAnsi="Palatino Linotype"/>
        </w:rPr>
      </w:pPr>
      <w:r w:rsidRPr="00EE12C1">
        <w:rPr>
          <w:rFonts w:ascii="Palatino Linotype" w:hAnsi="Palatino Linotype"/>
        </w:rPr>
        <w:t>All plans, drawings, specifications, designs, reports</w:t>
      </w:r>
      <w:r w:rsidR="00657B5E">
        <w:rPr>
          <w:rFonts w:ascii="Palatino Linotype" w:hAnsi="Palatino Linotype"/>
        </w:rPr>
        <w:t>, source code, data backups</w:t>
      </w:r>
      <w:r w:rsidRPr="00EE12C1">
        <w:rPr>
          <w:rFonts w:ascii="Palatino Linotype" w:hAnsi="Palatino Linotype"/>
        </w:rPr>
        <w:t xml:space="preserve"> and </w:t>
      </w:r>
      <w:r w:rsidRPr="00EE12C1">
        <w:rPr>
          <w:rFonts w:ascii="Palatino Linotype" w:hAnsi="Palatino Linotype"/>
        </w:rPr>
        <w:lastRenderedPageBreak/>
        <w:t>other documents prepared by 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rPr>
        <w:t xml:space="preserve"> in performing the Services </w:t>
      </w:r>
      <w:r w:rsidR="001E39C2">
        <w:rPr>
          <w:rFonts w:ascii="Palatino Linotype" w:hAnsi="Palatino Linotype"/>
        </w:rPr>
        <w:t>would</w:t>
      </w:r>
      <w:r w:rsidRPr="00EE12C1">
        <w:rPr>
          <w:rFonts w:ascii="Palatino Linotype" w:hAnsi="Palatino Linotype"/>
        </w:rPr>
        <w:t xml:space="preserve"> become and remain the property of the Owner,</w:t>
      </w:r>
      <w:r w:rsidRPr="00EE12C1">
        <w:rPr>
          <w:rFonts w:ascii="Palatino Linotype" w:hAnsi="Palatino Linotype"/>
          <w:spacing w:val="1"/>
        </w:rPr>
        <w:t xml:space="preserve"> </w:t>
      </w:r>
      <w:r w:rsidRPr="00EE12C1">
        <w:rPr>
          <w:rFonts w:ascii="Palatino Linotype" w:hAnsi="Palatino Linotype"/>
        </w:rPr>
        <w:t xml:space="preserve">and 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Pr="00EE12C1">
        <w:rPr>
          <w:rFonts w:ascii="Palatino Linotype" w:hAnsi="Palatino Linotype"/>
        </w:rPr>
        <w:t>, not later than upon termination or expiration of this Contract,</w:t>
      </w:r>
      <w:r w:rsidRPr="00EE12C1">
        <w:rPr>
          <w:rFonts w:ascii="Palatino Linotype" w:hAnsi="Palatino Linotype"/>
          <w:spacing w:val="1"/>
        </w:rPr>
        <w:t xml:space="preserve"> </w:t>
      </w:r>
      <w:r w:rsidRPr="00EE12C1">
        <w:rPr>
          <w:rFonts w:ascii="Palatino Linotype" w:hAnsi="Palatino Linotype"/>
        </w:rPr>
        <w:t>deliver all such documents</w:t>
      </w:r>
      <w:r w:rsidRPr="00EE12C1">
        <w:rPr>
          <w:rFonts w:ascii="Palatino Linotype" w:hAnsi="Palatino Linotype"/>
          <w:spacing w:val="-3"/>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the Owner</w:t>
      </w:r>
      <w:r w:rsidR="00025C88">
        <w:rPr>
          <w:rFonts w:ascii="Palatino Linotype" w:hAnsi="Palatino Linotype"/>
        </w:rPr>
        <w:t>.</w:t>
      </w:r>
    </w:p>
    <w:p w14:paraId="34FD7989" w14:textId="77777777" w:rsidR="005116F5" w:rsidRPr="00EE12C1" w:rsidRDefault="009B0CCB" w:rsidP="004F02D3">
      <w:pPr>
        <w:pStyle w:val="Heading2"/>
        <w:numPr>
          <w:ilvl w:val="0"/>
          <w:numId w:val="41"/>
        </w:numPr>
        <w:rPr>
          <w:rFonts w:ascii="Palatino Linotype" w:hAnsi="Palatino Linotype"/>
        </w:rPr>
      </w:pPr>
      <w:bookmarkStart w:id="1632" w:name="_Toc139636031"/>
      <w:bookmarkStart w:id="1633" w:name="_Toc139636235"/>
      <w:bookmarkStart w:id="1634" w:name="_Toc156472972"/>
      <w:r w:rsidRPr="00EE12C1">
        <w:rPr>
          <w:rFonts w:ascii="Palatino Linotype" w:hAnsi="Palatino Linotype"/>
        </w:rPr>
        <w:t>BIDDER</w:t>
      </w:r>
      <w:r w:rsidR="00492A4E" w:rsidRPr="00EE12C1">
        <w:rPr>
          <w:rFonts w:ascii="Palatino Linotype" w:hAnsi="Palatino Linotype"/>
        </w:rPr>
        <w:t>'S PERSONNEL</w:t>
      </w:r>
      <w:bookmarkEnd w:id="1632"/>
      <w:bookmarkEnd w:id="1633"/>
      <w:bookmarkEnd w:id="1634"/>
    </w:p>
    <w:p w14:paraId="7B2C599A" w14:textId="77777777" w:rsidR="00E376AE" w:rsidRPr="00EE12C1" w:rsidRDefault="00E376AE" w:rsidP="00E376AE">
      <w:pPr>
        <w:pStyle w:val="ListParagraph"/>
        <w:numPr>
          <w:ilvl w:val="0"/>
          <w:numId w:val="13"/>
        </w:numPr>
        <w:tabs>
          <w:tab w:val="left" w:pos="1272"/>
          <w:tab w:val="left" w:pos="1273"/>
        </w:tabs>
        <w:spacing w:before="219"/>
        <w:rPr>
          <w:rFonts w:ascii="Palatino Linotype" w:hAnsi="Palatino Linotype"/>
          <w:b/>
          <w:vanish/>
        </w:rPr>
      </w:pPr>
    </w:p>
    <w:p w14:paraId="6F766B2B" w14:textId="77777777" w:rsidR="00E376AE" w:rsidRPr="00EE12C1" w:rsidRDefault="00E376AE" w:rsidP="00E376AE">
      <w:pPr>
        <w:pStyle w:val="ListParagraph"/>
        <w:numPr>
          <w:ilvl w:val="1"/>
          <w:numId w:val="13"/>
        </w:numPr>
        <w:tabs>
          <w:tab w:val="left" w:pos="1272"/>
          <w:tab w:val="left" w:pos="1273"/>
        </w:tabs>
        <w:spacing w:before="219"/>
        <w:rPr>
          <w:rFonts w:ascii="Palatino Linotype" w:hAnsi="Palatino Linotype"/>
          <w:b/>
          <w:vanish/>
        </w:rPr>
      </w:pPr>
    </w:p>
    <w:p w14:paraId="2CFA4523" w14:textId="77777777" w:rsidR="005116F5" w:rsidRPr="00EE12C1" w:rsidRDefault="00492A4E">
      <w:pPr>
        <w:pStyle w:val="ListParagraph"/>
        <w:numPr>
          <w:ilvl w:val="1"/>
          <w:numId w:val="13"/>
        </w:numPr>
        <w:tabs>
          <w:tab w:val="left" w:pos="1272"/>
          <w:tab w:val="left" w:pos="1273"/>
        </w:tabs>
        <w:spacing w:before="219"/>
        <w:rPr>
          <w:rFonts w:ascii="Palatino Linotype" w:hAnsi="Palatino Linotype"/>
          <w:b/>
        </w:rPr>
      </w:pPr>
      <w:r w:rsidRPr="00EE12C1">
        <w:rPr>
          <w:rFonts w:ascii="Palatino Linotype" w:hAnsi="Palatino Linotype"/>
          <w:b/>
        </w:rPr>
        <w:t>Agreed Personnel</w:t>
      </w:r>
    </w:p>
    <w:p w14:paraId="183B1494" w14:textId="77777777" w:rsidR="005116F5" w:rsidRPr="00EE12C1" w:rsidRDefault="00492A4E">
      <w:pPr>
        <w:pStyle w:val="BodyText"/>
        <w:spacing w:before="214" w:line="276" w:lineRule="auto"/>
        <w:ind w:left="1272" w:right="1154"/>
        <w:jc w:val="both"/>
        <w:rPr>
          <w:rFonts w:ascii="Palatino Linotype" w:hAnsi="Palatino Linotype"/>
        </w:rPr>
      </w:pP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rPr>
        <w:t xml:space="preserve"> hereby agrees to engage the personnel in order to fulfill his contractual</w:t>
      </w:r>
      <w:r w:rsidRPr="00EE12C1">
        <w:rPr>
          <w:rFonts w:ascii="Palatino Linotype" w:hAnsi="Palatino Linotype"/>
          <w:spacing w:val="1"/>
        </w:rPr>
        <w:t xml:space="preserve"> </w:t>
      </w:r>
      <w:r w:rsidRPr="00EE12C1">
        <w:rPr>
          <w:rFonts w:ascii="Palatino Linotype" w:hAnsi="Palatino Linotype"/>
        </w:rPr>
        <w:t>obligations</w:t>
      </w:r>
      <w:r w:rsidRPr="00EE12C1">
        <w:rPr>
          <w:rFonts w:ascii="Palatino Linotype" w:hAnsi="Palatino Linotype"/>
          <w:spacing w:val="-1"/>
        </w:rPr>
        <w:t xml:space="preserve"> </w:t>
      </w:r>
      <w:r w:rsidRPr="00EE12C1">
        <w:rPr>
          <w:rFonts w:ascii="Palatino Linotype" w:hAnsi="Palatino Linotype"/>
        </w:rPr>
        <w:t>under</w:t>
      </w:r>
      <w:r w:rsidRPr="00EE12C1">
        <w:rPr>
          <w:rFonts w:ascii="Palatino Linotype" w:hAnsi="Palatino Linotype"/>
          <w:spacing w:val="-2"/>
        </w:rPr>
        <w:t xml:space="preserve"> </w:t>
      </w:r>
      <w:r w:rsidRPr="00EE12C1">
        <w:rPr>
          <w:rFonts w:ascii="Palatino Linotype" w:hAnsi="Palatino Linotype"/>
        </w:rPr>
        <w:t>this contract.</w:t>
      </w:r>
    </w:p>
    <w:p w14:paraId="2D912278" w14:textId="77777777" w:rsidR="005116F5" w:rsidRPr="00EE12C1" w:rsidRDefault="00492A4E" w:rsidP="00EE12C1">
      <w:pPr>
        <w:pStyle w:val="ListParagraph"/>
        <w:numPr>
          <w:ilvl w:val="1"/>
          <w:numId w:val="13"/>
        </w:numPr>
        <w:tabs>
          <w:tab w:val="left" w:pos="1272"/>
          <w:tab w:val="left" w:pos="1273"/>
        </w:tabs>
        <w:spacing w:before="219"/>
        <w:ind w:hanging="721"/>
        <w:rPr>
          <w:rFonts w:ascii="Palatino Linotype" w:hAnsi="Palatino Linotype"/>
        </w:rPr>
      </w:pPr>
      <w:bookmarkStart w:id="1635" w:name="_Toc139636032"/>
      <w:bookmarkStart w:id="1636" w:name="_Toc139636236"/>
      <w:r w:rsidRPr="00EE12C1">
        <w:rPr>
          <w:rFonts w:ascii="Palatino Linotype" w:hAnsi="Palatino Linotype"/>
          <w:b/>
        </w:rPr>
        <w:t>General</w:t>
      </w:r>
      <w:bookmarkEnd w:id="1635"/>
      <w:bookmarkEnd w:id="1636"/>
    </w:p>
    <w:p w14:paraId="33E431FB" w14:textId="77777777" w:rsidR="005116F5" w:rsidRPr="00EE12C1" w:rsidRDefault="00492A4E">
      <w:pPr>
        <w:pStyle w:val="BodyText"/>
        <w:spacing w:before="213" w:line="276" w:lineRule="auto"/>
        <w:ind w:left="1272" w:right="1155"/>
        <w:jc w:val="both"/>
        <w:rPr>
          <w:rFonts w:ascii="Palatino Linotype" w:hAnsi="Palatino Linotype"/>
        </w:rPr>
      </w:pP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Pr="00EE12C1">
        <w:rPr>
          <w:rFonts w:ascii="Palatino Linotype" w:hAnsi="Palatino Linotype"/>
        </w:rPr>
        <w:t xml:space="preserve"> employ and provide such qualified and experienced Personnel as are</w:t>
      </w:r>
      <w:r w:rsidRPr="00EE12C1">
        <w:rPr>
          <w:rFonts w:ascii="Palatino Linotype" w:hAnsi="Palatino Linotype"/>
          <w:spacing w:val="1"/>
        </w:rPr>
        <w:t xml:space="preserve"> </w:t>
      </w:r>
      <w:r w:rsidRPr="00EE12C1">
        <w:rPr>
          <w:rFonts w:ascii="Palatino Linotype" w:hAnsi="Palatino Linotype"/>
        </w:rPr>
        <w:t>required</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3"/>
        </w:rPr>
        <w:t xml:space="preserve"> </w:t>
      </w:r>
      <w:r w:rsidRPr="00EE12C1">
        <w:rPr>
          <w:rFonts w:ascii="Palatino Linotype" w:hAnsi="Palatino Linotype"/>
        </w:rPr>
        <w:t>carry</w:t>
      </w:r>
      <w:r w:rsidRPr="00EE12C1">
        <w:rPr>
          <w:rFonts w:ascii="Palatino Linotype" w:hAnsi="Palatino Linotype"/>
          <w:spacing w:val="-3"/>
        </w:rPr>
        <w:t xml:space="preserve"> </w:t>
      </w:r>
      <w:r w:rsidRPr="00EE12C1">
        <w:rPr>
          <w:rFonts w:ascii="Palatino Linotype" w:hAnsi="Palatino Linotype"/>
        </w:rPr>
        <w:t>out</w:t>
      </w:r>
      <w:r w:rsidRPr="00EE12C1">
        <w:rPr>
          <w:rFonts w:ascii="Palatino Linotype" w:hAnsi="Palatino Linotype"/>
          <w:spacing w:val="-2"/>
        </w:rPr>
        <w:t xml:space="preserve"> </w:t>
      </w:r>
      <w:r w:rsidRPr="00EE12C1">
        <w:rPr>
          <w:rFonts w:ascii="Palatino Linotype" w:hAnsi="Palatino Linotype"/>
        </w:rPr>
        <w:t>the Services.</w:t>
      </w:r>
    </w:p>
    <w:p w14:paraId="545E4299" w14:textId="77777777" w:rsidR="005116F5" w:rsidRPr="00EE12C1" w:rsidRDefault="00492A4E" w:rsidP="00EE12C1">
      <w:pPr>
        <w:pStyle w:val="ListParagraph"/>
        <w:numPr>
          <w:ilvl w:val="1"/>
          <w:numId w:val="13"/>
        </w:numPr>
        <w:tabs>
          <w:tab w:val="left" w:pos="1272"/>
          <w:tab w:val="left" w:pos="1273"/>
        </w:tabs>
        <w:spacing w:before="219"/>
        <w:ind w:hanging="721"/>
        <w:rPr>
          <w:rFonts w:ascii="Palatino Linotype" w:hAnsi="Palatino Linotype"/>
        </w:rPr>
      </w:pPr>
      <w:bookmarkStart w:id="1637" w:name="_Toc139636033"/>
      <w:bookmarkStart w:id="1638" w:name="_Toc139636237"/>
      <w:r w:rsidRPr="00EE12C1">
        <w:rPr>
          <w:rFonts w:ascii="Palatino Linotype" w:hAnsi="Palatino Linotype"/>
          <w:b/>
        </w:rPr>
        <w:t>Removals and/or Replacement of Personnel</w:t>
      </w:r>
      <w:bookmarkEnd w:id="1637"/>
      <w:bookmarkEnd w:id="1638"/>
    </w:p>
    <w:p w14:paraId="3F2DCE4F" w14:textId="77777777" w:rsidR="005116F5" w:rsidRPr="00EE12C1" w:rsidRDefault="00492A4E">
      <w:pPr>
        <w:pStyle w:val="ListParagraph"/>
        <w:numPr>
          <w:ilvl w:val="2"/>
          <w:numId w:val="13"/>
        </w:numPr>
        <w:tabs>
          <w:tab w:val="left" w:pos="1753"/>
        </w:tabs>
        <w:spacing w:before="212" w:line="268" w:lineRule="auto"/>
        <w:ind w:right="1146"/>
        <w:rPr>
          <w:rFonts w:ascii="Palatino Linotype" w:hAnsi="Palatino Linotype"/>
        </w:rPr>
      </w:pPr>
      <w:r w:rsidRPr="00EE12C1">
        <w:rPr>
          <w:rFonts w:ascii="Palatino Linotype" w:hAnsi="Palatino Linotype"/>
        </w:rPr>
        <w:t xml:space="preserve">Except as the Owner may otherwise agree, no changes </w:t>
      </w:r>
      <w:r w:rsidR="001E39C2">
        <w:rPr>
          <w:rFonts w:ascii="Palatino Linotype" w:hAnsi="Palatino Linotype"/>
        </w:rPr>
        <w:t>would</w:t>
      </w:r>
      <w:r w:rsidRPr="00EE12C1">
        <w:rPr>
          <w:rFonts w:ascii="Palatino Linotype" w:hAnsi="Palatino Linotype"/>
        </w:rPr>
        <w:t xml:space="preserve"> be made in the Personnel.</w:t>
      </w:r>
      <w:r w:rsidR="00F838AB">
        <w:rPr>
          <w:rFonts w:ascii="Palatino Linotype" w:hAnsi="Palatino Linotype"/>
        </w:rPr>
        <w:t xml:space="preserve"> </w:t>
      </w:r>
      <w:r w:rsidRPr="00EE12C1">
        <w:rPr>
          <w:rFonts w:ascii="Palatino Linotype" w:hAnsi="Palatino Linotype"/>
          <w:spacing w:val="-52"/>
        </w:rPr>
        <w:t xml:space="preserve"> </w:t>
      </w:r>
      <w:r w:rsidRPr="00EE12C1">
        <w:rPr>
          <w:rFonts w:ascii="Palatino Linotype" w:hAnsi="Palatino Linotype"/>
        </w:rPr>
        <w:t>If,</w:t>
      </w:r>
      <w:r w:rsidRPr="00EE12C1">
        <w:rPr>
          <w:rFonts w:ascii="Palatino Linotype" w:hAnsi="Palatino Linotype"/>
          <w:spacing w:val="1"/>
        </w:rPr>
        <w:t xml:space="preserve"> </w:t>
      </w:r>
      <w:r w:rsidRPr="00EE12C1">
        <w:rPr>
          <w:rFonts w:ascii="Palatino Linotype" w:hAnsi="Palatino Linotype"/>
        </w:rPr>
        <w:t>for</w:t>
      </w:r>
      <w:r w:rsidRPr="00EE12C1">
        <w:rPr>
          <w:rFonts w:ascii="Palatino Linotype" w:hAnsi="Palatino Linotype"/>
          <w:spacing w:val="1"/>
        </w:rPr>
        <w:t xml:space="preserve"> </w:t>
      </w:r>
      <w:r w:rsidRPr="00EE12C1">
        <w:rPr>
          <w:rFonts w:ascii="Palatino Linotype" w:hAnsi="Palatino Linotype"/>
        </w:rPr>
        <w:t>any</w:t>
      </w:r>
      <w:r w:rsidRPr="00EE12C1">
        <w:rPr>
          <w:rFonts w:ascii="Palatino Linotype" w:hAnsi="Palatino Linotype"/>
          <w:spacing w:val="1"/>
        </w:rPr>
        <w:t xml:space="preserve"> </w:t>
      </w:r>
      <w:r w:rsidRPr="00EE12C1">
        <w:rPr>
          <w:rFonts w:ascii="Palatino Linotype" w:hAnsi="Palatino Linotype"/>
        </w:rPr>
        <w:t>reason</w:t>
      </w:r>
      <w:r w:rsidRPr="00EE12C1">
        <w:rPr>
          <w:rFonts w:ascii="Palatino Linotype" w:hAnsi="Palatino Linotype"/>
          <w:spacing w:val="1"/>
        </w:rPr>
        <w:t xml:space="preserve"> </w:t>
      </w:r>
      <w:r w:rsidRPr="00EE12C1">
        <w:rPr>
          <w:rFonts w:ascii="Palatino Linotype" w:hAnsi="Palatino Linotype"/>
        </w:rPr>
        <w:t>beyond</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reasonable</w:t>
      </w:r>
      <w:r w:rsidRPr="00EE12C1">
        <w:rPr>
          <w:rFonts w:ascii="Palatino Linotype" w:hAnsi="Palatino Linotype"/>
          <w:spacing w:val="1"/>
        </w:rPr>
        <w:t xml:space="preserve"> </w:t>
      </w:r>
      <w:r w:rsidRPr="00EE12C1">
        <w:rPr>
          <w:rFonts w:ascii="Palatino Linotype" w:hAnsi="Palatino Linotype"/>
        </w:rPr>
        <w:t>control</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rPr>
        <w:t>,</w:t>
      </w:r>
      <w:r w:rsidRPr="00EE12C1">
        <w:rPr>
          <w:rFonts w:ascii="Palatino Linotype" w:hAnsi="Palatino Linotype"/>
          <w:spacing w:val="1"/>
        </w:rPr>
        <w:t xml:space="preserve"> </w:t>
      </w:r>
      <w:r w:rsidRPr="00EE12C1">
        <w:rPr>
          <w:rFonts w:ascii="Palatino Linotype" w:hAnsi="Palatino Linotype"/>
        </w:rPr>
        <w:t>it</w:t>
      </w:r>
      <w:r w:rsidRPr="00EE12C1">
        <w:rPr>
          <w:rFonts w:ascii="Palatino Linotype" w:hAnsi="Palatino Linotype"/>
          <w:spacing w:val="1"/>
        </w:rPr>
        <w:t xml:space="preserve"> </w:t>
      </w:r>
      <w:r w:rsidRPr="00EE12C1">
        <w:rPr>
          <w:rFonts w:ascii="Palatino Linotype" w:hAnsi="Palatino Linotype"/>
        </w:rPr>
        <w:t>becomes</w:t>
      </w:r>
      <w:r w:rsidRPr="00EE12C1">
        <w:rPr>
          <w:rFonts w:ascii="Palatino Linotype" w:hAnsi="Palatino Linotype"/>
          <w:spacing w:val="1"/>
        </w:rPr>
        <w:t xml:space="preserve"> </w:t>
      </w:r>
      <w:r w:rsidRPr="00EE12C1">
        <w:rPr>
          <w:rFonts w:ascii="Palatino Linotype" w:hAnsi="Palatino Linotype"/>
        </w:rPr>
        <w:t xml:space="preserve">necessary to replace any of the Personnel, the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Pr="00EE12C1">
        <w:rPr>
          <w:rFonts w:ascii="Palatino Linotype" w:hAnsi="Palatino Linotype"/>
        </w:rPr>
        <w:t xml:space="preserve"> forthwith provide as a</w:t>
      </w:r>
      <w:r w:rsidRPr="00EE12C1">
        <w:rPr>
          <w:rFonts w:ascii="Palatino Linotype" w:hAnsi="Palatino Linotype"/>
          <w:spacing w:val="1"/>
        </w:rPr>
        <w:t xml:space="preserve"> </w:t>
      </w:r>
      <w:r w:rsidRPr="00EE12C1">
        <w:rPr>
          <w:rFonts w:ascii="Palatino Linotype" w:hAnsi="Palatino Linotype"/>
        </w:rPr>
        <w:t>replacement a</w:t>
      </w:r>
      <w:r w:rsidRPr="00EE12C1">
        <w:rPr>
          <w:rFonts w:ascii="Palatino Linotype" w:hAnsi="Palatino Linotype"/>
          <w:spacing w:val="-2"/>
        </w:rPr>
        <w:t xml:space="preserve"> </w:t>
      </w:r>
      <w:r w:rsidRPr="00EE12C1">
        <w:rPr>
          <w:rFonts w:ascii="Palatino Linotype" w:hAnsi="Palatino Linotype"/>
        </w:rPr>
        <w:t>person of equivalent or</w:t>
      </w:r>
      <w:r w:rsidRPr="00EE12C1">
        <w:rPr>
          <w:rFonts w:ascii="Palatino Linotype" w:hAnsi="Palatino Linotype"/>
          <w:spacing w:val="-2"/>
        </w:rPr>
        <w:t xml:space="preserve"> </w:t>
      </w:r>
      <w:r w:rsidRPr="00EE12C1">
        <w:rPr>
          <w:rFonts w:ascii="Palatino Linotype" w:hAnsi="Palatino Linotype"/>
        </w:rPr>
        <w:t>better</w:t>
      </w:r>
      <w:r w:rsidRPr="00EE12C1">
        <w:rPr>
          <w:rFonts w:ascii="Palatino Linotype" w:hAnsi="Palatino Linotype"/>
          <w:spacing w:val="-10"/>
        </w:rPr>
        <w:t xml:space="preserve"> </w:t>
      </w:r>
      <w:r w:rsidRPr="00EE12C1">
        <w:rPr>
          <w:rFonts w:ascii="Palatino Linotype" w:hAnsi="Palatino Linotype"/>
        </w:rPr>
        <w:t>qualifications.</w:t>
      </w:r>
    </w:p>
    <w:p w14:paraId="5B5087A9" w14:textId="77777777" w:rsidR="005116F5" w:rsidRPr="00EE12C1" w:rsidRDefault="00492A4E">
      <w:pPr>
        <w:pStyle w:val="ListParagraph"/>
        <w:numPr>
          <w:ilvl w:val="0"/>
          <w:numId w:val="12"/>
        </w:numPr>
        <w:tabs>
          <w:tab w:val="left" w:pos="1707"/>
        </w:tabs>
        <w:spacing w:before="209"/>
        <w:rPr>
          <w:rFonts w:ascii="Palatino Linotype" w:hAnsi="Palatino Linotype"/>
        </w:rPr>
      </w:pPr>
      <w:r w:rsidRPr="00EE12C1">
        <w:rPr>
          <w:rFonts w:ascii="Palatino Linotype" w:hAnsi="Palatino Linotype"/>
        </w:rPr>
        <w:t>If</w:t>
      </w:r>
      <w:r w:rsidRPr="00EE12C1">
        <w:rPr>
          <w:rFonts w:ascii="Palatino Linotype" w:hAnsi="Palatino Linotype"/>
          <w:spacing w:val="-1"/>
        </w:rPr>
        <w:t xml:space="preserve"> </w:t>
      </w:r>
      <w:r w:rsidRPr="00EE12C1">
        <w:rPr>
          <w:rFonts w:ascii="Palatino Linotype" w:hAnsi="Palatino Linotype"/>
        </w:rPr>
        <w:t>the Owner:</w:t>
      </w:r>
    </w:p>
    <w:p w14:paraId="3B714BDE" w14:textId="77777777" w:rsidR="005116F5" w:rsidRPr="00EE12C1" w:rsidRDefault="00492A4E">
      <w:pPr>
        <w:pStyle w:val="ListParagraph"/>
        <w:numPr>
          <w:ilvl w:val="1"/>
          <w:numId w:val="12"/>
        </w:numPr>
        <w:tabs>
          <w:tab w:val="left" w:pos="2352"/>
          <w:tab w:val="left" w:pos="2353"/>
        </w:tabs>
        <w:spacing w:before="218" w:line="256" w:lineRule="auto"/>
        <w:ind w:right="1170"/>
        <w:rPr>
          <w:rFonts w:ascii="Palatino Linotype" w:hAnsi="Palatino Linotype"/>
        </w:rPr>
      </w:pPr>
      <w:r w:rsidRPr="00EE12C1">
        <w:rPr>
          <w:rFonts w:ascii="Palatino Linotype" w:hAnsi="Palatino Linotype"/>
        </w:rPr>
        <w:t>finds</w:t>
      </w:r>
      <w:r w:rsidRPr="00EE12C1">
        <w:rPr>
          <w:rFonts w:ascii="Palatino Linotype" w:hAnsi="Palatino Linotype"/>
          <w:spacing w:val="13"/>
        </w:rPr>
        <w:t xml:space="preserve"> </w:t>
      </w:r>
      <w:r w:rsidRPr="00EE12C1">
        <w:rPr>
          <w:rFonts w:ascii="Palatino Linotype" w:hAnsi="Palatino Linotype"/>
        </w:rPr>
        <w:t>that</w:t>
      </w:r>
      <w:r w:rsidRPr="00EE12C1">
        <w:rPr>
          <w:rFonts w:ascii="Palatino Linotype" w:hAnsi="Palatino Linotype"/>
          <w:spacing w:val="14"/>
        </w:rPr>
        <w:t xml:space="preserve"> </w:t>
      </w:r>
      <w:r w:rsidRPr="00EE12C1">
        <w:rPr>
          <w:rFonts w:ascii="Palatino Linotype" w:hAnsi="Palatino Linotype"/>
        </w:rPr>
        <w:t>any</w:t>
      </w:r>
      <w:r w:rsidRPr="00EE12C1">
        <w:rPr>
          <w:rFonts w:ascii="Palatino Linotype" w:hAnsi="Palatino Linotype"/>
          <w:spacing w:val="11"/>
        </w:rPr>
        <w:t xml:space="preserve"> </w:t>
      </w:r>
      <w:r w:rsidRPr="00EE12C1">
        <w:rPr>
          <w:rFonts w:ascii="Palatino Linotype" w:hAnsi="Palatino Linotype"/>
        </w:rPr>
        <w:t>of</w:t>
      </w:r>
      <w:r w:rsidRPr="00EE12C1">
        <w:rPr>
          <w:rFonts w:ascii="Palatino Linotype" w:hAnsi="Palatino Linotype"/>
          <w:spacing w:val="14"/>
        </w:rPr>
        <w:t xml:space="preserve"> </w:t>
      </w:r>
      <w:r w:rsidRPr="00EE12C1">
        <w:rPr>
          <w:rFonts w:ascii="Palatino Linotype" w:hAnsi="Palatino Linotype"/>
        </w:rPr>
        <w:t>the</w:t>
      </w:r>
      <w:r w:rsidRPr="00EE12C1">
        <w:rPr>
          <w:rFonts w:ascii="Palatino Linotype" w:hAnsi="Palatino Linotype"/>
          <w:spacing w:val="13"/>
        </w:rPr>
        <w:t xml:space="preserve"> </w:t>
      </w:r>
      <w:r w:rsidRPr="00EE12C1">
        <w:rPr>
          <w:rFonts w:ascii="Palatino Linotype" w:hAnsi="Palatino Linotype"/>
        </w:rPr>
        <w:t>Personnel</w:t>
      </w:r>
      <w:r w:rsidRPr="00EE12C1">
        <w:rPr>
          <w:rFonts w:ascii="Palatino Linotype" w:hAnsi="Palatino Linotype"/>
          <w:spacing w:val="13"/>
        </w:rPr>
        <w:t xml:space="preserve"> </w:t>
      </w:r>
      <w:r w:rsidRPr="00EE12C1">
        <w:rPr>
          <w:rFonts w:ascii="Palatino Linotype" w:hAnsi="Palatino Linotype"/>
        </w:rPr>
        <w:t>has</w:t>
      </w:r>
      <w:r w:rsidRPr="00EE12C1">
        <w:rPr>
          <w:rFonts w:ascii="Palatino Linotype" w:hAnsi="Palatino Linotype"/>
          <w:spacing w:val="14"/>
        </w:rPr>
        <w:t xml:space="preserve"> </w:t>
      </w:r>
      <w:r w:rsidRPr="00EE12C1">
        <w:rPr>
          <w:rFonts w:ascii="Palatino Linotype" w:hAnsi="Palatino Linotype"/>
        </w:rPr>
        <w:t>committed</w:t>
      </w:r>
      <w:r w:rsidRPr="00EE12C1">
        <w:rPr>
          <w:rFonts w:ascii="Palatino Linotype" w:hAnsi="Palatino Linotype"/>
          <w:spacing w:val="13"/>
        </w:rPr>
        <w:t xml:space="preserve"> </w:t>
      </w:r>
      <w:r w:rsidRPr="00EE12C1">
        <w:rPr>
          <w:rFonts w:ascii="Palatino Linotype" w:hAnsi="Palatino Linotype"/>
        </w:rPr>
        <w:t>serious</w:t>
      </w:r>
      <w:r w:rsidRPr="00EE12C1">
        <w:rPr>
          <w:rFonts w:ascii="Palatino Linotype" w:hAnsi="Palatino Linotype"/>
          <w:spacing w:val="11"/>
        </w:rPr>
        <w:t xml:space="preserve"> </w:t>
      </w:r>
      <w:r w:rsidRPr="00EE12C1">
        <w:rPr>
          <w:rFonts w:ascii="Palatino Linotype" w:hAnsi="Palatino Linotype"/>
        </w:rPr>
        <w:t>misconduct</w:t>
      </w:r>
      <w:r w:rsidRPr="00EE12C1">
        <w:rPr>
          <w:rFonts w:ascii="Palatino Linotype" w:hAnsi="Palatino Linotype"/>
          <w:spacing w:val="14"/>
        </w:rPr>
        <w:t xml:space="preserve"> </w:t>
      </w:r>
      <w:r w:rsidRPr="00EE12C1">
        <w:rPr>
          <w:rFonts w:ascii="Palatino Linotype" w:hAnsi="Palatino Linotype"/>
        </w:rPr>
        <w:t>or</w:t>
      </w:r>
      <w:r w:rsidRPr="00EE12C1">
        <w:rPr>
          <w:rFonts w:ascii="Palatino Linotype" w:hAnsi="Palatino Linotype"/>
          <w:spacing w:val="13"/>
        </w:rPr>
        <w:t xml:space="preserve"> </w:t>
      </w:r>
      <w:r w:rsidRPr="00EE12C1">
        <w:rPr>
          <w:rFonts w:ascii="Palatino Linotype" w:hAnsi="Palatino Linotype"/>
        </w:rPr>
        <w:t>has</w:t>
      </w:r>
      <w:r w:rsidRPr="00EE12C1">
        <w:rPr>
          <w:rFonts w:ascii="Palatino Linotype" w:hAnsi="Palatino Linotype"/>
          <w:spacing w:val="14"/>
        </w:rPr>
        <w:t xml:space="preserve"> </w:t>
      </w:r>
      <w:r w:rsidRPr="00EE12C1">
        <w:rPr>
          <w:rFonts w:ascii="Palatino Linotype" w:hAnsi="Palatino Linotype"/>
        </w:rPr>
        <w:t>been</w:t>
      </w:r>
      <w:r w:rsidRPr="00EE12C1">
        <w:rPr>
          <w:rFonts w:ascii="Palatino Linotype" w:hAnsi="Palatino Linotype"/>
          <w:spacing w:val="-52"/>
        </w:rPr>
        <w:t xml:space="preserve"> </w:t>
      </w:r>
      <w:r w:rsidR="00F838AB">
        <w:rPr>
          <w:rFonts w:ascii="Palatino Linotype" w:hAnsi="Palatino Linotype"/>
          <w:spacing w:val="-52"/>
        </w:rPr>
        <w:t xml:space="preserve">                           </w:t>
      </w:r>
      <w:r w:rsidRPr="00EE12C1">
        <w:rPr>
          <w:rFonts w:ascii="Palatino Linotype" w:hAnsi="Palatino Linotype"/>
        </w:rPr>
        <w:t>charged</w:t>
      </w:r>
      <w:r w:rsidRPr="00EE12C1">
        <w:rPr>
          <w:rFonts w:ascii="Palatino Linotype" w:hAnsi="Palatino Linotype"/>
          <w:spacing w:val="-1"/>
        </w:rPr>
        <w:t xml:space="preserve"> </w:t>
      </w:r>
      <w:r w:rsidRPr="00EE12C1">
        <w:rPr>
          <w:rFonts w:ascii="Palatino Linotype" w:hAnsi="Palatino Linotype"/>
        </w:rPr>
        <w:t>with having</w:t>
      </w:r>
      <w:r w:rsidRPr="00EE12C1">
        <w:rPr>
          <w:rFonts w:ascii="Palatino Linotype" w:hAnsi="Palatino Linotype"/>
          <w:spacing w:val="-3"/>
        </w:rPr>
        <w:t xml:space="preserve"> </w:t>
      </w:r>
      <w:r w:rsidRPr="00EE12C1">
        <w:rPr>
          <w:rFonts w:ascii="Palatino Linotype" w:hAnsi="Palatino Linotype"/>
        </w:rPr>
        <w:t>committed</w:t>
      </w:r>
      <w:r w:rsidRPr="00EE12C1">
        <w:rPr>
          <w:rFonts w:ascii="Palatino Linotype" w:hAnsi="Palatino Linotype"/>
          <w:spacing w:val="-1"/>
        </w:rPr>
        <w:t xml:space="preserve"> </w:t>
      </w:r>
      <w:r w:rsidRPr="00EE12C1">
        <w:rPr>
          <w:rFonts w:ascii="Palatino Linotype" w:hAnsi="Palatino Linotype"/>
        </w:rPr>
        <w:t>a</w:t>
      </w:r>
      <w:r w:rsidRPr="00EE12C1">
        <w:rPr>
          <w:rFonts w:ascii="Palatino Linotype" w:hAnsi="Palatino Linotype"/>
          <w:spacing w:val="-2"/>
        </w:rPr>
        <w:t xml:space="preserve"> </w:t>
      </w:r>
      <w:r w:rsidRPr="00EE12C1">
        <w:rPr>
          <w:rFonts w:ascii="Palatino Linotype" w:hAnsi="Palatino Linotype"/>
        </w:rPr>
        <w:t>criminal</w:t>
      </w:r>
      <w:r w:rsidRPr="00EE12C1">
        <w:rPr>
          <w:rFonts w:ascii="Palatino Linotype" w:hAnsi="Palatino Linotype"/>
          <w:spacing w:val="1"/>
        </w:rPr>
        <w:t xml:space="preserve"> </w:t>
      </w:r>
      <w:r w:rsidRPr="00EE12C1">
        <w:rPr>
          <w:rFonts w:ascii="Palatino Linotype" w:hAnsi="Palatino Linotype"/>
        </w:rPr>
        <w:t>action,</w:t>
      </w:r>
      <w:r w:rsidRPr="00EE12C1">
        <w:rPr>
          <w:rFonts w:ascii="Palatino Linotype" w:hAnsi="Palatino Linotype"/>
          <w:spacing w:val="-3"/>
        </w:rPr>
        <w:t xml:space="preserve"> </w:t>
      </w:r>
      <w:r w:rsidRPr="00EE12C1">
        <w:rPr>
          <w:rFonts w:ascii="Palatino Linotype" w:hAnsi="Palatino Linotype"/>
        </w:rPr>
        <w:t>or</w:t>
      </w:r>
    </w:p>
    <w:p w14:paraId="04784597" w14:textId="77777777" w:rsidR="005116F5" w:rsidRPr="00EE12C1" w:rsidRDefault="00492A4E" w:rsidP="00EE12C1">
      <w:pPr>
        <w:pStyle w:val="ListParagraph"/>
        <w:numPr>
          <w:ilvl w:val="1"/>
          <w:numId w:val="12"/>
        </w:numPr>
        <w:tabs>
          <w:tab w:val="left" w:pos="2352"/>
          <w:tab w:val="left" w:pos="2353"/>
        </w:tabs>
        <w:spacing w:before="218" w:line="256" w:lineRule="auto"/>
        <w:ind w:right="1170"/>
        <w:rPr>
          <w:rFonts w:ascii="Palatino Linotype" w:hAnsi="Palatino Linotype"/>
        </w:rPr>
      </w:pPr>
      <w:r w:rsidRPr="00EE12C1">
        <w:rPr>
          <w:rFonts w:ascii="Palatino Linotype" w:hAnsi="Palatino Linotype"/>
        </w:rPr>
        <w:t>has reasonable cause to be dissatisfied with the performance of any of the Personnel,</w:t>
      </w:r>
    </w:p>
    <w:p w14:paraId="15125F57" w14:textId="77777777" w:rsidR="005116F5" w:rsidRPr="00EE12C1" w:rsidRDefault="00492A4E">
      <w:pPr>
        <w:pStyle w:val="BodyText"/>
        <w:spacing w:before="199" w:line="276" w:lineRule="auto"/>
        <w:ind w:left="1752" w:right="1145"/>
        <w:jc w:val="both"/>
        <w:rPr>
          <w:rFonts w:ascii="Palatino Linotype" w:hAnsi="Palatino Linotype"/>
        </w:rPr>
      </w:pPr>
      <w:proofErr w:type="gramStart"/>
      <w:r w:rsidRPr="00EE12C1">
        <w:rPr>
          <w:rFonts w:ascii="Palatino Linotype" w:hAnsi="Palatino Linotype"/>
        </w:rPr>
        <w:t>then</w:t>
      </w:r>
      <w:proofErr w:type="gramEnd"/>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spacing w:val="1"/>
        </w:rPr>
        <w:t xml:space="preserve"> </w:t>
      </w:r>
      <w:r w:rsidR="001E39C2">
        <w:rPr>
          <w:rFonts w:ascii="Palatino Linotype" w:hAnsi="Palatino Linotype"/>
        </w:rPr>
        <w:t>would</w:t>
      </w:r>
      <w:r w:rsidRPr="00EE12C1">
        <w:rPr>
          <w:rFonts w:ascii="Palatino Linotype" w:hAnsi="Palatino Linotype"/>
        </w:rPr>
        <w:t>,</w:t>
      </w:r>
      <w:r w:rsidRPr="00EE12C1">
        <w:rPr>
          <w:rFonts w:ascii="Palatino Linotype" w:hAnsi="Palatino Linotype"/>
          <w:spacing w:val="1"/>
        </w:rPr>
        <w:t xml:space="preserve"> </w:t>
      </w:r>
      <w:r w:rsidRPr="00EE12C1">
        <w:rPr>
          <w:rFonts w:ascii="Palatino Linotype" w:hAnsi="Palatino Linotype"/>
        </w:rPr>
        <w:t>at</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Owner's</w:t>
      </w:r>
      <w:r w:rsidRPr="00EE12C1">
        <w:rPr>
          <w:rFonts w:ascii="Palatino Linotype" w:hAnsi="Palatino Linotype"/>
          <w:spacing w:val="1"/>
        </w:rPr>
        <w:t xml:space="preserve"> </w:t>
      </w:r>
      <w:r w:rsidRPr="00EE12C1">
        <w:rPr>
          <w:rFonts w:ascii="Palatino Linotype" w:hAnsi="Palatino Linotype"/>
        </w:rPr>
        <w:t>written</w:t>
      </w:r>
      <w:r w:rsidRPr="00EE12C1">
        <w:rPr>
          <w:rFonts w:ascii="Palatino Linotype" w:hAnsi="Palatino Linotype"/>
          <w:spacing w:val="1"/>
        </w:rPr>
        <w:t xml:space="preserve"> </w:t>
      </w:r>
      <w:r w:rsidRPr="00EE12C1">
        <w:rPr>
          <w:rFonts w:ascii="Palatino Linotype" w:hAnsi="Palatino Linotype"/>
        </w:rPr>
        <w:t>request</w:t>
      </w:r>
      <w:r w:rsidRPr="00EE12C1">
        <w:rPr>
          <w:rFonts w:ascii="Palatino Linotype" w:hAnsi="Palatino Linotype"/>
          <w:spacing w:val="1"/>
        </w:rPr>
        <w:t xml:space="preserve"> </w:t>
      </w:r>
      <w:r w:rsidRPr="00EE12C1">
        <w:rPr>
          <w:rFonts w:ascii="Palatino Linotype" w:hAnsi="Palatino Linotype"/>
        </w:rPr>
        <w:t>specifying</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00FC126E" w:rsidRPr="00EE12C1">
        <w:rPr>
          <w:rFonts w:ascii="Palatino Linotype" w:hAnsi="Palatino Linotype"/>
        </w:rPr>
        <w:t>grounds,</w:t>
      </w:r>
      <w:r w:rsidRPr="00EE12C1">
        <w:rPr>
          <w:rFonts w:ascii="Palatino Linotype" w:hAnsi="Palatino Linotype"/>
          <w:spacing w:val="1"/>
        </w:rPr>
        <w:t xml:space="preserve"> </w:t>
      </w:r>
      <w:r w:rsidRPr="00EE12C1">
        <w:rPr>
          <w:rFonts w:ascii="Palatino Linotype" w:hAnsi="Palatino Linotype"/>
        </w:rPr>
        <w:t>therefore,</w:t>
      </w:r>
      <w:r w:rsidRPr="00EE12C1">
        <w:rPr>
          <w:rFonts w:ascii="Palatino Linotype" w:hAnsi="Palatino Linotype"/>
          <w:spacing w:val="1"/>
        </w:rPr>
        <w:t xml:space="preserve"> </w:t>
      </w:r>
      <w:r w:rsidRPr="00EE12C1">
        <w:rPr>
          <w:rFonts w:ascii="Palatino Linotype" w:hAnsi="Palatino Linotype"/>
        </w:rPr>
        <w:t>forthwith</w:t>
      </w:r>
      <w:r w:rsidRPr="00EE12C1">
        <w:rPr>
          <w:rFonts w:ascii="Palatino Linotype" w:hAnsi="Palatino Linotype"/>
          <w:spacing w:val="1"/>
        </w:rPr>
        <w:t xml:space="preserve"> </w:t>
      </w:r>
      <w:r w:rsidRPr="00EE12C1">
        <w:rPr>
          <w:rFonts w:ascii="Palatino Linotype" w:hAnsi="Palatino Linotype"/>
        </w:rPr>
        <w:t>provide</w:t>
      </w:r>
      <w:r w:rsidRPr="00EE12C1">
        <w:rPr>
          <w:rFonts w:ascii="Palatino Linotype" w:hAnsi="Palatino Linotype"/>
          <w:spacing w:val="1"/>
        </w:rPr>
        <w:t xml:space="preserve"> </w:t>
      </w:r>
      <w:r w:rsidRPr="00EE12C1">
        <w:rPr>
          <w:rFonts w:ascii="Palatino Linotype" w:hAnsi="Palatino Linotype"/>
        </w:rPr>
        <w:t>as</w:t>
      </w:r>
      <w:r w:rsidRPr="00EE12C1">
        <w:rPr>
          <w:rFonts w:ascii="Palatino Linotype" w:hAnsi="Palatino Linotype"/>
          <w:spacing w:val="1"/>
        </w:rPr>
        <w:t xml:space="preserve"> </w:t>
      </w:r>
      <w:r w:rsidRPr="00EE12C1">
        <w:rPr>
          <w:rFonts w:ascii="Palatino Linotype" w:hAnsi="Palatino Linotype"/>
        </w:rPr>
        <w:t>a</w:t>
      </w:r>
      <w:r w:rsidRPr="00EE12C1">
        <w:rPr>
          <w:rFonts w:ascii="Palatino Linotype" w:hAnsi="Palatino Linotype"/>
          <w:spacing w:val="1"/>
        </w:rPr>
        <w:t xml:space="preserve"> </w:t>
      </w:r>
      <w:r w:rsidRPr="00EE12C1">
        <w:rPr>
          <w:rFonts w:ascii="Palatino Linotype" w:hAnsi="Palatino Linotype"/>
        </w:rPr>
        <w:t>replacement</w:t>
      </w:r>
      <w:r w:rsidRPr="00EE12C1">
        <w:rPr>
          <w:rFonts w:ascii="Palatino Linotype" w:hAnsi="Palatino Linotype"/>
          <w:spacing w:val="1"/>
        </w:rPr>
        <w:t xml:space="preserve"> </w:t>
      </w:r>
      <w:r w:rsidRPr="00EE12C1">
        <w:rPr>
          <w:rFonts w:ascii="Palatino Linotype" w:hAnsi="Palatino Linotype"/>
        </w:rPr>
        <w:t>a</w:t>
      </w:r>
      <w:r w:rsidRPr="00EE12C1">
        <w:rPr>
          <w:rFonts w:ascii="Palatino Linotype" w:hAnsi="Palatino Linotype"/>
          <w:spacing w:val="1"/>
        </w:rPr>
        <w:t xml:space="preserve"> </w:t>
      </w:r>
      <w:r w:rsidRPr="00EE12C1">
        <w:rPr>
          <w:rFonts w:ascii="Palatino Linotype" w:hAnsi="Palatino Linotype"/>
        </w:rPr>
        <w:t>person</w:t>
      </w:r>
      <w:r w:rsidRPr="00EE12C1">
        <w:rPr>
          <w:rFonts w:ascii="Palatino Linotype" w:hAnsi="Palatino Linotype"/>
          <w:spacing w:val="1"/>
        </w:rPr>
        <w:t xml:space="preserve"> </w:t>
      </w:r>
      <w:r w:rsidRPr="00EE12C1">
        <w:rPr>
          <w:rFonts w:ascii="Palatino Linotype" w:hAnsi="Palatino Linotype"/>
        </w:rPr>
        <w:t>with</w:t>
      </w:r>
      <w:r w:rsidRPr="00EE12C1">
        <w:rPr>
          <w:rFonts w:ascii="Palatino Linotype" w:hAnsi="Palatino Linotype"/>
          <w:spacing w:val="1"/>
        </w:rPr>
        <w:t xml:space="preserve"> </w:t>
      </w:r>
      <w:r w:rsidRPr="00EE12C1">
        <w:rPr>
          <w:rFonts w:ascii="Palatino Linotype" w:hAnsi="Palatino Linotype"/>
        </w:rPr>
        <w:t>qualifications</w:t>
      </w:r>
      <w:r w:rsidRPr="00EE12C1">
        <w:rPr>
          <w:rFonts w:ascii="Palatino Linotype" w:hAnsi="Palatino Linotype"/>
          <w:spacing w:val="1"/>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experience</w:t>
      </w:r>
      <w:r w:rsidRPr="00EE12C1">
        <w:rPr>
          <w:rFonts w:ascii="Palatino Linotype" w:hAnsi="Palatino Linotype"/>
          <w:spacing w:val="-1"/>
        </w:rPr>
        <w:t xml:space="preserve"> </w:t>
      </w:r>
      <w:r w:rsidRPr="00EE12C1">
        <w:rPr>
          <w:rFonts w:ascii="Palatino Linotype" w:hAnsi="Palatino Linotype"/>
        </w:rPr>
        <w:t>acceptable</w:t>
      </w:r>
      <w:r w:rsidRPr="00EE12C1">
        <w:rPr>
          <w:rFonts w:ascii="Palatino Linotype" w:hAnsi="Palatino Linotype"/>
          <w:spacing w:val="-2"/>
        </w:rPr>
        <w:t xml:space="preserve"> </w:t>
      </w:r>
      <w:r w:rsidRPr="00EE12C1">
        <w:rPr>
          <w:rFonts w:ascii="Palatino Linotype" w:hAnsi="Palatino Linotype"/>
        </w:rPr>
        <w:t>to</w:t>
      </w:r>
      <w:r w:rsidRPr="00EE12C1">
        <w:rPr>
          <w:rFonts w:ascii="Palatino Linotype" w:hAnsi="Palatino Linotype"/>
          <w:spacing w:val="-3"/>
        </w:rPr>
        <w:t xml:space="preserve"> </w:t>
      </w:r>
      <w:r w:rsidRPr="00EE12C1">
        <w:rPr>
          <w:rFonts w:ascii="Palatino Linotype" w:hAnsi="Palatino Linotype"/>
        </w:rPr>
        <w:t>the Owner.</w:t>
      </w:r>
    </w:p>
    <w:p w14:paraId="7CE049E5" w14:textId="77777777" w:rsidR="005116F5" w:rsidRPr="00EE12C1" w:rsidRDefault="00492A4E">
      <w:pPr>
        <w:pStyle w:val="ListParagraph"/>
        <w:numPr>
          <w:ilvl w:val="0"/>
          <w:numId w:val="12"/>
        </w:numPr>
        <w:tabs>
          <w:tab w:val="left" w:pos="1753"/>
        </w:tabs>
        <w:spacing w:before="198" w:line="256" w:lineRule="auto"/>
        <w:ind w:left="1752" w:right="1155" w:hanging="480"/>
        <w:rPr>
          <w:rFonts w:ascii="Palatino Linotype" w:hAnsi="Palatino Linotype"/>
        </w:rPr>
      </w:pPr>
      <w:r w:rsidRPr="00EE12C1">
        <w:rPr>
          <w:rFonts w:ascii="Palatino Linotype" w:hAnsi="Palatino Linotype"/>
        </w:rPr>
        <w:t xml:space="preserve">The new personnel provided as a replacement </w:t>
      </w:r>
      <w:r w:rsidR="001E39C2">
        <w:rPr>
          <w:rFonts w:ascii="Palatino Linotype" w:hAnsi="Palatino Linotype"/>
        </w:rPr>
        <w:t>would</w:t>
      </w:r>
      <w:r w:rsidRPr="00EE12C1">
        <w:rPr>
          <w:rFonts w:ascii="Palatino Linotype" w:hAnsi="Palatino Linotype"/>
        </w:rPr>
        <w:t xml:space="preserve"> be governed by the same the terms</w:t>
      </w:r>
      <w:r w:rsidRPr="00EE12C1">
        <w:rPr>
          <w:rFonts w:ascii="Palatino Linotype" w:hAnsi="Palatino Linotype"/>
          <w:spacing w:val="-52"/>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conditions of</w:t>
      </w:r>
      <w:r w:rsidRPr="00EE12C1">
        <w:rPr>
          <w:rFonts w:ascii="Palatino Linotype" w:hAnsi="Palatino Linotype"/>
          <w:spacing w:val="-1"/>
        </w:rPr>
        <w:t xml:space="preserve"> </w:t>
      </w:r>
      <w:r w:rsidRPr="00EE12C1">
        <w:rPr>
          <w:rFonts w:ascii="Palatino Linotype" w:hAnsi="Palatino Linotype"/>
        </w:rPr>
        <w:t>employment</w:t>
      </w:r>
      <w:r w:rsidRPr="00EE12C1">
        <w:rPr>
          <w:rFonts w:ascii="Palatino Linotype" w:hAnsi="Palatino Linotype"/>
          <w:spacing w:val="1"/>
        </w:rPr>
        <w:t xml:space="preserve"> </w:t>
      </w:r>
      <w:r w:rsidRPr="00EE12C1">
        <w:rPr>
          <w:rFonts w:ascii="Palatino Linotype" w:hAnsi="Palatino Linotype"/>
        </w:rPr>
        <w:t>as</w:t>
      </w:r>
      <w:r w:rsidRPr="00EE12C1">
        <w:rPr>
          <w:rFonts w:ascii="Palatino Linotype" w:hAnsi="Palatino Linotype"/>
          <w:spacing w:val="-1"/>
        </w:rPr>
        <w:t xml:space="preserve"> </w:t>
      </w:r>
      <w:r w:rsidRPr="00EE12C1">
        <w:rPr>
          <w:rFonts w:ascii="Palatino Linotype" w:hAnsi="Palatino Linotype"/>
        </w:rPr>
        <w:t>the replaced</w:t>
      </w:r>
      <w:r w:rsidRPr="00EE12C1">
        <w:rPr>
          <w:rFonts w:ascii="Palatino Linotype" w:hAnsi="Palatino Linotype"/>
          <w:spacing w:val="-4"/>
        </w:rPr>
        <w:t xml:space="preserve"> </w:t>
      </w:r>
      <w:r w:rsidRPr="00EE12C1">
        <w:rPr>
          <w:rFonts w:ascii="Palatino Linotype" w:hAnsi="Palatino Linotype"/>
        </w:rPr>
        <w:t>personnel.</w:t>
      </w:r>
    </w:p>
    <w:p w14:paraId="437FC65C" w14:textId="77777777" w:rsidR="005116F5" w:rsidRPr="00EE12C1" w:rsidRDefault="005116F5">
      <w:pPr>
        <w:pStyle w:val="BodyText"/>
        <w:spacing w:before="2"/>
        <w:rPr>
          <w:rFonts w:ascii="Palatino Linotype" w:hAnsi="Palatino Linotype"/>
        </w:rPr>
      </w:pPr>
    </w:p>
    <w:p w14:paraId="17E98E1E" w14:textId="77777777" w:rsidR="005116F5" w:rsidRPr="00EE12C1" w:rsidRDefault="00492A4E">
      <w:pPr>
        <w:pStyle w:val="ListParagraph"/>
        <w:numPr>
          <w:ilvl w:val="0"/>
          <w:numId w:val="12"/>
        </w:numPr>
        <w:tabs>
          <w:tab w:val="left" w:pos="1753"/>
        </w:tabs>
        <w:spacing w:line="256" w:lineRule="auto"/>
        <w:ind w:left="1752" w:right="1156" w:hanging="480"/>
        <w:rPr>
          <w:rFonts w:ascii="Palatino Linotype" w:hAnsi="Palatino Linotype"/>
        </w:rPr>
      </w:pPr>
      <w:r w:rsidRPr="00EE12C1">
        <w:rPr>
          <w:rFonts w:ascii="Palatino Linotype" w:hAnsi="Palatino Linotype"/>
        </w:rPr>
        <w:t>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spacing w:val="1"/>
        </w:rPr>
        <w:t xml:space="preserve"> </w:t>
      </w:r>
      <w:r w:rsidR="001E39C2">
        <w:rPr>
          <w:rFonts w:ascii="Palatino Linotype" w:hAnsi="Palatino Linotype"/>
        </w:rPr>
        <w:t>would</w:t>
      </w:r>
      <w:r w:rsidRPr="00EE12C1">
        <w:rPr>
          <w:rFonts w:ascii="Palatino Linotype" w:hAnsi="Palatino Linotype"/>
          <w:spacing w:val="1"/>
        </w:rPr>
        <w:t xml:space="preserve"> </w:t>
      </w:r>
      <w:r w:rsidRPr="00EE12C1">
        <w:rPr>
          <w:rFonts w:ascii="Palatino Linotype" w:hAnsi="Palatino Linotype"/>
        </w:rPr>
        <w:t>bear</w:t>
      </w:r>
      <w:r w:rsidRPr="00EE12C1">
        <w:rPr>
          <w:rFonts w:ascii="Palatino Linotype" w:hAnsi="Palatino Linotype"/>
          <w:spacing w:val="1"/>
        </w:rPr>
        <w:t xml:space="preserve"> </w:t>
      </w:r>
      <w:r w:rsidRPr="00EE12C1">
        <w:rPr>
          <w:rFonts w:ascii="Palatino Linotype" w:hAnsi="Palatino Linotype"/>
        </w:rPr>
        <w:t>all</w:t>
      </w:r>
      <w:r w:rsidRPr="00EE12C1">
        <w:rPr>
          <w:rFonts w:ascii="Palatino Linotype" w:hAnsi="Palatino Linotype"/>
          <w:spacing w:val="1"/>
        </w:rPr>
        <w:t xml:space="preserve"> </w:t>
      </w:r>
      <w:r w:rsidRPr="00EE12C1">
        <w:rPr>
          <w:rFonts w:ascii="Palatino Linotype" w:hAnsi="Palatino Linotype"/>
        </w:rPr>
        <w:t>additional</w:t>
      </w:r>
      <w:r w:rsidRPr="00EE12C1">
        <w:rPr>
          <w:rFonts w:ascii="Palatino Linotype" w:hAnsi="Palatino Linotype"/>
          <w:spacing w:val="1"/>
        </w:rPr>
        <w:t xml:space="preserve"> </w:t>
      </w:r>
      <w:r w:rsidRPr="00EE12C1">
        <w:rPr>
          <w:rFonts w:ascii="Palatino Linotype" w:hAnsi="Palatino Linotype"/>
        </w:rPr>
        <w:t>travel</w:t>
      </w:r>
      <w:r w:rsidRPr="00EE12C1">
        <w:rPr>
          <w:rFonts w:ascii="Palatino Linotype" w:hAnsi="Palatino Linotype"/>
          <w:spacing w:val="1"/>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other</w:t>
      </w:r>
      <w:r w:rsidRPr="00EE12C1">
        <w:rPr>
          <w:rFonts w:ascii="Palatino Linotype" w:hAnsi="Palatino Linotype"/>
          <w:spacing w:val="1"/>
        </w:rPr>
        <w:t xml:space="preserve"> </w:t>
      </w:r>
      <w:r w:rsidRPr="00EE12C1">
        <w:rPr>
          <w:rFonts w:ascii="Palatino Linotype" w:hAnsi="Palatino Linotype"/>
        </w:rPr>
        <w:t>costs</w:t>
      </w:r>
      <w:r w:rsidRPr="00EE12C1">
        <w:rPr>
          <w:rFonts w:ascii="Palatino Linotype" w:hAnsi="Palatino Linotype"/>
          <w:spacing w:val="1"/>
        </w:rPr>
        <w:t xml:space="preserve"> </w:t>
      </w:r>
      <w:r w:rsidRPr="00EE12C1">
        <w:rPr>
          <w:rFonts w:ascii="Palatino Linotype" w:hAnsi="Palatino Linotype"/>
        </w:rPr>
        <w:t>arising</w:t>
      </w:r>
      <w:r w:rsidRPr="00EE12C1">
        <w:rPr>
          <w:rFonts w:ascii="Palatino Linotype" w:hAnsi="Palatino Linotype"/>
          <w:spacing w:val="1"/>
        </w:rPr>
        <w:t xml:space="preserve"> </w:t>
      </w:r>
      <w:r w:rsidRPr="00EE12C1">
        <w:rPr>
          <w:rFonts w:ascii="Palatino Linotype" w:hAnsi="Palatino Linotype"/>
        </w:rPr>
        <w:t>out</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incidental to</w:t>
      </w:r>
      <w:r w:rsidRPr="00EE12C1">
        <w:rPr>
          <w:rFonts w:ascii="Palatino Linotype" w:hAnsi="Palatino Linotype"/>
          <w:spacing w:val="-3"/>
        </w:rPr>
        <w:t xml:space="preserve"> </w:t>
      </w:r>
      <w:r w:rsidRPr="00EE12C1">
        <w:rPr>
          <w:rFonts w:ascii="Palatino Linotype" w:hAnsi="Palatino Linotype"/>
        </w:rPr>
        <w:t>any</w:t>
      </w:r>
      <w:r w:rsidRPr="00EE12C1">
        <w:rPr>
          <w:rFonts w:ascii="Palatino Linotype" w:hAnsi="Palatino Linotype"/>
          <w:spacing w:val="-2"/>
        </w:rPr>
        <w:t xml:space="preserve"> </w:t>
      </w:r>
      <w:r w:rsidRPr="00EE12C1">
        <w:rPr>
          <w:rFonts w:ascii="Palatino Linotype" w:hAnsi="Palatino Linotype"/>
        </w:rPr>
        <w:t>removal</w:t>
      </w:r>
      <w:r w:rsidRPr="00EE12C1">
        <w:rPr>
          <w:rFonts w:ascii="Palatino Linotype" w:hAnsi="Palatino Linotype"/>
          <w:spacing w:val="1"/>
        </w:rPr>
        <w:t xml:space="preserve"> </w:t>
      </w:r>
      <w:r w:rsidRPr="00EE12C1">
        <w:rPr>
          <w:rFonts w:ascii="Palatino Linotype" w:hAnsi="Palatino Linotype"/>
        </w:rPr>
        <w:t>and/or</w:t>
      </w:r>
      <w:r w:rsidRPr="00EE12C1">
        <w:rPr>
          <w:rFonts w:ascii="Palatino Linotype" w:hAnsi="Palatino Linotype"/>
          <w:spacing w:val="-2"/>
        </w:rPr>
        <w:t xml:space="preserve"> </w:t>
      </w:r>
      <w:r w:rsidRPr="00EE12C1">
        <w:rPr>
          <w:rFonts w:ascii="Palatino Linotype" w:hAnsi="Palatino Linotype"/>
        </w:rPr>
        <w:t>replacement.</w:t>
      </w:r>
    </w:p>
    <w:p w14:paraId="75FDCE71" w14:textId="77777777" w:rsidR="005116F5" w:rsidRPr="00EE12C1" w:rsidRDefault="005116F5">
      <w:pPr>
        <w:pStyle w:val="BodyText"/>
        <w:rPr>
          <w:rFonts w:ascii="Palatino Linotype" w:hAnsi="Palatino Linotype"/>
        </w:rPr>
      </w:pPr>
    </w:p>
    <w:p w14:paraId="24E5B213" w14:textId="77777777" w:rsidR="005116F5" w:rsidRPr="00EE12C1" w:rsidRDefault="00492A4E" w:rsidP="00EE12C1">
      <w:pPr>
        <w:pStyle w:val="Heading3"/>
        <w:tabs>
          <w:tab w:val="left" w:pos="552"/>
        </w:tabs>
        <w:spacing w:line="465" w:lineRule="auto"/>
        <w:ind w:left="1260" w:right="5899" w:hanging="990"/>
        <w:jc w:val="both"/>
        <w:rPr>
          <w:rFonts w:ascii="Palatino Linotype" w:hAnsi="Palatino Linotype"/>
        </w:rPr>
      </w:pPr>
      <w:bookmarkStart w:id="1639" w:name="_Toc139636034"/>
      <w:bookmarkStart w:id="1640" w:name="_Toc139636238"/>
      <w:r w:rsidRPr="00EE12C1">
        <w:rPr>
          <w:rFonts w:ascii="Palatino Linotype" w:hAnsi="Palatino Linotype"/>
          <w:sz w:val="24"/>
          <w:szCs w:val="24"/>
        </w:rPr>
        <w:t xml:space="preserve">7.0 OBLIGATIONS OF THE OWNER </w:t>
      </w:r>
      <w:r w:rsidRPr="00EE12C1">
        <w:rPr>
          <w:rFonts w:ascii="Palatino Linotype" w:hAnsi="Palatino Linotype"/>
        </w:rPr>
        <w:t>Payment</w:t>
      </w:r>
      <w:bookmarkEnd w:id="1639"/>
      <w:bookmarkEnd w:id="1640"/>
    </w:p>
    <w:p w14:paraId="1AED4178" w14:textId="77777777" w:rsidR="005116F5" w:rsidRPr="00EE12C1" w:rsidRDefault="00492A4E">
      <w:pPr>
        <w:pStyle w:val="BodyText"/>
        <w:spacing w:line="276" w:lineRule="auto"/>
        <w:ind w:left="1272" w:right="1151" w:hanging="12"/>
        <w:jc w:val="both"/>
        <w:rPr>
          <w:rFonts w:ascii="Palatino Linotype" w:hAnsi="Palatino Linotype"/>
        </w:rPr>
      </w:pPr>
      <w:r w:rsidRPr="00EE12C1">
        <w:rPr>
          <w:rFonts w:ascii="Palatino Linotype" w:hAnsi="Palatino Linotype"/>
        </w:rPr>
        <w:t>In consideration of the</w:t>
      </w:r>
      <w:r w:rsidRPr="00EE12C1">
        <w:rPr>
          <w:rFonts w:ascii="Palatino Linotype" w:hAnsi="Palatino Linotype"/>
          <w:spacing w:val="1"/>
        </w:rPr>
        <w:t xml:space="preserve"> </w:t>
      </w:r>
      <w:r w:rsidRPr="00EE12C1">
        <w:rPr>
          <w:rFonts w:ascii="Palatino Linotype" w:hAnsi="Palatino Linotype"/>
        </w:rPr>
        <w:t>Services performed</w:t>
      </w:r>
      <w:r w:rsidRPr="00EE12C1">
        <w:rPr>
          <w:rFonts w:ascii="Palatino Linotype" w:hAnsi="Palatino Linotype"/>
          <w:spacing w:val="1"/>
        </w:rPr>
        <w:t xml:space="preserve"> </w:t>
      </w:r>
      <w:r w:rsidRPr="00EE12C1">
        <w:rPr>
          <w:rFonts w:ascii="Palatino Linotype" w:hAnsi="Palatino Linotype"/>
        </w:rPr>
        <w:t xml:space="preserve">by the </w:t>
      </w:r>
      <w:r w:rsidR="009B0CCB" w:rsidRPr="00EE12C1">
        <w:rPr>
          <w:rFonts w:ascii="Palatino Linotype" w:hAnsi="Palatino Linotype"/>
        </w:rPr>
        <w:t>Bidder</w:t>
      </w:r>
      <w:r w:rsidRPr="00EE12C1">
        <w:rPr>
          <w:rFonts w:ascii="Palatino Linotype" w:hAnsi="Palatino Linotype"/>
          <w:spacing w:val="1"/>
        </w:rPr>
        <w:t xml:space="preserve"> </w:t>
      </w:r>
      <w:r w:rsidRPr="00EE12C1">
        <w:rPr>
          <w:rFonts w:ascii="Palatino Linotype" w:hAnsi="Palatino Linotype"/>
        </w:rPr>
        <w:t>under</w:t>
      </w:r>
      <w:r w:rsidRPr="00EE12C1">
        <w:rPr>
          <w:rFonts w:ascii="Palatino Linotype" w:hAnsi="Palatino Linotype"/>
          <w:spacing w:val="1"/>
        </w:rPr>
        <w:t xml:space="preserve"> </w:t>
      </w:r>
      <w:r w:rsidRPr="00EE12C1">
        <w:rPr>
          <w:rFonts w:ascii="Palatino Linotype" w:hAnsi="Palatino Linotype"/>
        </w:rPr>
        <w:t>this</w:t>
      </w:r>
      <w:r w:rsidRPr="00EE12C1">
        <w:rPr>
          <w:rFonts w:ascii="Palatino Linotype" w:hAnsi="Palatino Linotype"/>
          <w:spacing w:val="55"/>
        </w:rPr>
        <w:t xml:space="preserve"> </w:t>
      </w:r>
      <w:r w:rsidRPr="00EE12C1">
        <w:rPr>
          <w:rFonts w:ascii="Palatino Linotype" w:hAnsi="Palatino Linotype"/>
        </w:rPr>
        <w:t>Contract, the</w:t>
      </w:r>
      <w:r w:rsidRPr="00EE12C1">
        <w:rPr>
          <w:rFonts w:ascii="Palatino Linotype" w:hAnsi="Palatino Linotype"/>
          <w:spacing w:val="1"/>
        </w:rPr>
        <w:t xml:space="preserve"> </w:t>
      </w:r>
      <w:r w:rsidRPr="00EE12C1">
        <w:rPr>
          <w:rFonts w:ascii="Palatino Linotype" w:hAnsi="Palatino Linotype"/>
        </w:rPr>
        <w:lastRenderedPageBreak/>
        <w:t xml:space="preserve">Owner </w:t>
      </w:r>
      <w:r w:rsidR="001E39C2">
        <w:rPr>
          <w:rFonts w:ascii="Palatino Linotype" w:hAnsi="Palatino Linotype"/>
        </w:rPr>
        <w:t>would</w:t>
      </w:r>
      <w:r w:rsidRPr="00EE12C1">
        <w:rPr>
          <w:rFonts w:ascii="Palatino Linotype" w:hAnsi="Palatino Linotype"/>
        </w:rPr>
        <w:t xml:space="preserve"> make to the </w:t>
      </w:r>
      <w:r w:rsidR="009B0CCB" w:rsidRPr="00EE12C1">
        <w:rPr>
          <w:rFonts w:ascii="Palatino Linotype" w:hAnsi="Palatino Linotype"/>
        </w:rPr>
        <w:t>Bidder</w:t>
      </w:r>
      <w:r w:rsidRPr="00EE12C1">
        <w:rPr>
          <w:rFonts w:ascii="Palatino Linotype" w:hAnsi="Palatino Linotype"/>
        </w:rPr>
        <w:t xml:space="preserve"> such payments and in such manner as is provided by</w:t>
      </w:r>
      <w:r w:rsidRPr="00EE12C1">
        <w:rPr>
          <w:rFonts w:ascii="Palatino Linotype" w:hAnsi="Palatino Linotype"/>
          <w:spacing w:val="1"/>
        </w:rPr>
        <w:t xml:space="preserve"> </w:t>
      </w:r>
      <w:r w:rsidRPr="00EE12C1">
        <w:rPr>
          <w:rFonts w:ascii="Palatino Linotype" w:hAnsi="Palatino Linotype"/>
          <w:b/>
        </w:rPr>
        <w:t>Clause 8</w:t>
      </w:r>
      <w:r w:rsidRPr="00EE12C1">
        <w:rPr>
          <w:rFonts w:ascii="Palatino Linotype" w:hAnsi="Palatino Linotype"/>
          <w:b/>
          <w:spacing w:val="-3"/>
        </w:rPr>
        <w:t xml:space="preserve"> </w:t>
      </w:r>
      <w:r w:rsidRPr="00EE12C1">
        <w:rPr>
          <w:rFonts w:ascii="Palatino Linotype" w:hAnsi="Palatino Linotype"/>
        </w:rPr>
        <w:t>of</w:t>
      </w:r>
      <w:r w:rsidRPr="00EE12C1">
        <w:rPr>
          <w:rFonts w:ascii="Palatino Linotype" w:hAnsi="Palatino Linotype"/>
          <w:spacing w:val="-2"/>
        </w:rPr>
        <w:t xml:space="preserve"> </w:t>
      </w:r>
      <w:r w:rsidRPr="00EE12C1">
        <w:rPr>
          <w:rFonts w:ascii="Palatino Linotype" w:hAnsi="Palatino Linotype"/>
        </w:rPr>
        <w:t>this Contract.</w:t>
      </w:r>
    </w:p>
    <w:p w14:paraId="1AF565C6" w14:textId="77777777" w:rsidR="005116F5" w:rsidRPr="00EE12C1" w:rsidRDefault="00492A4E" w:rsidP="004F02D3">
      <w:pPr>
        <w:pStyle w:val="Heading2"/>
        <w:numPr>
          <w:ilvl w:val="0"/>
          <w:numId w:val="43"/>
        </w:numPr>
        <w:rPr>
          <w:rFonts w:ascii="Palatino Linotype" w:hAnsi="Palatino Linotype"/>
        </w:rPr>
      </w:pPr>
      <w:bookmarkStart w:id="1641" w:name="_Toc139636035"/>
      <w:bookmarkStart w:id="1642" w:name="_Toc139636239"/>
      <w:bookmarkStart w:id="1643" w:name="_Toc156472973"/>
      <w:r w:rsidRPr="00EE12C1">
        <w:rPr>
          <w:rFonts w:ascii="Palatino Linotype" w:hAnsi="Palatino Linotype"/>
        </w:rPr>
        <w:t xml:space="preserve">PAYMENTS TO THE </w:t>
      </w:r>
      <w:r w:rsidR="009B0CCB" w:rsidRPr="00EE12C1">
        <w:rPr>
          <w:rFonts w:ascii="Palatino Linotype" w:hAnsi="Palatino Linotype"/>
        </w:rPr>
        <w:t>BIDDER</w:t>
      </w:r>
      <w:bookmarkEnd w:id="1641"/>
      <w:bookmarkEnd w:id="1642"/>
      <w:bookmarkEnd w:id="1643"/>
    </w:p>
    <w:p w14:paraId="534E13DA" w14:textId="77777777" w:rsidR="005116F5" w:rsidRPr="00EE12C1" w:rsidRDefault="00492A4E" w:rsidP="00EE12C1">
      <w:pPr>
        <w:pStyle w:val="ListParagraph"/>
        <w:numPr>
          <w:ilvl w:val="1"/>
          <w:numId w:val="11"/>
        </w:numPr>
        <w:tabs>
          <w:tab w:val="left" w:pos="1260"/>
          <w:tab w:val="left" w:pos="1261"/>
        </w:tabs>
        <w:spacing w:before="215"/>
        <w:rPr>
          <w:rFonts w:ascii="Palatino Linotype" w:hAnsi="Palatino Linotype"/>
          <w:b/>
        </w:rPr>
      </w:pPr>
      <w:r w:rsidRPr="00EE12C1">
        <w:rPr>
          <w:rFonts w:ascii="Palatino Linotype" w:hAnsi="Palatino Linotype"/>
        </w:rPr>
        <w:t>The</w:t>
      </w:r>
      <w:r w:rsidRPr="00EE12C1">
        <w:rPr>
          <w:rFonts w:ascii="Palatino Linotype" w:hAnsi="Palatino Linotype"/>
          <w:spacing w:val="-3"/>
        </w:rPr>
        <w:t xml:space="preserve"> </w:t>
      </w:r>
      <w:r w:rsidRPr="00EE12C1">
        <w:rPr>
          <w:rFonts w:ascii="Palatino Linotype" w:hAnsi="Palatino Linotype"/>
        </w:rPr>
        <w:t>cost of services</w:t>
      </w:r>
      <w:r w:rsidRPr="00EE12C1">
        <w:rPr>
          <w:rFonts w:ascii="Palatino Linotype" w:hAnsi="Palatino Linotype"/>
          <w:spacing w:val="-3"/>
        </w:rPr>
        <w:t xml:space="preserve"> </w:t>
      </w:r>
      <w:r w:rsidRPr="00EE12C1">
        <w:rPr>
          <w:rFonts w:ascii="Palatino Linotype" w:hAnsi="Palatino Linotype"/>
        </w:rPr>
        <w:t>payable</w:t>
      </w:r>
      <w:r w:rsidRPr="00EE12C1">
        <w:rPr>
          <w:rFonts w:ascii="Palatino Linotype" w:hAnsi="Palatino Linotype"/>
          <w:spacing w:val="-1"/>
        </w:rPr>
        <w:t xml:space="preserve"> </w:t>
      </w:r>
      <w:r w:rsidRPr="00EE12C1">
        <w:rPr>
          <w:rFonts w:ascii="Palatino Linotype" w:hAnsi="Palatino Linotype"/>
        </w:rPr>
        <w:t>in Indian</w:t>
      </w:r>
      <w:r w:rsidRPr="00EE12C1">
        <w:rPr>
          <w:rFonts w:ascii="Palatino Linotype" w:hAnsi="Palatino Linotype"/>
          <w:spacing w:val="-1"/>
        </w:rPr>
        <w:t xml:space="preserve"> </w:t>
      </w:r>
      <w:r w:rsidRPr="00EE12C1">
        <w:rPr>
          <w:rFonts w:ascii="Palatino Linotype" w:hAnsi="Palatino Linotype"/>
        </w:rPr>
        <w:t>Rupees</w:t>
      </w:r>
      <w:r w:rsidRPr="00EE12C1">
        <w:rPr>
          <w:rFonts w:ascii="Palatino Linotype" w:hAnsi="Palatino Linotype"/>
          <w:spacing w:val="-3"/>
        </w:rPr>
        <w:t xml:space="preserve"> </w:t>
      </w:r>
      <w:r w:rsidRPr="00EE12C1">
        <w:rPr>
          <w:rFonts w:ascii="Palatino Linotype" w:hAnsi="Palatino Linotype"/>
        </w:rPr>
        <w:t>is</w:t>
      </w:r>
      <w:r w:rsidRPr="00EE12C1">
        <w:rPr>
          <w:rFonts w:ascii="Palatino Linotype" w:hAnsi="Palatino Linotype"/>
          <w:spacing w:val="-2"/>
        </w:rPr>
        <w:t xml:space="preserve"> </w:t>
      </w:r>
      <w:r w:rsidRPr="00EE12C1">
        <w:rPr>
          <w:rFonts w:ascii="Palatino Linotype" w:hAnsi="Palatino Linotype"/>
        </w:rPr>
        <w:t>set</w:t>
      </w:r>
      <w:r w:rsidRPr="00EE12C1">
        <w:rPr>
          <w:rFonts w:ascii="Palatino Linotype" w:hAnsi="Palatino Linotype"/>
          <w:spacing w:val="-3"/>
        </w:rPr>
        <w:t xml:space="preserve"> </w:t>
      </w:r>
      <w:r w:rsidRPr="00EE12C1">
        <w:rPr>
          <w:rFonts w:ascii="Palatino Linotype" w:hAnsi="Palatino Linotype"/>
        </w:rPr>
        <w:t>forth</w:t>
      </w:r>
      <w:r w:rsidRPr="00EE12C1">
        <w:rPr>
          <w:rFonts w:ascii="Palatino Linotype" w:hAnsi="Palatino Linotype"/>
          <w:spacing w:val="-1"/>
        </w:rPr>
        <w:t xml:space="preserve"> </w:t>
      </w:r>
      <w:r w:rsidRPr="00EE12C1">
        <w:rPr>
          <w:rFonts w:ascii="Palatino Linotype" w:hAnsi="Palatino Linotype"/>
        </w:rPr>
        <w:t>in</w:t>
      </w:r>
      <w:r w:rsidRPr="00EE12C1">
        <w:rPr>
          <w:rFonts w:ascii="Palatino Linotype" w:hAnsi="Palatino Linotype"/>
          <w:spacing w:val="-1"/>
        </w:rPr>
        <w:t xml:space="preserve"> </w:t>
      </w:r>
      <w:proofErr w:type="spellStart"/>
      <w:r w:rsidRPr="00EE12C1">
        <w:rPr>
          <w:rFonts w:ascii="Palatino Linotype" w:hAnsi="Palatino Linotype"/>
          <w:b/>
        </w:rPr>
        <w:t>LoA</w:t>
      </w:r>
      <w:proofErr w:type="spellEnd"/>
      <w:r w:rsidRPr="00EE12C1">
        <w:rPr>
          <w:rFonts w:ascii="Palatino Linotype" w:hAnsi="Palatino Linotype"/>
          <w:b/>
        </w:rPr>
        <w:t>.</w:t>
      </w:r>
    </w:p>
    <w:p w14:paraId="755C7180" w14:textId="77777777" w:rsidR="005116F5" w:rsidRPr="00EE12C1" w:rsidRDefault="00492A4E">
      <w:pPr>
        <w:pStyle w:val="Heading3"/>
        <w:numPr>
          <w:ilvl w:val="1"/>
          <w:numId w:val="11"/>
        </w:numPr>
        <w:tabs>
          <w:tab w:val="left" w:pos="1272"/>
          <w:tab w:val="left" w:pos="1273"/>
        </w:tabs>
        <w:spacing w:before="227"/>
        <w:ind w:hanging="721"/>
        <w:rPr>
          <w:rFonts w:ascii="Palatino Linotype" w:hAnsi="Palatino Linotype"/>
        </w:rPr>
      </w:pPr>
      <w:bookmarkStart w:id="1644" w:name="_Toc139636036"/>
      <w:bookmarkStart w:id="1645" w:name="_Toc139636240"/>
      <w:r w:rsidRPr="00EE12C1">
        <w:rPr>
          <w:rFonts w:ascii="Palatino Linotype" w:hAnsi="Palatino Linotype"/>
        </w:rPr>
        <w:t>Mode</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2"/>
        </w:rPr>
        <w:t xml:space="preserve"> </w:t>
      </w:r>
      <w:r w:rsidRPr="00EE12C1">
        <w:rPr>
          <w:rFonts w:ascii="Palatino Linotype" w:hAnsi="Palatino Linotype"/>
        </w:rPr>
        <w:t>Payment</w:t>
      </w:r>
      <w:bookmarkEnd w:id="1644"/>
      <w:bookmarkEnd w:id="1645"/>
    </w:p>
    <w:p w14:paraId="767B3D7F" w14:textId="77777777" w:rsidR="005116F5" w:rsidRPr="00EE12C1" w:rsidRDefault="00492A4E">
      <w:pPr>
        <w:pStyle w:val="BodyText"/>
        <w:spacing w:before="213" w:line="276" w:lineRule="auto"/>
        <w:ind w:left="1260" w:right="1152"/>
        <w:jc w:val="both"/>
        <w:rPr>
          <w:rFonts w:ascii="Palatino Linotype" w:hAnsi="Palatino Linotype"/>
        </w:rPr>
      </w:pPr>
      <w:r w:rsidRPr="00EE12C1">
        <w:rPr>
          <w:rFonts w:ascii="Palatino Linotype" w:hAnsi="Palatino Linotype"/>
        </w:rPr>
        <w:t xml:space="preserve">Payments will be made by the Owner to the </w:t>
      </w:r>
      <w:r w:rsidR="009B0CCB" w:rsidRPr="00EE12C1">
        <w:rPr>
          <w:rFonts w:ascii="Palatino Linotype" w:hAnsi="Palatino Linotype"/>
        </w:rPr>
        <w:t>Bidder</w:t>
      </w:r>
      <w:r w:rsidRPr="00EE12C1">
        <w:rPr>
          <w:rFonts w:ascii="Palatino Linotype" w:hAnsi="Palatino Linotype"/>
        </w:rPr>
        <w:t xml:space="preserve"> in accordance with the terms of</w:t>
      </w:r>
      <w:r w:rsidRPr="00EE12C1">
        <w:rPr>
          <w:rFonts w:ascii="Palatino Linotype" w:hAnsi="Palatino Linotype"/>
          <w:spacing w:val="1"/>
        </w:rPr>
        <w:t xml:space="preserve"> </w:t>
      </w:r>
      <w:r w:rsidRPr="00EE12C1">
        <w:rPr>
          <w:rFonts w:ascii="Palatino Linotype" w:hAnsi="Palatino Linotype"/>
        </w:rPr>
        <w:t>payment as</w:t>
      </w:r>
      <w:r w:rsidRPr="00EE12C1">
        <w:rPr>
          <w:rFonts w:ascii="Palatino Linotype" w:hAnsi="Palatino Linotype"/>
          <w:spacing w:val="-1"/>
        </w:rPr>
        <w:t xml:space="preserve"> </w:t>
      </w:r>
      <w:r w:rsidRPr="00EE12C1">
        <w:rPr>
          <w:rFonts w:ascii="Palatino Linotype" w:hAnsi="Palatino Linotype"/>
        </w:rPr>
        <w:t>per Letter</w:t>
      </w:r>
      <w:r w:rsidRPr="00EE12C1">
        <w:rPr>
          <w:rFonts w:ascii="Palatino Linotype" w:hAnsi="Palatino Linotype"/>
          <w:spacing w:val="-3"/>
        </w:rPr>
        <w:t xml:space="preserve"> </w:t>
      </w:r>
      <w:r w:rsidRPr="00EE12C1">
        <w:rPr>
          <w:rFonts w:ascii="Palatino Linotype" w:hAnsi="Palatino Linotype"/>
        </w:rPr>
        <w:t>of Award.</w:t>
      </w:r>
      <w:r w:rsidRPr="00EE12C1">
        <w:rPr>
          <w:rFonts w:ascii="Palatino Linotype" w:hAnsi="Palatino Linotype"/>
          <w:spacing w:val="-1"/>
        </w:rPr>
        <w:t xml:space="preserve"> </w:t>
      </w:r>
      <w:r w:rsidRPr="00EE12C1">
        <w:rPr>
          <w:rFonts w:ascii="Palatino Linotype" w:hAnsi="Palatino Linotype"/>
        </w:rPr>
        <w:t>Any</w:t>
      </w:r>
      <w:r w:rsidRPr="00EE12C1">
        <w:rPr>
          <w:rFonts w:ascii="Palatino Linotype" w:hAnsi="Palatino Linotype"/>
          <w:spacing w:val="-4"/>
        </w:rPr>
        <w:t xml:space="preserve"> </w:t>
      </w:r>
      <w:r w:rsidRPr="00EE12C1">
        <w:rPr>
          <w:rFonts w:ascii="Palatino Linotype" w:hAnsi="Palatino Linotype"/>
        </w:rPr>
        <w:t>deviation</w:t>
      </w:r>
      <w:r w:rsidRPr="00EE12C1">
        <w:rPr>
          <w:rFonts w:ascii="Palatino Linotype" w:hAnsi="Palatino Linotype"/>
          <w:spacing w:val="-4"/>
        </w:rPr>
        <w:t xml:space="preserve"> </w:t>
      </w:r>
      <w:r w:rsidRPr="00EE12C1">
        <w:rPr>
          <w:rFonts w:ascii="Palatino Linotype" w:hAnsi="Palatino Linotype"/>
        </w:rPr>
        <w:t>in</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2"/>
        </w:rPr>
        <w:t xml:space="preserve"> </w:t>
      </w:r>
      <w:r w:rsidRPr="00EE12C1">
        <w:rPr>
          <w:rFonts w:ascii="Palatino Linotype" w:hAnsi="Palatino Linotype"/>
        </w:rPr>
        <w:t>payment terms</w:t>
      </w:r>
      <w:r w:rsidRPr="00EE12C1">
        <w:rPr>
          <w:rFonts w:ascii="Palatino Linotype" w:hAnsi="Palatino Linotype"/>
          <w:spacing w:val="-1"/>
        </w:rPr>
        <w:t xml:space="preserve"> </w:t>
      </w:r>
      <w:r w:rsidRPr="00EE12C1">
        <w:rPr>
          <w:rFonts w:ascii="Palatino Linotype" w:hAnsi="Palatino Linotype"/>
        </w:rPr>
        <w:t>is</w:t>
      </w:r>
      <w:r w:rsidRPr="00EE12C1">
        <w:rPr>
          <w:rFonts w:ascii="Palatino Linotype" w:hAnsi="Palatino Linotype"/>
          <w:spacing w:val="-1"/>
        </w:rPr>
        <w:t xml:space="preserve"> </w:t>
      </w:r>
      <w:r w:rsidRPr="00EE12C1">
        <w:rPr>
          <w:rFonts w:ascii="Palatino Linotype" w:hAnsi="Palatino Linotype"/>
        </w:rPr>
        <w:t>not</w:t>
      </w:r>
      <w:r w:rsidRPr="00EE12C1">
        <w:rPr>
          <w:rFonts w:ascii="Palatino Linotype" w:hAnsi="Palatino Linotype"/>
          <w:spacing w:val="4"/>
        </w:rPr>
        <w:t xml:space="preserve"> </w:t>
      </w:r>
      <w:r w:rsidRPr="00EE12C1">
        <w:rPr>
          <w:rFonts w:ascii="Palatino Linotype" w:hAnsi="Palatino Linotype"/>
        </w:rPr>
        <w:t>permitted.</w:t>
      </w:r>
    </w:p>
    <w:p w14:paraId="70F33708" w14:textId="77777777" w:rsidR="005116F5" w:rsidRPr="00EE12C1" w:rsidRDefault="00492A4E">
      <w:pPr>
        <w:pStyle w:val="ListParagraph"/>
        <w:numPr>
          <w:ilvl w:val="1"/>
          <w:numId w:val="11"/>
        </w:numPr>
        <w:tabs>
          <w:tab w:val="left" w:pos="1260"/>
          <w:tab w:val="left" w:pos="1261"/>
        </w:tabs>
        <w:spacing w:before="202"/>
        <w:ind w:left="1260" w:hanging="709"/>
        <w:rPr>
          <w:rFonts w:ascii="Palatino Linotype" w:hAnsi="Palatino Linotype"/>
        </w:rPr>
      </w:pPr>
      <w:r w:rsidRPr="00EE12C1">
        <w:rPr>
          <w:rFonts w:ascii="Palatino Linotype" w:hAnsi="Palatino Linotype"/>
        </w:rPr>
        <w:t>The</w:t>
      </w:r>
      <w:r w:rsidRPr="00EE12C1">
        <w:rPr>
          <w:rFonts w:ascii="Palatino Linotype" w:hAnsi="Palatino Linotype"/>
          <w:spacing w:val="-4"/>
        </w:rPr>
        <w:t xml:space="preserve"> </w:t>
      </w:r>
      <w:r w:rsidR="009B0CCB" w:rsidRPr="00EE12C1">
        <w:rPr>
          <w:rFonts w:ascii="Palatino Linotype" w:hAnsi="Palatino Linotype"/>
        </w:rPr>
        <w:t>Bidder</w:t>
      </w:r>
      <w:r w:rsidRPr="00EE12C1">
        <w:rPr>
          <w:rFonts w:ascii="Palatino Linotype" w:hAnsi="Palatino Linotype"/>
          <w:spacing w:val="-3"/>
        </w:rPr>
        <w:t xml:space="preserve"> </w:t>
      </w:r>
      <w:r w:rsidR="001E39C2">
        <w:rPr>
          <w:rFonts w:ascii="Palatino Linotype" w:hAnsi="Palatino Linotype"/>
        </w:rPr>
        <w:t>would</w:t>
      </w:r>
      <w:r w:rsidRPr="00EE12C1">
        <w:rPr>
          <w:rFonts w:ascii="Palatino Linotype" w:hAnsi="Palatino Linotype"/>
          <w:spacing w:val="-3"/>
        </w:rPr>
        <w:t xml:space="preserve"> </w:t>
      </w:r>
      <w:r w:rsidRPr="00EE12C1">
        <w:rPr>
          <w:rFonts w:ascii="Palatino Linotype" w:hAnsi="Palatino Linotype"/>
        </w:rPr>
        <w:t>submit the</w:t>
      </w:r>
      <w:r w:rsidRPr="00EE12C1">
        <w:rPr>
          <w:rFonts w:ascii="Palatino Linotype" w:hAnsi="Palatino Linotype"/>
          <w:spacing w:val="-1"/>
        </w:rPr>
        <w:t xml:space="preserve"> </w:t>
      </w:r>
      <w:r w:rsidRPr="00EE12C1">
        <w:rPr>
          <w:rFonts w:ascii="Palatino Linotype" w:hAnsi="Palatino Linotype"/>
        </w:rPr>
        <w:t>bills</w:t>
      </w:r>
      <w:r w:rsidRPr="00EE12C1">
        <w:rPr>
          <w:rFonts w:ascii="Palatino Linotype" w:hAnsi="Palatino Linotype"/>
          <w:spacing w:val="-1"/>
        </w:rPr>
        <w:t xml:space="preserve"> </w:t>
      </w:r>
      <w:r w:rsidRPr="00EE12C1">
        <w:rPr>
          <w:rFonts w:ascii="Palatino Linotype" w:hAnsi="Palatino Linotype"/>
        </w:rPr>
        <w:t>in</w:t>
      </w:r>
      <w:r w:rsidRPr="00EE12C1">
        <w:rPr>
          <w:rFonts w:ascii="Palatino Linotype" w:hAnsi="Palatino Linotype"/>
          <w:spacing w:val="-1"/>
        </w:rPr>
        <w:t xml:space="preserve"> </w:t>
      </w:r>
      <w:r w:rsidRPr="00EE12C1">
        <w:rPr>
          <w:rFonts w:ascii="Palatino Linotype" w:hAnsi="Palatino Linotype"/>
        </w:rPr>
        <w:t>duplicate</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4"/>
        </w:rPr>
        <w:t xml:space="preserve"> </w:t>
      </w:r>
      <w:r w:rsidRPr="00EE12C1">
        <w:rPr>
          <w:rFonts w:ascii="Palatino Linotype" w:hAnsi="Palatino Linotype"/>
        </w:rPr>
        <w:t>PFCCL</w:t>
      </w:r>
      <w:r w:rsidRPr="00EE12C1">
        <w:rPr>
          <w:rFonts w:ascii="Palatino Linotype" w:hAnsi="Palatino Linotype"/>
          <w:spacing w:val="-1"/>
        </w:rPr>
        <w:t xml:space="preserve"> </w:t>
      </w:r>
      <w:r w:rsidRPr="00EE12C1">
        <w:rPr>
          <w:rFonts w:ascii="Palatino Linotype" w:hAnsi="Palatino Linotype"/>
        </w:rPr>
        <w:t>addressed</w:t>
      </w:r>
      <w:r w:rsidRPr="00EE12C1">
        <w:rPr>
          <w:rFonts w:ascii="Palatino Linotype" w:hAnsi="Palatino Linotype"/>
          <w:spacing w:val="-4"/>
        </w:rPr>
        <w:t xml:space="preserve"> </w:t>
      </w:r>
      <w:r w:rsidRPr="00EE12C1">
        <w:rPr>
          <w:rFonts w:ascii="Palatino Linotype" w:hAnsi="Palatino Linotype"/>
        </w:rPr>
        <w:t>to</w:t>
      </w:r>
      <w:r w:rsidRPr="00EE12C1">
        <w:rPr>
          <w:rFonts w:ascii="Palatino Linotype" w:hAnsi="Palatino Linotype"/>
          <w:spacing w:val="3"/>
        </w:rPr>
        <w:t xml:space="preserve"> </w:t>
      </w:r>
      <w:r w:rsidR="00A131E8">
        <w:rPr>
          <w:rFonts w:ascii="Palatino Linotype" w:hAnsi="Palatino Linotype"/>
          <w:spacing w:val="3"/>
        </w:rPr>
        <w:t>C</w:t>
      </w:r>
      <w:r w:rsidR="00B71A56" w:rsidRPr="00EE12C1">
        <w:rPr>
          <w:rFonts w:ascii="Palatino Linotype" w:hAnsi="Palatino Linotype"/>
        </w:rPr>
        <w:t>GM</w:t>
      </w:r>
      <w:r w:rsidRPr="00EE12C1">
        <w:rPr>
          <w:rFonts w:ascii="Palatino Linotype" w:hAnsi="Palatino Linotype"/>
        </w:rPr>
        <w:t>,</w:t>
      </w:r>
      <w:r w:rsidRPr="00EE12C1">
        <w:rPr>
          <w:rFonts w:ascii="Palatino Linotype" w:hAnsi="Palatino Linotype"/>
          <w:spacing w:val="-6"/>
        </w:rPr>
        <w:t xml:space="preserve"> </w:t>
      </w:r>
      <w:r w:rsidRPr="00EE12C1">
        <w:rPr>
          <w:rFonts w:ascii="Palatino Linotype" w:hAnsi="Palatino Linotype"/>
        </w:rPr>
        <w:t>PFCCL.</w:t>
      </w:r>
    </w:p>
    <w:p w14:paraId="3D931E86" w14:textId="23306ACC" w:rsidR="005116F5" w:rsidRPr="00EE12C1" w:rsidRDefault="00492A4E">
      <w:pPr>
        <w:pStyle w:val="ListParagraph"/>
        <w:numPr>
          <w:ilvl w:val="1"/>
          <w:numId w:val="11"/>
        </w:numPr>
        <w:tabs>
          <w:tab w:val="left" w:pos="1273"/>
        </w:tabs>
        <w:spacing w:before="216" w:line="271" w:lineRule="auto"/>
        <w:ind w:right="1147"/>
        <w:rPr>
          <w:rFonts w:ascii="Palatino Linotype" w:hAnsi="Palatino Linotype"/>
        </w:rPr>
      </w:pPr>
      <w:r w:rsidRPr="00EE12C1">
        <w:rPr>
          <w:rFonts w:ascii="Palatino Linotype" w:hAnsi="Palatino Linotype"/>
        </w:rPr>
        <w:t xml:space="preserve">The Owner </w:t>
      </w:r>
      <w:r w:rsidR="001E39C2">
        <w:rPr>
          <w:rFonts w:ascii="Palatino Linotype" w:hAnsi="Palatino Linotype"/>
        </w:rPr>
        <w:t>would</w:t>
      </w:r>
      <w:r w:rsidRPr="00EE12C1">
        <w:rPr>
          <w:rFonts w:ascii="Palatino Linotype" w:hAnsi="Palatino Linotype"/>
        </w:rPr>
        <w:t xml:space="preserve"> cause the payment of the </w:t>
      </w:r>
      <w:r w:rsidR="009B0CCB" w:rsidRPr="00EE12C1">
        <w:rPr>
          <w:rFonts w:ascii="Palatino Linotype" w:hAnsi="Palatino Linotype"/>
        </w:rPr>
        <w:t>Bidder</w:t>
      </w:r>
      <w:r w:rsidRPr="00EE12C1">
        <w:rPr>
          <w:rFonts w:ascii="Palatino Linotype" w:hAnsi="Palatino Linotype"/>
        </w:rPr>
        <w:t xml:space="preserve"> as per the above given schedule of</w:t>
      </w:r>
      <w:r w:rsidRPr="00EE12C1">
        <w:rPr>
          <w:rFonts w:ascii="Palatino Linotype" w:hAnsi="Palatino Linotype"/>
          <w:spacing w:val="1"/>
        </w:rPr>
        <w:t xml:space="preserve"> </w:t>
      </w:r>
      <w:r w:rsidRPr="00EE12C1">
        <w:rPr>
          <w:rFonts w:ascii="Palatino Linotype" w:hAnsi="Palatino Linotype"/>
        </w:rPr>
        <w:t xml:space="preserve">payment within </w:t>
      </w:r>
      <w:r w:rsidR="003D0CA5">
        <w:rPr>
          <w:rFonts w:ascii="Palatino Linotype" w:hAnsi="Palatino Linotype"/>
        </w:rPr>
        <w:t>thirty (</w:t>
      </w:r>
      <w:r w:rsidRPr="00EE12C1">
        <w:rPr>
          <w:rFonts w:ascii="Palatino Linotype" w:hAnsi="Palatino Linotype"/>
        </w:rPr>
        <w:t>30</w:t>
      </w:r>
      <w:r w:rsidR="003D0CA5">
        <w:rPr>
          <w:rFonts w:ascii="Palatino Linotype" w:hAnsi="Palatino Linotype"/>
        </w:rPr>
        <w:t>)</w:t>
      </w:r>
      <w:r w:rsidRPr="00EE12C1">
        <w:rPr>
          <w:rFonts w:ascii="Palatino Linotype" w:hAnsi="Palatino Linotype"/>
        </w:rPr>
        <w:t xml:space="preserve"> days of the receipt of the bills raised along with supporting documents.</w:t>
      </w:r>
      <w:r w:rsidRPr="00EE12C1">
        <w:rPr>
          <w:rFonts w:ascii="Palatino Linotype" w:hAnsi="Palatino Linotype"/>
          <w:spacing w:val="1"/>
        </w:rPr>
        <w:t xml:space="preserve"> </w:t>
      </w:r>
      <w:r w:rsidRPr="00EE12C1">
        <w:rPr>
          <w:rFonts w:ascii="Palatino Linotype" w:hAnsi="Palatino Linotype"/>
        </w:rPr>
        <w:t>However, it is agreed between the parties that the Owner may restrict or withhold the</w:t>
      </w:r>
      <w:r w:rsidRPr="00EE12C1">
        <w:rPr>
          <w:rFonts w:ascii="Palatino Linotype" w:hAnsi="Palatino Linotype"/>
          <w:spacing w:val="1"/>
        </w:rPr>
        <w:t xml:space="preserve"> </w:t>
      </w:r>
      <w:r w:rsidRPr="00EE12C1">
        <w:rPr>
          <w:rFonts w:ascii="Palatino Linotype" w:hAnsi="Palatino Linotype"/>
        </w:rPr>
        <w:t xml:space="preserve">payment if the performance or progress of the services rendered by the </w:t>
      </w:r>
      <w:r w:rsidR="009B0CCB" w:rsidRPr="00EE12C1">
        <w:rPr>
          <w:rFonts w:ascii="Palatino Linotype" w:hAnsi="Palatino Linotype"/>
        </w:rPr>
        <w:t>Bidder</w:t>
      </w:r>
      <w:r w:rsidRPr="00EE12C1">
        <w:rPr>
          <w:rFonts w:ascii="Palatino Linotype" w:hAnsi="Palatino Linotype"/>
        </w:rPr>
        <w:t xml:space="preserve"> is not</w:t>
      </w:r>
      <w:r w:rsidRPr="00EE12C1">
        <w:rPr>
          <w:rFonts w:ascii="Palatino Linotype" w:hAnsi="Palatino Linotype"/>
          <w:spacing w:val="1"/>
        </w:rPr>
        <w:t xml:space="preserve"> </w:t>
      </w:r>
      <w:r w:rsidRPr="00EE12C1">
        <w:rPr>
          <w:rFonts w:ascii="Palatino Linotype" w:hAnsi="Palatino Linotype"/>
        </w:rPr>
        <w:t>satisfactory</w:t>
      </w:r>
      <w:r w:rsidRPr="00EE12C1">
        <w:rPr>
          <w:rFonts w:ascii="Palatino Linotype" w:hAnsi="Palatino Linotype"/>
          <w:spacing w:val="-4"/>
        </w:rPr>
        <w:t xml:space="preserve"> </w:t>
      </w:r>
      <w:r w:rsidRPr="00EE12C1">
        <w:rPr>
          <w:rFonts w:ascii="Palatino Linotype" w:hAnsi="Palatino Linotype"/>
        </w:rPr>
        <w:t>and not</w:t>
      </w:r>
      <w:r w:rsidRPr="00EE12C1">
        <w:rPr>
          <w:rFonts w:ascii="Palatino Linotype" w:hAnsi="Palatino Linotype"/>
          <w:spacing w:val="-2"/>
        </w:rPr>
        <w:t xml:space="preserve"> </w:t>
      </w:r>
      <w:r w:rsidRPr="00EE12C1">
        <w:rPr>
          <w:rFonts w:ascii="Palatino Linotype" w:hAnsi="Palatino Linotype"/>
        </w:rPr>
        <w:t>in accordance with</w:t>
      </w:r>
      <w:r w:rsidRPr="00EE12C1">
        <w:rPr>
          <w:rFonts w:ascii="Palatino Linotype" w:hAnsi="Palatino Linotype"/>
          <w:spacing w:val="-1"/>
        </w:rPr>
        <w:t xml:space="preserve"> </w:t>
      </w:r>
      <w:r w:rsidRPr="00EE12C1">
        <w:rPr>
          <w:rFonts w:ascii="Palatino Linotype" w:hAnsi="Palatino Linotype"/>
        </w:rPr>
        <w:t>the scope</w:t>
      </w:r>
      <w:r w:rsidRPr="00EE12C1">
        <w:rPr>
          <w:rFonts w:ascii="Palatino Linotype" w:hAnsi="Palatino Linotype"/>
          <w:spacing w:val="-2"/>
        </w:rPr>
        <w:t xml:space="preserve"> </w:t>
      </w:r>
      <w:r w:rsidRPr="00EE12C1">
        <w:rPr>
          <w:rFonts w:ascii="Palatino Linotype" w:hAnsi="Palatino Linotype"/>
        </w:rPr>
        <w:t>of</w:t>
      </w:r>
      <w:r w:rsidRPr="00EE12C1">
        <w:rPr>
          <w:rFonts w:ascii="Palatino Linotype" w:hAnsi="Palatino Linotype"/>
          <w:spacing w:val="-3"/>
        </w:rPr>
        <w:t xml:space="preserve"> </w:t>
      </w:r>
      <w:r w:rsidRPr="00EE12C1">
        <w:rPr>
          <w:rFonts w:ascii="Palatino Linotype" w:hAnsi="Palatino Linotype"/>
        </w:rPr>
        <w:t>work.</w:t>
      </w:r>
    </w:p>
    <w:p w14:paraId="5006D4D1" w14:textId="77777777" w:rsidR="005116F5" w:rsidRPr="000850E2" w:rsidRDefault="00492A4E">
      <w:pPr>
        <w:pStyle w:val="ListParagraph"/>
        <w:numPr>
          <w:ilvl w:val="1"/>
          <w:numId w:val="11"/>
        </w:numPr>
        <w:tabs>
          <w:tab w:val="left" w:pos="1273"/>
        </w:tabs>
        <w:spacing w:before="202" w:line="256" w:lineRule="auto"/>
        <w:ind w:right="1150"/>
        <w:rPr>
          <w:rFonts w:ascii="Palatino Linotype" w:hAnsi="Palatino Linotype"/>
        </w:rPr>
      </w:pPr>
      <w:r w:rsidRPr="00185335">
        <w:rPr>
          <w:rFonts w:ascii="Palatino Linotype" w:hAnsi="Palatino Linotype"/>
        </w:rPr>
        <w:t xml:space="preserve">The final payment under this Clause </w:t>
      </w:r>
      <w:r w:rsidR="001E39C2" w:rsidRPr="00185335">
        <w:rPr>
          <w:rFonts w:ascii="Palatino Linotype" w:hAnsi="Palatino Linotype"/>
        </w:rPr>
        <w:t>would</w:t>
      </w:r>
      <w:r w:rsidRPr="00185335">
        <w:rPr>
          <w:rFonts w:ascii="Palatino Linotype" w:hAnsi="Palatino Linotype"/>
        </w:rPr>
        <w:t xml:space="preserve"> be made only after satisfactory completion of all</w:t>
      </w:r>
      <w:r w:rsidRPr="00185335">
        <w:rPr>
          <w:rFonts w:ascii="Palatino Linotype" w:hAnsi="Palatino Linotype"/>
          <w:spacing w:val="1"/>
        </w:rPr>
        <w:t xml:space="preserve"> </w:t>
      </w:r>
      <w:r w:rsidRPr="00185335">
        <w:rPr>
          <w:rFonts w:ascii="Palatino Linotype" w:hAnsi="Palatino Linotype"/>
        </w:rPr>
        <w:t>the</w:t>
      </w:r>
      <w:r w:rsidRPr="00185335">
        <w:rPr>
          <w:rFonts w:ascii="Palatino Linotype" w:hAnsi="Palatino Linotype"/>
          <w:spacing w:val="-1"/>
        </w:rPr>
        <w:t xml:space="preserve"> </w:t>
      </w:r>
      <w:r w:rsidRPr="00185335">
        <w:rPr>
          <w:rFonts w:ascii="Palatino Linotype" w:hAnsi="Palatino Linotype"/>
        </w:rPr>
        <w:t>activities</w:t>
      </w:r>
      <w:r w:rsidRPr="00185335">
        <w:rPr>
          <w:rFonts w:ascii="Palatino Linotype" w:hAnsi="Palatino Linotype"/>
          <w:spacing w:val="-3"/>
        </w:rPr>
        <w:t xml:space="preserve"> </w:t>
      </w:r>
      <w:r w:rsidRPr="00185335">
        <w:rPr>
          <w:rFonts w:ascii="Palatino Linotype" w:hAnsi="Palatino Linotype"/>
        </w:rPr>
        <w:t>as</w:t>
      </w:r>
      <w:r w:rsidRPr="00185335">
        <w:rPr>
          <w:rFonts w:ascii="Palatino Linotype" w:hAnsi="Palatino Linotype"/>
          <w:spacing w:val="-1"/>
        </w:rPr>
        <w:t xml:space="preserve"> </w:t>
      </w:r>
      <w:r w:rsidRPr="00185335">
        <w:rPr>
          <w:rFonts w:ascii="Palatino Linotype" w:hAnsi="Palatino Linotype"/>
        </w:rPr>
        <w:t>per</w:t>
      </w:r>
      <w:r w:rsidRPr="00185335">
        <w:rPr>
          <w:rFonts w:ascii="Palatino Linotype" w:hAnsi="Palatino Linotype"/>
          <w:spacing w:val="-1"/>
        </w:rPr>
        <w:t xml:space="preserve"> </w:t>
      </w:r>
      <w:r w:rsidRPr="00185335">
        <w:rPr>
          <w:rFonts w:ascii="Palatino Linotype" w:hAnsi="Palatino Linotype"/>
        </w:rPr>
        <w:t>scope</w:t>
      </w:r>
      <w:r w:rsidRPr="00185335">
        <w:rPr>
          <w:rFonts w:ascii="Palatino Linotype" w:hAnsi="Palatino Linotype"/>
          <w:spacing w:val="-1"/>
        </w:rPr>
        <w:t xml:space="preserve"> </w:t>
      </w:r>
      <w:r w:rsidRPr="00185335">
        <w:rPr>
          <w:rFonts w:ascii="Palatino Linotype" w:hAnsi="Palatino Linotype"/>
        </w:rPr>
        <w:t>of</w:t>
      </w:r>
      <w:r w:rsidRPr="00185335">
        <w:rPr>
          <w:rFonts w:ascii="Palatino Linotype" w:hAnsi="Palatino Linotype"/>
          <w:spacing w:val="-1"/>
        </w:rPr>
        <w:t xml:space="preserve"> </w:t>
      </w:r>
      <w:r w:rsidRPr="00185335">
        <w:rPr>
          <w:rFonts w:ascii="Palatino Linotype" w:hAnsi="Palatino Linotype"/>
        </w:rPr>
        <w:t>work</w:t>
      </w:r>
      <w:r w:rsidRPr="00185335">
        <w:rPr>
          <w:rFonts w:ascii="Palatino Linotype" w:hAnsi="Palatino Linotype"/>
          <w:spacing w:val="-4"/>
        </w:rPr>
        <w:t xml:space="preserve"> </w:t>
      </w:r>
      <w:r w:rsidRPr="00185335">
        <w:rPr>
          <w:rFonts w:ascii="Palatino Linotype" w:hAnsi="Palatino Linotype"/>
        </w:rPr>
        <w:t xml:space="preserve">in </w:t>
      </w:r>
      <w:proofErr w:type="spellStart"/>
      <w:r w:rsidRPr="00185335">
        <w:rPr>
          <w:rFonts w:ascii="Palatino Linotype" w:hAnsi="Palatino Linotype"/>
        </w:rPr>
        <w:t>LoA</w:t>
      </w:r>
      <w:proofErr w:type="spellEnd"/>
      <w:r w:rsidRPr="00185335">
        <w:rPr>
          <w:rFonts w:ascii="Palatino Linotype" w:hAnsi="Palatino Linotype"/>
          <w:spacing w:val="-3"/>
        </w:rPr>
        <w:t xml:space="preserve"> </w:t>
      </w:r>
      <w:r w:rsidRPr="00185335">
        <w:rPr>
          <w:rFonts w:ascii="Palatino Linotype" w:hAnsi="Palatino Linotype"/>
        </w:rPr>
        <w:t>and</w:t>
      </w:r>
      <w:r w:rsidRPr="00185335">
        <w:rPr>
          <w:rFonts w:ascii="Palatino Linotype" w:hAnsi="Palatino Linotype"/>
          <w:spacing w:val="-1"/>
        </w:rPr>
        <w:t xml:space="preserve"> </w:t>
      </w:r>
      <w:r w:rsidRPr="00185335">
        <w:rPr>
          <w:rFonts w:ascii="Palatino Linotype" w:hAnsi="Palatino Linotype"/>
        </w:rPr>
        <w:t>after</w:t>
      </w:r>
      <w:r w:rsidRPr="00185335">
        <w:rPr>
          <w:rFonts w:ascii="Palatino Linotype" w:hAnsi="Palatino Linotype"/>
          <w:spacing w:val="-1"/>
        </w:rPr>
        <w:t xml:space="preserve"> </w:t>
      </w:r>
      <w:r w:rsidRPr="00185335">
        <w:rPr>
          <w:rFonts w:ascii="Palatino Linotype" w:hAnsi="Palatino Linotype"/>
        </w:rPr>
        <w:t>the</w:t>
      </w:r>
      <w:r w:rsidRPr="00185335">
        <w:rPr>
          <w:rFonts w:ascii="Palatino Linotype" w:hAnsi="Palatino Linotype"/>
          <w:spacing w:val="-3"/>
        </w:rPr>
        <w:t xml:space="preserve"> </w:t>
      </w:r>
      <w:r w:rsidRPr="00185335">
        <w:rPr>
          <w:rFonts w:ascii="Palatino Linotype" w:hAnsi="Palatino Linotype"/>
        </w:rPr>
        <w:t>issuance</w:t>
      </w:r>
      <w:r w:rsidRPr="00185335">
        <w:rPr>
          <w:rFonts w:ascii="Palatino Linotype" w:hAnsi="Palatino Linotype"/>
          <w:spacing w:val="-1"/>
        </w:rPr>
        <w:t xml:space="preserve"> </w:t>
      </w:r>
      <w:r w:rsidRPr="00185335">
        <w:rPr>
          <w:rFonts w:ascii="Palatino Linotype" w:hAnsi="Palatino Linotype"/>
        </w:rPr>
        <w:t xml:space="preserve">of </w:t>
      </w:r>
      <w:r w:rsidRPr="000850E2">
        <w:rPr>
          <w:rFonts w:ascii="Palatino Linotype" w:hAnsi="Palatino Linotype"/>
        </w:rPr>
        <w:t>No</w:t>
      </w:r>
      <w:r w:rsidRPr="000850E2">
        <w:rPr>
          <w:rFonts w:ascii="Palatino Linotype" w:hAnsi="Palatino Linotype"/>
          <w:spacing w:val="-1"/>
        </w:rPr>
        <w:t xml:space="preserve"> </w:t>
      </w:r>
      <w:r w:rsidRPr="000850E2">
        <w:rPr>
          <w:rFonts w:ascii="Palatino Linotype" w:hAnsi="Palatino Linotype"/>
        </w:rPr>
        <w:t>Claim</w:t>
      </w:r>
      <w:r w:rsidRPr="000850E2">
        <w:rPr>
          <w:rFonts w:ascii="Palatino Linotype" w:hAnsi="Palatino Linotype"/>
          <w:spacing w:val="-4"/>
        </w:rPr>
        <w:t xml:space="preserve"> </w:t>
      </w:r>
      <w:r w:rsidRPr="000850E2">
        <w:rPr>
          <w:rFonts w:ascii="Palatino Linotype" w:hAnsi="Palatino Linotype"/>
        </w:rPr>
        <w:t>Certificate.</w:t>
      </w:r>
    </w:p>
    <w:p w14:paraId="311F4379" w14:textId="77777777" w:rsidR="005116F5" w:rsidRPr="00EE12C1" w:rsidRDefault="005116F5">
      <w:pPr>
        <w:pStyle w:val="BodyText"/>
        <w:spacing w:before="11"/>
        <w:rPr>
          <w:rFonts w:ascii="Palatino Linotype" w:hAnsi="Palatino Linotype"/>
        </w:rPr>
      </w:pPr>
    </w:p>
    <w:p w14:paraId="176C41DD" w14:textId="77777777" w:rsidR="005116F5" w:rsidRPr="00EE12C1" w:rsidRDefault="00492A4E">
      <w:pPr>
        <w:pStyle w:val="ListParagraph"/>
        <w:numPr>
          <w:ilvl w:val="1"/>
          <w:numId w:val="11"/>
        </w:numPr>
        <w:tabs>
          <w:tab w:val="left" w:pos="1272"/>
          <w:tab w:val="left" w:pos="1273"/>
          <w:tab w:val="left" w:pos="4870"/>
          <w:tab w:val="left" w:pos="8641"/>
        </w:tabs>
        <w:spacing w:line="256" w:lineRule="auto"/>
        <w:ind w:left="1212" w:right="1440" w:hanging="660"/>
        <w:rPr>
          <w:rFonts w:ascii="Palatino Linotype" w:hAnsi="Palatino Linotype"/>
        </w:rPr>
      </w:pPr>
      <w:r w:rsidRPr="00EE12C1">
        <w:rPr>
          <w:rFonts w:ascii="Palatino Linotype" w:hAnsi="Palatino Linotype"/>
        </w:rPr>
        <w:t>All</w:t>
      </w:r>
      <w:r w:rsidRPr="00EE12C1">
        <w:rPr>
          <w:rFonts w:ascii="Palatino Linotype" w:hAnsi="Palatino Linotype"/>
          <w:spacing w:val="18"/>
        </w:rPr>
        <w:t xml:space="preserve"> </w:t>
      </w:r>
      <w:r w:rsidRPr="00EE12C1">
        <w:rPr>
          <w:rFonts w:ascii="Palatino Linotype" w:hAnsi="Palatino Linotype"/>
        </w:rPr>
        <w:t>payments</w:t>
      </w:r>
      <w:r w:rsidRPr="00EE12C1">
        <w:rPr>
          <w:rFonts w:ascii="Palatino Linotype" w:hAnsi="Palatino Linotype"/>
          <w:spacing w:val="17"/>
        </w:rPr>
        <w:t xml:space="preserve"> </w:t>
      </w:r>
      <w:r w:rsidRPr="00EE12C1">
        <w:rPr>
          <w:rFonts w:ascii="Palatino Linotype" w:hAnsi="Palatino Linotype"/>
        </w:rPr>
        <w:t>under</w:t>
      </w:r>
      <w:r w:rsidRPr="00EE12C1">
        <w:rPr>
          <w:rFonts w:ascii="Palatino Linotype" w:hAnsi="Palatino Linotype"/>
          <w:spacing w:val="16"/>
        </w:rPr>
        <w:t xml:space="preserve"> </w:t>
      </w:r>
      <w:r w:rsidRPr="00EE12C1">
        <w:rPr>
          <w:rFonts w:ascii="Palatino Linotype" w:hAnsi="Palatino Linotype"/>
        </w:rPr>
        <w:t>this</w:t>
      </w:r>
      <w:r w:rsidRPr="00EE12C1">
        <w:rPr>
          <w:rFonts w:ascii="Palatino Linotype" w:hAnsi="Palatino Linotype"/>
          <w:spacing w:val="15"/>
        </w:rPr>
        <w:t xml:space="preserve"> </w:t>
      </w:r>
      <w:r w:rsidRPr="00EE12C1">
        <w:rPr>
          <w:rFonts w:ascii="Palatino Linotype" w:hAnsi="Palatino Linotype"/>
        </w:rPr>
        <w:t>Contract</w:t>
      </w:r>
      <w:r w:rsidRPr="00EE12C1">
        <w:rPr>
          <w:rFonts w:ascii="Palatino Linotype" w:hAnsi="Palatino Linotype"/>
          <w:spacing w:val="15"/>
        </w:rPr>
        <w:t xml:space="preserve"> </w:t>
      </w:r>
      <w:r w:rsidR="001E39C2">
        <w:rPr>
          <w:rFonts w:ascii="Palatino Linotype" w:hAnsi="Palatino Linotype"/>
        </w:rPr>
        <w:t>would</w:t>
      </w:r>
      <w:r w:rsidRPr="00EE12C1">
        <w:rPr>
          <w:rFonts w:ascii="Palatino Linotype" w:hAnsi="Palatino Linotype"/>
          <w:spacing w:val="19"/>
        </w:rPr>
        <w:t xml:space="preserve"> </w:t>
      </w:r>
      <w:r w:rsidRPr="00EE12C1">
        <w:rPr>
          <w:rFonts w:ascii="Palatino Linotype" w:hAnsi="Palatino Linotype"/>
        </w:rPr>
        <w:t>be</w:t>
      </w:r>
      <w:r w:rsidRPr="00EE12C1">
        <w:rPr>
          <w:rFonts w:ascii="Palatino Linotype" w:hAnsi="Palatino Linotype"/>
          <w:spacing w:val="15"/>
        </w:rPr>
        <w:t xml:space="preserve"> </w:t>
      </w:r>
      <w:r w:rsidRPr="00EE12C1">
        <w:rPr>
          <w:rFonts w:ascii="Palatino Linotype" w:hAnsi="Palatino Linotype"/>
        </w:rPr>
        <w:t>made</w:t>
      </w:r>
      <w:r w:rsidRPr="00EE12C1">
        <w:rPr>
          <w:rFonts w:ascii="Palatino Linotype" w:hAnsi="Palatino Linotype"/>
          <w:spacing w:val="17"/>
        </w:rPr>
        <w:t xml:space="preserve"> </w:t>
      </w:r>
      <w:r w:rsidRPr="00EE12C1">
        <w:rPr>
          <w:rFonts w:ascii="Palatino Linotype" w:hAnsi="Palatino Linotype"/>
        </w:rPr>
        <w:t>to</w:t>
      </w:r>
      <w:r w:rsidRPr="00EE12C1">
        <w:rPr>
          <w:rFonts w:ascii="Palatino Linotype" w:hAnsi="Palatino Linotype"/>
          <w:spacing w:val="14"/>
        </w:rPr>
        <w:t xml:space="preserve"> </w:t>
      </w:r>
      <w:r w:rsidRPr="00EE12C1">
        <w:rPr>
          <w:rFonts w:ascii="Palatino Linotype" w:hAnsi="Palatino Linotype"/>
        </w:rPr>
        <w:t>the</w:t>
      </w:r>
      <w:r w:rsidRPr="00EE12C1">
        <w:rPr>
          <w:rFonts w:ascii="Palatino Linotype" w:hAnsi="Palatino Linotype"/>
          <w:spacing w:val="17"/>
        </w:rPr>
        <w:t xml:space="preserve"> </w:t>
      </w:r>
      <w:r w:rsidRPr="00EE12C1">
        <w:rPr>
          <w:rFonts w:ascii="Palatino Linotype" w:hAnsi="Palatino Linotype"/>
        </w:rPr>
        <w:t>account</w:t>
      </w:r>
      <w:r w:rsidRPr="00EE12C1">
        <w:rPr>
          <w:rFonts w:ascii="Palatino Linotype" w:hAnsi="Palatino Linotype"/>
          <w:spacing w:val="19"/>
        </w:rPr>
        <w:t xml:space="preserve"> </w:t>
      </w:r>
      <w:r w:rsidRPr="00EE12C1">
        <w:rPr>
          <w:rFonts w:ascii="Palatino Linotype" w:hAnsi="Palatino Linotype"/>
        </w:rPr>
        <w:t>of</w:t>
      </w:r>
      <w:r w:rsidRPr="00EE12C1">
        <w:rPr>
          <w:rFonts w:ascii="Palatino Linotype" w:hAnsi="Palatino Linotype"/>
          <w:spacing w:val="17"/>
        </w:rPr>
        <w:t xml:space="preserve"> </w:t>
      </w:r>
      <w:r w:rsidRPr="00EE12C1">
        <w:rPr>
          <w:rFonts w:ascii="Palatino Linotype" w:hAnsi="Palatino Linotype"/>
        </w:rPr>
        <w:t>the</w:t>
      </w:r>
      <w:r w:rsidRPr="00EE12C1">
        <w:rPr>
          <w:rFonts w:ascii="Palatino Linotype" w:hAnsi="Palatino Linotype"/>
          <w:spacing w:val="24"/>
        </w:rPr>
        <w:t xml:space="preserve"> </w:t>
      </w:r>
      <w:r w:rsidR="009B0CCB" w:rsidRPr="00EE12C1">
        <w:rPr>
          <w:rFonts w:ascii="Palatino Linotype" w:hAnsi="Palatino Linotype"/>
        </w:rPr>
        <w:t>Bidder</w:t>
      </w:r>
      <w:r w:rsidRPr="00EE12C1">
        <w:rPr>
          <w:rFonts w:ascii="Palatino Linotype" w:hAnsi="Palatino Linotype"/>
          <w:spacing w:val="18"/>
        </w:rPr>
        <w:t xml:space="preserve"> </w:t>
      </w:r>
      <w:r w:rsidRPr="00EE12C1">
        <w:rPr>
          <w:rFonts w:ascii="Palatino Linotype" w:hAnsi="Palatino Linotype"/>
        </w:rPr>
        <w:t>with:</w:t>
      </w:r>
      <w:r w:rsidRPr="00EE12C1">
        <w:rPr>
          <w:rFonts w:ascii="Palatino Linotype" w:hAnsi="Palatino Linotype"/>
          <w:spacing w:val="-52"/>
        </w:rPr>
        <w:t xml:space="preserve"> </w:t>
      </w:r>
      <w:r w:rsidRPr="00EE12C1">
        <w:rPr>
          <w:rFonts w:ascii="Palatino Linotype" w:hAnsi="Palatino Linotype"/>
        </w:rPr>
        <w:t>Account</w:t>
      </w:r>
      <w:r w:rsidRPr="00EE12C1">
        <w:rPr>
          <w:rFonts w:ascii="Palatino Linotype" w:hAnsi="Palatino Linotype"/>
          <w:spacing w:val="-2"/>
        </w:rPr>
        <w:t xml:space="preserve"> </w:t>
      </w:r>
      <w:r w:rsidRPr="00EE12C1">
        <w:rPr>
          <w:rFonts w:ascii="Palatino Linotype" w:hAnsi="Palatino Linotype"/>
        </w:rPr>
        <w:t>No</w:t>
      </w:r>
      <w:r w:rsidRPr="00EE12C1">
        <w:rPr>
          <w:rFonts w:ascii="Palatino Linotype" w:hAnsi="Palatino Linotype"/>
          <w:u w:val="single"/>
        </w:rPr>
        <w:tab/>
      </w:r>
      <w:r w:rsidRPr="00EE12C1">
        <w:rPr>
          <w:rFonts w:ascii="Palatino Linotype" w:hAnsi="Palatino Linotype"/>
        </w:rPr>
        <w:t>Bank</w:t>
      </w:r>
      <w:r w:rsidRPr="00EE12C1">
        <w:rPr>
          <w:rFonts w:ascii="Palatino Linotype" w:hAnsi="Palatino Linotype"/>
          <w:spacing w:val="-7"/>
        </w:rPr>
        <w:t xml:space="preserve"> </w:t>
      </w:r>
      <w:r w:rsidRPr="00EE12C1">
        <w:rPr>
          <w:rFonts w:ascii="Palatino Linotype" w:hAnsi="Palatino Linotype"/>
        </w:rPr>
        <w:t>Name</w:t>
      </w:r>
      <w:r w:rsidRPr="00EE12C1">
        <w:rPr>
          <w:rFonts w:ascii="Palatino Linotype" w:hAnsi="Palatino Linotype"/>
          <w:u w:val="single"/>
        </w:rPr>
        <w:t xml:space="preserve"> </w:t>
      </w:r>
      <w:r w:rsidRPr="00EE12C1">
        <w:rPr>
          <w:rFonts w:ascii="Palatino Linotype" w:hAnsi="Palatino Linotype"/>
          <w:u w:val="single"/>
        </w:rPr>
        <w:tab/>
      </w:r>
    </w:p>
    <w:p w14:paraId="2F278B03" w14:textId="77777777" w:rsidR="005116F5" w:rsidRPr="00EE12C1" w:rsidRDefault="005116F5">
      <w:pPr>
        <w:pStyle w:val="BodyText"/>
        <w:spacing w:before="1"/>
        <w:rPr>
          <w:rFonts w:ascii="Palatino Linotype" w:hAnsi="Palatino Linotype"/>
        </w:rPr>
      </w:pPr>
    </w:p>
    <w:p w14:paraId="1B0CAFC2" w14:textId="77777777" w:rsidR="005116F5" w:rsidRPr="00EE12C1" w:rsidRDefault="00492A4E" w:rsidP="004F02D3">
      <w:pPr>
        <w:pStyle w:val="Heading2"/>
        <w:numPr>
          <w:ilvl w:val="0"/>
          <w:numId w:val="43"/>
        </w:numPr>
        <w:rPr>
          <w:rFonts w:ascii="Palatino Linotype" w:hAnsi="Palatino Linotype"/>
        </w:rPr>
      </w:pPr>
      <w:bookmarkStart w:id="1646" w:name="_Toc139636037"/>
      <w:bookmarkStart w:id="1647" w:name="_Toc139636241"/>
      <w:bookmarkStart w:id="1648" w:name="_Toc156472974"/>
      <w:r w:rsidRPr="00EE12C1">
        <w:rPr>
          <w:rFonts w:ascii="Palatino Linotype" w:hAnsi="Palatino Linotype"/>
        </w:rPr>
        <w:t>S</w:t>
      </w:r>
      <w:r w:rsidR="00725974">
        <w:rPr>
          <w:rFonts w:ascii="Palatino Linotype" w:hAnsi="Palatino Linotype"/>
        </w:rPr>
        <w:t>USPENSION</w:t>
      </w:r>
      <w:bookmarkEnd w:id="1646"/>
      <w:bookmarkEnd w:id="1647"/>
      <w:bookmarkEnd w:id="1648"/>
    </w:p>
    <w:p w14:paraId="50BF6BC2" w14:textId="43C1FBD8" w:rsidR="005116F5" w:rsidRPr="00EE12C1" w:rsidRDefault="00492A4E">
      <w:pPr>
        <w:pStyle w:val="BodyText"/>
        <w:spacing w:before="213" w:line="276" w:lineRule="auto"/>
        <w:ind w:left="1272" w:right="1157"/>
        <w:rPr>
          <w:rFonts w:ascii="Palatino Linotype" w:hAnsi="Palatino Linotype"/>
        </w:rPr>
      </w:pPr>
      <w:r w:rsidRPr="00EE12C1">
        <w:rPr>
          <w:rFonts w:ascii="Palatino Linotype" w:hAnsi="Palatino Linotype"/>
        </w:rPr>
        <w:t>The</w:t>
      </w:r>
      <w:r w:rsidRPr="00EE12C1">
        <w:rPr>
          <w:rFonts w:ascii="Palatino Linotype" w:hAnsi="Palatino Linotype"/>
          <w:spacing w:val="8"/>
        </w:rPr>
        <w:t xml:space="preserve"> </w:t>
      </w:r>
      <w:r w:rsidRPr="00EE12C1">
        <w:rPr>
          <w:rFonts w:ascii="Palatino Linotype" w:hAnsi="Palatino Linotype"/>
        </w:rPr>
        <w:t>Owner</w:t>
      </w:r>
      <w:r w:rsidRPr="00EE12C1">
        <w:rPr>
          <w:rFonts w:ascii="Palatino Linotype" w:hAnsi="Palatino Linotype"/>
          <w:spacing w:val="9"/>
        </w:rPr>
        <w:t xml:space="preserve"> </w:t>
      </w:r>
      <w:r w:rsidRPr="00EE12C1">
        <w:rPr>
          <w:rFonts w:ascii="Palatino Linotype" w:hAnsi="Palatino Linotype"/>
        </w:rPr>
        <w:t>may,</w:t>
      </w:r>
      <w:r w:rsidRPr="00EE12C1">
        <w:rPr>
          <w:rFonts w:ascii="Palatino Linotype" w:hAnsi="Palatino Linotype"/>
          <w:spacing w:val="10"/>
        </w:rPr>
        <w:t xml:space="preserve"> </w:t>
      </w:r>
      <w:r w:rsidRPr="00EE12C1">
        <w:rPr>
          <w:rFonts w:ascii="Palatino Linotype" w:hAnsi="Palatino Linotype"/>
        </w:rPr>
        <w:t>by</w:t>
      </w:r>
      <w:r w:rsidRPr="00EE12C1">
        <w:rPr>
          <w:rFonts w:ascii="Palatino Linotype" w:hAnsi="Palatino Linotype"/>
          <w:spacing w:val="9"/>
        </w:rPr>
        <w:t xml:space="preserve"> </w:t>
      </w:r>
      <w:r w:rsidRPr="00EE12C1">
        <w:rPr>
          <w:rFonts w:ascii="Palatino Linotype" w:hAnsi="Palatino Linotype"/>
        </w:rPr>
        <w:t>written</w:t>
      </w:r>
      <w:r w:rsidRPr="00EE12C1">
        <w:rPr>
          <w:rFonts w:ascii="Palatino Linotype" w:hAnsi="Palatino Linotype"/>
          <w:spacing w:val="10"/>
        </w:rPr>
        <w:t xml:space="preserve"> </w:t>
      </w:r>
      <w:r w:rsidRPr="00EE12C1">
        <w:rPr>
          <w:rFonts w:ascii="Palatino Linotype" w:hAnsi="Palatino Linotype"/>
        </w:rPr>
        <w:t>notice</w:t>
      </w:r>
      <w:r w:rsidRPr="00EE12C1">
        <w:rPr>
          <w:rFonts w:ascii="Palatino Linotype" w:hAnsi="Palatino Linotype"/>
          <w:spacing w:val="9"/>
        </w:rPr>
        <w:t xml:space="preserve"> </w:t>
      </w:r>
      <w:r w:rsidRPr="00EE12C1">
        <w:rPr>
          <w:rFonts w:ascii="Palatino Linotype" w:hAnsi="Palatino Linotype"/>
        </w:rPr>
        <w:t>of</w:t>
      </w:r>
      <w:r w:rsidRPr="00EE12C1">
        <w:rPr>
          <w:rFonts w:ascii="Palatino Linotype" w:hAnsi="Palatino Linotype"/>
          <w:spacing w:val="10"/>
        </w:rPr>
        <w:t xml:space="preserve"> </w:t>
      </w:r>
      <w:r w:rsidRPr="00EE12C1">
        <w:rPr>
          <w:rFonts w:ascii="Palatino Linotype" w:hAnsi="Palatino Linotype"/>
        </w:rPr>
        <w:t>suspension</w:t>
      </w:r>
      <w:r w:rsidRPr="00EE12C1">
        <w:rPr>
          <w:rFonts w:ascii="Palatino Linotype" w:hAnsi="Palatino Linotype"/>
          <w:spacing w:val="8"/>
        </w:rPr>
        <w:t xml:space="preserve"> </w:t>
      </w:r>
      <w:r w:rsidRPr="00EE12C1">
        <w:rPr>
          <w:rFonts w:ascii="Palatino Linotype" w:hAnsi="Palatino Linotype"/>
        </w:rPr>
        <w:t>to</w:t>
      </w:r>
      <w:r w:rsidRPr="00EE12C1">
        <w:rPr>
          <w:rFonts w:ascii="Palatino Linotype" w:hAnsi="Palatino Linotype"/>
          <w:spacing w:val="8"/>
        </w:rPr>
        <w:t xml:space="preserve"> </w:t>
      </w:r>
      <w:r w:rsidRPr="00EE12C1">
        <w:rPr>
          <w:rFonts w:ascii="Palatino Linotype" w:hAnsi="Palatino Linotype"/>
        </w:rPr>
        <w:t>the</w:t>
      </w:r>
      <w:r w:rsidRPr="00EE12C1">
        <w:rPr>
          <w:rFonts w:ascii="Palatino Linotype" w:hAnsi="Palatino Linotype"/>
          <w:spacing w:val="12"/>
        </w:rPr>
        <w:t xml:space="preserve"> </w:t>
      </w:r>
      <w:r w:rsidR="009B0CCB" w:rsidRPr="00EE12C1">
        <w:rPr>
          <w:rFonts w:ascii="Palatino Linotype" w:hAnsi="Palatino Linotype"/>
        </w:rPr>
        <w:t>Bidder</w:t>
      </w:r>
      <w:r w:rsidRPr="00EE12C1">
        <w:rPr>
          <w:rFonts w:ascii="Palatino Linotype" w:hAnsi="Palatino Linotype"/>
        </w:rPr>
        <w:t>,</w:t>
      </w:r>
      <w:r w:rsidRPr="00EE12C1">
        <w:rPr>
          <w:rFonts w:ascii="Palatino Linotype" w:hAnsi="Palatino Linotype"/>
          <w:spacing w:val="10"/>
        </w:rPr>
        <w:t xml:space="preserve"> </w:t>
      </w:r>
      <w:r w:rsidRPr="00EE12C1">
        <w:rPr>
          <w:rFonts w:ascii="Palatino Linotype" w:hAnsi="Palatino Linotype"/>
        </w:rPr>
        <w:t>suspend</w:t>
      </w:r>
      <w:r w:rsidRPr="00EE12C1">
        <w:rPr>
          <w:rFonts w:ascii="Palatino Linotype" w:hAnsi="Palatino Linotype"/>
          <w:spacing w:val="8"/>
        </w:rPr>
        <w:t xml:space="preserve"> </w:t>
      </w:r>
      <w:r w:rsidRPr="00EE12C1">
        <w:rPr>
          <w:rFonts w:ascii="Palatino Linotype" w:hAnsi="Palatino Linotype"/>
        </w:rPr>
        <w:t>all</w:t>
      </w:r>
      <w:r w:rsidRPr="00EE12C1">
        <w:rPr>
          <w:rFonts w:ascii="Palatino Linotype" w:hAnsi="Palatino Linotype"/>
          <w:spacing w:val="9"/>
        </w:rPr>
        <w:t xml:space="preserve"> </w:t>
      </w:r>
      <w:r w:rsidRPr="00EE12C1">
        <w:rPr>
          <w:rFonts w:ascii="Palatino Linotype" w:hAnsi="Palatino Linotype"/>
        </w:rPr>
        <w:t>payments</w:t>
      </w:r>
      <w:r w:rsidRPr="00EE12C1">
        <w:rPr>
          <w:rFonts w:ascii="Palatino Linotype" w:hAnsi="Palatino Linotype"/>
          <w:spacing w:val="-52"/>
        </w:rPr>
        <w:t xml:space="preserve"> </w:t>
      </w:r>
      <w:r w:rsidR="00745167">
        <w:rPr>
          <w:rFonts w:ascii="Palatino Linotype" w:hAnsi="Palatino Linotype"/>
          <w:spacing w:val="-52"/>
        </w:rPr>
        <w:t xml:space="preserve"> </w:t>
      </w:r>
      <w:r w:rsidR="00CA1431">
        <w:rPr>
          <w:rFonts w:ascii="Palatino Linotype" w:hAnsi="Palatino Linotype"/>
          <w:spacing w:val="-52"/>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 xml:space="preserve">the </w:t>
      </w:r>
      <w:r w:rsidR="009B0CCB" w:rsidRPr="00EE12C1">
        <w:rPr>
          <w:rFonts w:ascii="Palatino Linotype" w:hAnsi="Palatino Linotype"/>
        </w:rPr>
        <w:t>Bidder</w:t>
      </w:r>
      <w:r w:rsidRPr="00EE12C1">
        <w:rPr>
          <w:rFonts w:ascii="Palatino Linotype" w:hAnsi="Palatino Linotype"/>
          <w:spacing w:val="-1"/>
        </w:rPr>
        <w:t xml:space="preserve"> </w:t>
      </w:r>
      <w:r w:rsidRPr="00EE12C1">
        <w:rPr>
          <w:rFonts w:ascii="Palatino Linotype" w:hAnsi="Palatino Linotype"/>
        </w:rPr>
        <w:t>hereunder:</w:t>
      </w:r>
    </w:p>
    <w:p w14:paraId="5A95D9DA" w14:textId="77777777" w:rsidR="005116F5" w:rsidRPr="00EE12C1" w:rsidRDefault="00492A4E">
      <w:pPr>
        <w:pStyle w:val="ListParagraph"/>
        <w:numPr>
          <w:ilvl w:val="2"/>
          <w:numId w:val="10"/>
        </w:numPr>
        <w:tabs>
          <w:tab w:val="left" w:pos="1992"/>
          <w:tab w:val="left" w:pos="1993"/>
        </w:tabs>
        <w:spacing w:before="200" w:line="256" w:lineRule="auto"/>
        <w:ind w:right="1146"/>
        <w:rPr>
          <w:rFonts w:ascii="Palatino Linotype" w:hAnsi="Palatino Linotype"/>
        </w:rPr>
      </w:pPr>
      <w:r w:rsidRPr="00EE12C1">
        <w:rPr>
          <w:rFonts w:ascii="Palatino Linotype" w:hAnsi="Palatino Linotype"/>
        </w:rPr>
        <w:t>if</w:t>
      </w:r>
      <w:r w:rsidRPr="00EE12C1">
        <w:rPr>
          <w:rFonts w:ascii="Palatino Linotype" w:hAnsi="Palatino Linotype"/>
          <w:spacing w:val="10"/>
        </w:rPr>
        <w:t xml:space="preserve"> </w:t>
      </w:r>
      <w:r w:rsidRPr="00EE12C1">
        <w:rPr>
          <w:rFonts w:ascii="Palatino Linotype" w:hAnsi="Palatino Linotype"/>
        </w:rPr>
        <w:t>the</w:t>
      </w:r>
      <w:r w:rsidRPr="00EE12C1">
        <w:rPr>
          <w:rFonts w:ascii="Palatino Linotype" w:hAnsi="Palatino Linotype"/>
          <w:spacing w:val="10"/>
        </w:rPr>
        <w:t xml:space="preserve"> </w:t>
      </w:r>
      <w:r w:rsidR="009B0CCB" w:rsidRPr="00EE12C1">
        <w:rPr>
          <w:rFonts w:ascii="Palatino Linotype" w:hAnsi="Palatino Linotype"/>
        </w:rPr>
        <w:t>Bidder</w:t>
      </w:r>
      <w:r w:rsidRPr="00EE12C1">
        <w:rPr>
          <w:rFonts w:ascii="Palatino Linotype" w:hAnsi="Palatino Linotype"/>
          <w:spacing w:val="11"/>
        </w:rPr>
        <w:t xml:space="preserve"> </w:t>
      </w:r>
      <w:r w:rsidRPr="00EE12C1">
        <w:rPr>
          <w:rFonts w:ascii="Palatino Linotype" w:hAnsi="Palatino Linotype"/>
        </w:rPr>
        <w:t>fails</w:t>
      </w:r>
      <w:r w:rsidRPr="00EE12C1">
        <w:rPr>
          <w:rFonts w:ascii="Palatino Linotype" w:hAnsi="Palatino Linotype"/>
          <w:spacing w:val="12"/>
        </w:rPr>
        <w:t xml:space="preserve"> </w:t>
      </w:r>
      <w:r w:rsidRPr="00EE12C1">
        <w:rPr>
          <w:rFonts w:ascii="Palatino Linotype" w:hAnsi="Palatino Linotype"/>
        </w:rPr>
        <w:t>to</w:t>
      </w:r>
      <w:r w:rsidRPr="00EE12C1">
        <w:rPr>
          <w:rFonts w:ascii="Palatino Linotype" w:hAnsi="Palatino Linotype"/>
          <w:spacing w:val="9"/>
        </w:rPr>
        <w:t xml:space="preserve"> </w:t>
      </w:r>
      <w:r w:rsidRPr="00EE12C1">
        <w:rPr>
          <w:rFonts w:ascii="Palatino Linotype" w:hAnsi="Palatino Linotype"/>
        </w:rPr>
        <w:t>perform</w:t>
      </w:r>
      <w:r w:rsidRPr="00EE12C1">
        <w:rPr>
          <w:rFonts w:ascii="Palatino Linotype" w:hAnsi="Palatino Linotype"/>
          <w:spacing w:val="8"/>
        </w:rPr>
        <w:t xml:space="preserve"> </w:t>
      </w:r>
      <w:r w:rsidRPr="00EE12C1">
        <w:rPr>
          <w:rFonts w:ascii="Palatino Linotype" w:hAnsi="Palatino Linotype"/>
        </w:rPr>
        <w:t>any</w:t>
      </w:r>
      <w:r w:rsidRPr="00EE12C1">
        <w:rPr>
          <w:rFonts w:ascii="Palatino Linotype" w:hAnsi="Palatino Linotype"/>
          <w:spacing w:val="10"/>
        </w:rPr>
        <w:t xml:space="preserve"> </w:t>
      </w:r>
      <w:r w:rsidRPr="00EE12C1">
        <w:rPr>
          <w:rFonts w:ascii="Palatino Linotype" w:hAnsi="Palatino Linotype"/>
        </w:rPr>
        <w:t>of</w:t>
      </w:r>
      <w:r w:rsidRPr="00EE12C1">
        <w:rPr>
          <w:rFonts w:ascii="Palatino Linotype" w:hAnsi="Palatino Linotype"/>
          <w:spacing w:val="10"/>
        </w:rPr>
        <w:t xml:space="preserve"> </w:t>
      </w:r>
      <w:r w:rsidRPr="00EE12C1">
        <w:rPr>
          <w:rFonts w:ascii="Palatino Linotype" w:hAnsi="Palatino Linotype"/>
        </w:rPr>
        <w:t>its</w:t>
      </w:r>
      <w:r w:rsidRPr="00EE12C1">
        <w:rPr>
          <w:rFonts w:ascii="Palatino Linotype" w:hAnsi="Palatino Linotype"/>
          <w:spacing w:val="10"/>
        </w:rPr>
        <w:t xml:space="preserve"> </w:t>
      </w:r>
      <w:r w:rsidRPr="00EE12C1">
        <w:rPr>
          <w:rFonts w:ascii="Palatino Linotype" w:hAnsi="Palatino Linotype"/>
        </w:rPr>
        <w:t>obligations</w:t>
      </w:r>
      <w:r w:rsidRPr="00EE12C1">
        <w:rPr>
          <w:rFonts w:ascii="Palatino Linotype" w:hAnsi="Palatino Linotype"/>
          <w:spacing w:val="10"/>
        </w:rPr>
        <w:t xml:space="preserve"> </w:t>
      </w:r>
      <w:r w:rsidRPr="00EE12C1">
        <w:rPr>
          <w:rFonts w:ascii="Palatino Linotype" w:hAnsi="Palatino Linotype"/>
        </w:rPr>
        <w:t>under</w:t>
      </w:r>
      <w:r w:rsidRPr="00EE12C1">
        <w:rPr>
          <w:rFonts w:ascii="Palatino Linotype" w:hAnsi="Palatino Linotype"/>
          <w:spacing w:val="10"/>
        </w:rPr>
        <w:t xml:space="preserve"> </w:t>
      </w:r>
      <w:r w:rsidRPr="00EE12C1">
        <w:rPr>
          <w:rFonts w:ascii="Palatino Linotype" w:hAnsi="Palatino Linotype"/>
        </w:rPr>
        <w:t>this</w:t>
      </w:r>
      <w:r w:rsidRPr="00EE12C1">
        <w:rPr>
          <w:rFonts w:ascii="Palatino Linotype" w:hAnsi="Palatino Linotype"/>
          <w:spacing w:val="12"/>
        </w:rPr>
        <w:t xml:space="preserve"> </w:t>
      </w:r>
      <w:r w:rsidRPr="00EE12C1">
        <w:rPr>
          <w:rFonts w:ascii="Palatino Linotype" w:hAnsi="Palatino Linotype"/>
        </w:rPr>
        <w:t>Contract,</w:t>
      </w:r>
      <w:r w:rsidRPr="00EE12C1">
        <w:rPr>
          <w:rFonts w:ascii="Palatino Linotype" w:hAnsi="Palatino Linotype"/>
          <w:spacing w:val="-52"/>
        </w:rPr>
        <w:t xml:space="preserve"> </w:t>
      </w:r>
      <w:r w:rsidRPr="00EE12C1">
        <w:rPr>
          <w:rFonts w:ascii="Palatino Linotype" w:hAnsi="Palatino Linotype"/>
        </w:rPr>
        <w:t>including</w:t>
      </w:r>
      <w:r w:rsidRPr="00EE12C1">
        <w:rPr>
          <w:rFonts w:ascii="Palatino Linotype" w:hAnsi="Palatino Linotype"/>
          <w:spacing w:val="-3"/>
        </w:rPr>
        <w:t xml:space="preserve"> </w:t>
      </w:r>
      <w:r w:rsidRPr="00EE12C1">
        <w:rPr>
          <w:rFonts w:ascii="Palatino Linotype" w:hAnsi="Palatino Linotype"/>
        </w:rPr>
        <w:t>carrying</w:t>
      </w:r>
      <w:r w:rsidRPr="00EE12C1">
        <w:rPr>
          <w:rFonts w:ascii="Palatino Linotype" w:hAnsi="Palatino Linotype"/>
          <w:spacing w:val="-3"/>
        </w:rPr>
        <w:t xml:space="preserve"> </w:t>
      </w:r>
      <w:r w:rsidRPr="00EE12C1">
        <w:rPr>
          <w:rFonts w:ascii="Palatino Linotype" w:hAnsi="Palatino Linotype"/>
        </w:rPr>
        <w:t>out</w:t>
      </w:r>
      <w:r w:rsidRPr="00EE12C1">
        <w:rPr>
          <w:rFonts w:ascii="Palatino Linotype" w:hAnsi="Palatino Linotype"/>
          <w:spacing w:val="-3"/>
        </w:rPr>
        <w:t xml:space="preserve"> </w:t>
      </w:r>
      <w:r w:rsidRPr="00EE12C1">
        <w:rPr>
          <w:rFonts w:ascii="Palatino Linotype" w:hAnsi="Palatino Linotype"/>
        </w:rPr>
        <w:t>of</w:t>
      </w:r>
      <w:r w:rsidRPr="00EE12C1">
        <w:rPr>
          <w:rFonts w:ascii="Palatino Linotype" w:hAnsi="Palatino Linotype"/>
          <w:spacing w:val="-2"/>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Services, provided,</w:t>
      </w:r>
      <w:r w:rsidRPr="00EE12C1">
        <w:rPr>
          <w:rFonts w:ascii="Palatino Linotype" w:hAnsi="Palatino Linotype"/>
          <w:spacing w:val="-3"/>
        </w:rPr>
        <w:t xml:space="preserve"> </w:t>
      </w:r>
      <w:r w:rsidRPr="00EE12C1">
        <w:rPr>
          <w:rFonts w:ascii="Palatino Linotype" w:hAnsi="Palatino Linotype"/>
        </w:rPr>
        <w:t>that</w:t>
      </w:r>
      <w:r w:rsidRPr="00EE12C1">
        <w:rPr>
          <w:rFonts w:ascii="Palatino Linotype" w:hAnsi="Palatino Linotype"/>
          <w:spacing w:val="1"/>
        </w:rPr>
        <w:t xml:space="preserve"> </w:t>
      </w:r>
      <w:r w:rsidRPr="00EE12C1">
        <w:rPr>
          <w:rFonts w:ascii="Palatino Linotype" w:hAnsi="Palatino Linotype"/>
        </w:rPr>
        <w:t>such</w:t>
      </w:r>
      <w:r w:rsidRPr="00EE12C1">
        <w:rPr>
          <w:rFonts w:ascii="Palatino Linotype" w:hAnsi="Palatino Linotype"/>
          <w:spacing w:val="-1"/>
        </w:rPr>
        <w:t xml:space="preserve"> </w:t>
      </w:r>
      <w:r w:rsidRPr="00EE12C1">
        <w:rPr>
          <w:rFonts w:ascii="Palatino Linotype" w:hAnsi="Palatino Linotype"/>
        </w:rPr>
        <w:t>notice of</w:t>
      </w:r>
      <w:r w:rsidRPr="00EE12C1">
        <w:rPr>
          <w:rFonts w:ascii="Palatino Linotype" w:hAnsi="Palatino Linotype"/>
          <w:spacing w:val="16"/>
        </w:rPr>
        <w:t xml:space="preserve"> </w:t>
      </w:r>
      <w:r w:rsidRPr="00EE12C1">
        <w:rPr>
          <w:rFonts w:ascii="Palatino Linotype" w:hAnsi="Palatino Linotype"/>
        </w:rPr>
        <w:t>suspension</w:t>
      </w:r>
    </w:p>
    <w:p w14:paraId="41D35B02" w14:textId="77777777" w:rsidR="005116F5" w:rsidRPr="00EE12C1" w:rsidRDefault="005116F5">
      <w:pPr>
        <w:pStyle w:val="BodyText"/>
        <w:rPr>
          <w:rFonts w:ascii="Palatino Linotype" w:hAnsi="Palatino Linotype"/>
        </w:rPr>
      </w:pPr>
    </w:p>
    <w:p w14:paraId="64573B42" w14:textId="77777777" w:rsidR="005116F5" w:rsidRPr="00EE12C1" w:rsidRDefault="001E39C2">
      <w:pPr>
        <w:pStyle w:val="ListParagraph"/>
        <w:numPr>
          <w:ilvl w:val="3"/>
          <w:numId w:val="10"/>
        </w:numPr>
        <w:tabs>
          <w:tab w:val="left" w:pos="2266"/>
        </w:tabs>
        <w:spacing w:line="266" w:lineRule="auto"/>
        <w:ind w:right="1146" w:firstLine="0"/>
        <w:rPr>
          <w:rFonts w:ascii="Palatino Linotype" w:hAnsi="Palatino Linotype"/>
        </w:rPr>
      </w:pPr>
      <w:r>
        <w:rPr>
          <w:rFonts w:ascii="Palatino Linotype" w:hAnsi="Palatino Linotype"/>
        </w:rPr>
        <w:t>would</w:t>
      </w:r>
      <w:r w:rsidR="00492A4E" w:rsidRPr="00EE12C1">
        <w:rPr>
          <w:rFonts w:ascii="Palatino Linotype" w:hAnsi="Palatino Linotype"/>
        </w:rPr>
        <w:t xml:space="preserve"> specify the nature of the failure, and (ii) </w:t>
      </w:r>
      <w:r>
        <w:rPr>
          <w:rFonts w:ascii="Palatino Linotype" w:hAnsi="Palatino Linotype"/>
        </w:rPr>
        <w:t>would</w:t>
      </w:r>
      <w:r w:rsidR="00492A4E" w:rsidRPr="00EE12C1">
        <w:rPr>
          <w:rFonts w:ascii="Palatino Linotype" w:hAnsi="Palatino Linotype"/>
        </w:rPr>
        <w:t xml:space="preserve"> request the </w:t>
      </w:r>
      <w:r w:rsidR="009B0CCB" w:rsidRPr="00EE12C1">
        <w:rPr>
          <w:rFonts w:ascii="Palatino Linotype" w:hAnsi="Palatino Linotype"/>
        </w:rPr>
        <w:t>Bidder</w:t>
      </w:r>
      <w:r w:rsidR="00492A4E" w:rsidRPr="00EE12C1">
        <w:rPr>
          <w:rFonts w:ascii="Palatino Linotype" w:hAnsi="Palatino Linotype"/>
        </w:rPr>
        <w:t xml:space="preserve"> to</w:t>
      </w:r>
      <w:r w:rsidR="00492A4E" w:rsidRPr="00EE12C1">
        <w:rPr>
          <w:rFonts w:ascii="Palatino Linotype" w:hAnsi="Palatino Linotype"/>
          <w:spacing w:val="1"/>
        </w:rPr>
        <w:t xml:space="preserve"> </w:t>
      </w:r>
      <w:r w:rsidR="00492A4E" w:rsidRPr="00EE12C1">
        <w:rPr>
          <w:rFonts w:ascii="Palatino Linotype" w:hAnsi="Palatino Linotype"/>
        </w:rPr>
        <w:t>remedy such failure within a period not exceeding thirty (30) days after receipt by</w:t>
      </w:r>
      <w:r w:rsidR="00492A4E" w:rsidRPr="00EE12C1">
        <w:rPr>
          <w:rFonts w:ascii="Palatino Linotype" w:hAnsi="Palatino Linotype"/>
          <w:spacing w:val="1"/>
        </w:rPr>
        <w:t xml:space="preserve"> </w:t>
      </w:r>
      <w:r w:rsidR="00492A4E" w:rsidRPr="00EE12C1">
        <w:rPr>
          <w:rFonts w:ascii="Palatino Linotype" w:hAnsi="Palatino Linotype"/>
        </w:rPr>
        <w:t>the</w:t>
      </w:r>
      <w:r w:rsidR="00492A4E" w:rsidRPr="00EE12C1">
        <w:rPr>
          <w:rFonts w:ascii="Palatino Linotype" w:hAnsi="Palatino Linotype"/>
          <w:spacing w:val="-1"/>
        </w:rPr>
        <w:t xml:space="preserve"> </w:t>
      </w:r>
      <w:r w:rsidR="009B0CCB" w:rsidRPr="00EE12C1">
        <w:rPr>
          <w:rFonts w:ascii="Palatino Linotype" w:hAnsi="Palatino Linotype"/>
        </w:rPr>
        <w:t>Bidder</w:t>
      </w:r>
      <w:r w:rsidR="00492A4E" w:rsidRPr="00EE12C1">
        <w:rPr>
          <w:rFonts w:ascii="Palatino Linotype" w:hAnsi="Palatino Linotype"/>
          <w:spacing w:val="1"/>
        </w:rPr>
        <w:t xml:space="preserve"> </w:t>
      </w:r>
      <w:r w:rsidR="00492A4E" w:rsidRPr="00EE12C1">
        <w:rPr>
          <w:rFonts w:ascii="Palatino Linotype" w:hAnsi="Palatino Linotype"/>
        </w:rPr>
        <w:t>of</w:t>
      </w:r>
      <w:r w:rsidR="00492A4E" w:rsidRPr="00EE12C1">
        <w:rPr>
          <w:rFonts w:ascii="Palatino Linotype" w:hAnsi="Palatino Linotype"/>
          <w:spacing w:val="2"/>
        </w:rPr>
        <w:t xml:space="preserve"> </w:t>
      </w:r>
      <w:r w:rsidR="00492A4E" w:rsidRPr="00EE12C1">
        <w:rPr>
          <w:rFonts w:ascii="Palatino Linotype" w:hAnsi="Palatino Linotype"/>
        </w:rPr>
        <w:t>such notice of</w:t>
      </w:r>
      <w:r w:rsidR="00492A4E" w:rsidRPr="00EE12C1">
        <w:rPr>
          <w:rFonts w:ascii="Palatino Linotype" w:hAnsi="Palatino Linotype"/>
          <w:spacing w:val="4"/>
        </w:rPr>
        <w:t xml:space="preserve"> </w:t>
      </w:r>
      <w:r w:rsidR="00492A4E" w:rsidRPr="00EE12C1">
        <w:rPr>
          <w:rFonts w:ascii="Palatino Linotype" w:hAnsi="Palatino Linotype"/>
        </w:rPr>
        <w:t>suspension</w:t>
      </w:r>
    </w:p>
    <w:p w14:paraId="01894386" w14:textId="77777777" w:rsidR="005116F5" w:rsidRPr="00EE12C1" w:rsidRDefault="00492A4E" w:rsidP="001E4B0B">
      <w:pPr>
        <w:jc w:val="center"/>
        <w:rPr>
          <w:rFonts w:ascii="Palatino Linotype" w:hAnsi="Palatino Linotype"/>
        </w:rPr>
      </w:pPr>
      <w:proofErr w:type="gramStart"/>
      <w:r w:rsidRPr="00EE12C1">
        <w:rPr>
          <w:rFonts w:ascii="Palatino Linotype" w:hAnsi="Palatino Linotype"/>
          <w:b/>
          <w:bCs/>
        </w:rPr>
        <w:t>or</w:t>
      </w:r>
      <w:proofErr w:type="gramEnd"/>
    </w:p>
    <w:p w14:paraId="09F0186A" w14:textId="77777777" w:rsidR="005116F5" w:rsidRPr="00EE12C1" w:rsidRDefault="005116F5">
      <w:pPr>
        <w:pStyle w:val="BodyText"/>
        <w:rPr>
          <w:rFonts w:ascii="Palatino Linotype" w:hAnsi="Palatino Linotype"/>
          <w:b/>
        </w:rPr>
      </w:pPr>
    </w:p>
    <w:p w14:paraId="5AE55ED8" w14:textId="77777777" w:rsidR="005116F5" w:rsidRPr="00EE12C1" w:rsidRDefault="00492A4E">
      <w:pPr>
        <w:pStyle w:val="ListParagraph"/>
        <w:numPr>
          <w:ilvl w:val="2"/>
          <w:numId w:val="10"/>
        </w:numPr>
        <w:tabs>
          <w:tab w:val="left" w:pos="1992"/>
          <w:tab w:val="left" w:pos="1993"/>
        </w:tabs>
        <w:spacing w:line="256" w:lineRule="auto"/>
        <w:ind w:right="1156"/>
        <w:rPr>
          <w:rFonts w:ascii="Palatino Linotype" w:hAnsi="Palatino Linotype"/>
        </w:rPr>
      </w:pPr>
      <w:proofErr w:type="gramStart"/>
      <w:r w:rsidRPr="00EE12C1">
        <w:rPr>
          <w:rFonts w:ascii="Palatino Linotype" w:hAnsi="Palatino Linotype"/>
        </w:rPr>
        <w:t>if</w:t>
      </w:r>
      <w:proofErr w:type="gramEnd"/>
      <w:r w:rsidRPr="00EE12C1">
        <w:rPr>
          <w:rFonts w:ascii="Palatino Linotype" w:hAnsi="Palatino Linotype"/>
          <w:spacing w:val="11"/>
        </w:rPr>
        <w:t xml:space="preserve"> </w:t>
      </w:r>
      <w:r w:rsidRPr="00EE12C1">
        <w:rPr>
          <w:rFonts w:ascii="Palatino Linotype" w:hAnsi="Palatino Linotype"/>
        </w:rPr>
        <w:t>at</w:t>
      </w:r>
      <w:r w:rsidRPr="00EE12C1">
        <w:rPr>
          <w:rFonts w:ascii="Palatino Linotype" w:hAnsi="Palatino Linotype"/>
          <w:spacing w:val="11"/>
        </w:rPr>
        <w:t xml:space="preserve"> </w:t>
      </w:r>
      <w:r w:rsidRPr="00EE12C1">
        <w:rPr>
          <w:rFonts w:ascii="Palatino Linotype" w:hAnsi="Palatino Linotype"/>
        </w:rPr>
        <w:t>any</w:t>
      </w:r>
      <w:r w:rsidRPr="00EE12C1">
        <w:rPr>
          <w:rFonts w:ascii="Palatino Linotype" w:hAnsi="Palatino Linotype"/>
          <w:spacing w:val="8"/>
        </w:rPr>
        <w:t xml:space="preserve"> </w:t>
      </w:r>
      <w:r w:rsidRPr="00EE12C1">
        <w:rPr>
          <w:rFonts w:ascii="Palatino Linotype" w:hAnsi="Palatino Linotype"/>
        </w:rPr>
        <w:t>stage</w:t>
      </w:r>
      <w:r w:rsidRPr="00EE12C1">
        <w:rPr>
          <w:rFonts w:ascii="Palatino Linotype" w:hAnsi="Palatino Linotype"/>
          <w:spacing w:val="11"/>
        </w:rPr>
        <w:t xml:space="preserve"> </w:t>
      </w:r>
      <w:r w:rsidRPr="00EE12C1">
        <w:rPr>
          <w:rFonts w:ascii="Palatino Linotype" w:hAnsi="Palatino Linotype"/>
        </w:rPr>
        <w:t>it</w:t>
      </w:r>
      <w:r w:rsidRPr="00EE12C1">
        <w:rPr>
          <w:rFonts w:ascii="Palatino Linotype" w:hAnsi="Palatino Linotype"/>
          <w:spacing w:val="9"/>
        </w:rPr>
        <w:t xml:space="preserve"> </w:t>
      </w:r>
      <w:r w:rsidRPr="00EE12C1">
        <w:rPr>
          <w:rFonts w:ascii="Palatino Linotype" w:hAnsi="Palatino Linotype"/>
        </w:rPr>
        <w:t>is</w:t>
      </w:r>
      <w:r w:rsidRPr="00EE12C1">
        <w:rPr>
          <w:rFonts w:ascii="Palatino Linotype" w:hAnsi="Palatino Linotype"/>
          <w:spacing w:val="9"/>
        </w:rPr>
        <w:t xml:space="preserve"> </w:t>
      </w:r>
      <w:r w:rsidRPr="00EE12C1">
        <w:rPr>
          <w:rFonts w:ascii="Palatino Linotype" w:hAnsi="Palatino Linotype"/>
        </w:rPr>
        <w:t>found</w:t>
      </w:r>
      <w:r w:rsidRPr="00EE12C1">
        <w:rPr>
          <w:rFonts w:ascii="Palatino Linotype" w:hAnsi="Palatino Linotype"/>
          <w:spacing w:val="8"/>
        </w:rPr>
        <w:t xml:space="preserve"> </w:t>
      </w:r>
      <w:r w:rsidRPr="00EE12C1">
        <w:rPr>
          <w:rFonts w:ascii="Palatino Linotype" w:hAnsi="Palatino Linotype"/>
        </w:rPr>
        <w:t>that</w:t>
      </w:r>
      <w:r w:rsidRPr="00EE12C1">
        <w:rPr>
          <w:rFonts w:ascii="Palatino Linotype" w:hAnsi="Palatino Linotype"/>
          <w:spacing w:val="9"/>
        </w:rPr>
        <w:t xml:space="preserve"> </w:t>
      </w:r>
      <w:r w:rsidRPr="00EE12C1">
        <w:rPr>
          <w:rFonts w:ascii="Palatino Linotype" w:hAnsi="Palatino Linotype"/>
        </w:rPr>
        <w:t>the</w:t>
      </w:r>
      <w:r w:rsidRPr="00EE12C1">
        <w:rPr>
          <w:rFonts w:ascii="Palatino Linotype" w:hAnsi="Palatino Linotype"/>
          <w:spacing w:val="11"/>
        </w:rPr>
        <w:t xml:space="preserve"> </w:t>
      </w:r>
      <w:r w:rsidR="009B0CCB" w:rsidRPr="00EE12C1">
        <w:rPr>
          <w:rFonts w:ascii="Palatino Linotype" w:hAnsi="Palatino Linotype"/>
        </w:rPr>
        <w:t>Bidder</w:t>
      </w:r>
      <w:r w:rsidRPr="00EE12C1">
        <w:rPr>
          <w:rFonts w:ascii="Palatino Linotype" w:hAnsi="Palatino Linotype"/>
          <w:spacing w:val="11"/>
        </w:rPr>
        <w:t xml:space="preserve"> </w:t>
      </w:r>
      <w:r w:rsidRPr="00EE12C1">
        <w:rPr>
          <w:rFonts w:ascii="Palatino Linotype" w:hAnsi="Palatino Linotype"/>
        </w:rPr>
        <w:t>has</w:t>
      </w:r>
      <w:r w:rsidRPr="00EE12C1">
        <w:rPr>
          <w:rFonts w:ascii="Palatino Linotype" w:hAnsi="Palatino Linotype"/>
          <w:spacing w:val="11"/>
        </w:rPr>
        <w:t xml:space="preserve"> </w:t>
      </w:r>
      <w:r w:rsidRPr="00EE12C1">
        <w:rPr>
          <w:rFonts w:ascii="Palatino Linotype" w:hAnsi="Palatino Linotype"/>
        </w:rPr>
        <w:t>provided</w:t>
      </w:r>
      <w:r w:rsidRPr="00EE12C1">
        <w:rPr>
          <w:rFonts w:ascii="Palatino Linotype" w:hAnsi="Palatino Linotype"/>
          <w:spacing w:val="8"/>
        </w:rPr>
        <w:t xml:space="preserve"> </w:t>
      </w:r>
      <w:r w:rsidRPr="00EE12C1">
        <w:rPr>
          <w:rFonts w:ascii="Palatino Linotype" w:hAnsi="Palatino Linotype"/>
        </w:rPr>
        <w:t>any</w:t>
      </w:r>
      <w:r w:rsidRPr="00EE12C1">
        <w:rPr>
          <w:rFonts w:ascii="Palatino Linotype" w:hAnsi="Palatino Linotype"/>
          <w:spacing w:val="8"/>
        </w:rPr>
        <w:t xml:space="preserve"> </w:t>
      </w:r>
      <w:r w:rsidRPr="00EE12C1">
        <w:rPr>
          <w:rFonts w:ascii="Palatino Linotype" w:hAnsi="Palatino Linotype"/>
        </w:rPr>
        <w:t>wrong</w:t>
      </w:r>
      <w:r w:rsidRPr="00EE12C1">
        <w:rPr>
          <w:rFonts w:ascii="Palatino Linotype" w:hAnsi="Palatino Linotype"/>
          <w:spacing w:val="8"/>
        </w:rPr>
        <w:t xml:space="preserve"> </w:t>
      </w:r>
      <w:r w:rsidRPr="00EE12C1">
        <w:rPr>
          <w:rFonts w:ascii="Palatino Linotype" w:hAnsi="Palatino Linotype"/>
        </w:rPr>
        <w:lastRenderedPageBreak/>
        <w:t>information/</w:t>
      </w:r>
      <w:r w:rsidRPr="00EE12C1">
        <w:rPr>
          <w:rFonts w:ascii="Palatino Linotype" w:hAnsi="Palatino Linotype"/>
          <w:spacing w:val="-52"/>
        </w:rPr>
        <w:t xml:space="preserve"> </w:t>
      </w:r>
      <w:r w:rsidRPr="00EE12C1">
        <w:rPr>
          <w:rFonts w:ascii="Palatino Linotype" w:hAnsi="Palatino Linotype"/>
        </w:rPr>
        <w:t>false</w:t>
      </w:r>
      <w:r w:rsidRPr="00EE12C1">
        <w:rPr>
          <w:rFonts w:ascii="Palatino Linotype" w:hAnsi="Palatino Linotype"/>
          <w:spacing w:val="-3"/>
        </w:rPr>
        <w:t xml:space="preserve"> </w:t>
      </w:r>
      <w:r w:rsidRPr="00EE12C1">
        <w:rPr>
          <w:rFonts w:ascii="Palatino Linotype" w:hAnsi="Palatino Linotype"/>
        </w:rPr>
        <w:t>information/</w:t>
      </w:r>
      <w:r w:rsidRPr="00EE12C1">
        <w:rPr>
          <w:rFonts w:ascii="Palatino Linotype" w:hAnsi="Palatino Linotype"/>
          <w:spacing w:val="1"/>
        </w:rPr>
        <w:t xml:space="preserve"> </w:t>
      </w:r>
      <w:proofErr w:type="spellStart"/>
      <w:r w:rsidRPr="00EE12C1">
        <w:rPr>
          <w:rFonts w:ascii="Palatino Linotype" w:hAnsi="Palatino Linotype"/>
        </w:rPr>
        <w:t>mis</w:t>
      </w:r>
      <w:proofErr w:type="spellEnd"/>
      <w:r w:rsidRPr="00EE12C1">
        <w:rPr>
          <w:rFonts w:ascii="Palatino Linotype" w:hAnsi="Palatino Linotype"/>
        </w:rPr>
        <w:t>-represented</w:t>
      </w:r>
      <w:r w:rsidRPr="00EE12C1">
        <w:rPr>
          <w:rFonts w:ascii="Palatino Linotype" w:hAnsi="Palatino Linotype"/>
          <w:spacing w:val="-2"/>
        </w:rPr>
        <w:t xml:space="preserve"> </w:t>
      </w:r>
      <w:r w:rsidRPr="00EE12C1">
        <w:rPr>
          <w:rFonts w:ascii="Palatino Linotype" w:hAnsi="Palatino Linotype"/>
        </w:rPr>
        <w:t>the</w:t>
      </w:r>
      <w:r w:rsidRPr="00EE12C1">
        <w:rPr>
          <w:rFonts w:ascii="Palatino Linotype" w:hAnsi="Palatino Linotype"/>
          <w:spacing w:val="-8"/>
        </w:rPr>
        <w:t xml:space="preserve"> </w:t>
      </w:r>
      <w:r w:rsidRPr="00EE12C1">
        <w:rPr>
          <w:rFonts w:ascii="Palatino Linotype" w:hAnsi="Palatino Linotype"/>
        </w:rPr>
        <w:t>fact.</w:t>
      </w:r>
    </w:p>
    <w:p w14:paraId="2C745CA0" w14:textId="77777777" w:rsidR="005116F5" w:rsidRPr="00EE12C1" w:rsidRDefault="00492A4E" w:rsidP="004F02D3">
      <w:pPr>
        <w:pStyle w:val="Heading2"/>
        <w:numPr>
          <w:ilvl w:val="0"/>
          <w:numId w:val="43"/>
        </w:numPr>
        <w:rPr>
          <w:rFonts w:ascii="Palatino Linotype" w:hAnsi="Palatino Linotype"/>
        </w:rPr>
      </w:pPr>
      <w:bookmarkStart w:id="1649" w:name="_Toc139636038"/>
      <w:bookmarkStart w:id="1650" w:name="_Toc139636242"/>
      <w:bookmarkStart w:id="1651" w:name="_Toc156472975"/>
      <w:r w:rsidRPr="00EE12C1">
        <w:rPr>
          <w:rFonts w:ascii="Palatino Linotype" w:hAnsi="Palatino Linotype"/>
        </w:rPr>
        <w:t>T</w:t>
      </w:r>
      <w:r w:rsidR="00725974">
        <w:rPr>
          <w:rFonts w:ascii="Palatino Linotype" w:hAnsi="Palatino Linotype"/>
        </w:rPr>
        <w:t>ERMINATION</w:t>
      </w:r>
      <w:bookmarkEnd w:id="1649"/>
      <w:bookmarkEnd w:id="1650"/>
      <w:bookmarkEnd w:id="1651"/>
    </w:p>
    <w:p w14:paraId="07122152" w14:textId="77777777" w:rsidR="005116F5" w:rsidRPr="00EE12C1" w:rsidRDefault="00492A4E" w:rsidP="001A498A">
      <w:pPr>
        <w:pStyle w:val="ListParagraph"/>
        <w:numPr>
          <w:ilvl w:val="1"/>
          <w:numId w:val="9"/>
        </w:numPr>
        <w:tabs>
          <w:tab w:val="left" w:pos="1272"/>
          <w:tab w:val="left" w:pos="1273"/>
        </w:tabs>
        <w:spacing w:before="219"/>
        <w:rPr>
          <w:rFonts w:ascii="Palatino Linotype" w:hAnsi="Palatino Linotype"/>
          <w:b/>
        </w:rPr>
      </w:pPr>
      <w:r w:rsidRPr="00EE12C1">
        <w:rPr>
          <w:rFonts w:ascii="Palatino Linotype" w:hAnsi="Palatino Linotype"/>
          <w:b/>
        </w:rPr>
        <w:t>By</w:t>
      </w:r>
      <w:r w:rsidRPr="00EE12C1">
        <w:rPr>
          <w:rFonts w:ascii="Palatino Linotype" w:hAnsi="Palatino Linotype"/>
          <w:b/>
          <w:spacing w:val="-2"/>
        </w:rPr>
        <w:t xml:space="preserve"> </w:t>
      </w:r>
      <w:r w:rsidRPr="00EE12C1">
        <w:rPr>
          <w:rFonts w:ascii="Palatino Linotype" w:hAnsi="Palatino Linotype"/>
          <w:b/>
        </w:rPr>
        <w:t>the</w:t>
      </w:r>
      <w:r w:rsidRPr="00EE12C1">
        <w:rPr>
          <w:rFonts w:ascii="Palatino Linotype" w:hAnsi="Palatino Linotype"/>
          <w:b/>
          <w:spacing w:val="-4"/>
        </w:rPr>
        <w:t xml:space="preserve"> </w:t>
      </w:r>
      <w:r w:rsidRPr="00EE12C1">
        <w:rPr>
          <w:rFonts w:ascii="Palatino Linotype" w:hAnsi="Palatino Linotype"/>
          <w:b/>
        </w:rPr>
        <w:t>Owner</w:t>
      </w:r>
    </w:p>
    <w:p w14:paraId="5D950D4C" w14:textId="77777777" w:rsidR="005116F5" w:rsidRPr="00EE12C1" w:rsidRDefault="005116F5">
      <w:pPr>
        <w:pStyle w:val="BodyText"/>
        <w:spacing w:before="5"/>
        <w:rPr>
          <w:rFonts w:ascii="Palatino Linotype" w:hAnsi="Palatino Linotype"/>
          <w:b/>
        </w:rPr>
      </w:pPr>
    </w:p>
    <w:p w14:paraId="3A2BF387" w14:textId="77777777" w:rsidR="00C67AD0" w:rsidRDefault="00492A4E" w:rsidP="00C67AD0">
      <w:pPr>
        <w:pStyle w:val="BodyText"/>
        <w:spacing w:before="1"/>
        <w:ind w:left="1272" w:right="460"/>
        <w:jc w:val="both"/>
        <w:rPr>
          <w:rFonts w:ascii="Palatino Linotype" w:hAnsi="Palatino Linotype"/>
        </w:rPr>
      </w:pPr>
      <w:r w:rsidRPr="00EE12C1">
        <w:rPr>
          <w:rFonts w:ascii="Palatino Linotype" w:hAnsi="Palatino Linotype"/>
        </w:rPr>
        <w:t>The</w:t>
      </w:r>
      <w:r w:rsidRPr="00EE12C1">
        <w:rPr>
          <w:rFonts w:ascii="Palatino Linotype" w:hAnsi="Palatino Linotype"/>
          <w:spacing w:val="18"/>
        </w:rPr>
        <w:t xml:space="preserve"> </w:t>
      </w:r>
      <w:r w:rsidRPr="00EE12C1">
        <w:rPr>
          <w:rFonts w:ascii="Palatino Linotype" w:hAnsi="Palatino Linotype"/>
        </w:rPr>
        <w:t>Owner</w:t>
      </w:r>
      <w:r w:rsidRPr="00EE12C1">
        <w:rPr>
          <w:rFonts w:ascii="Palatino Linotype" w:hAnsi="Palatino Linotype"/>
          <w:spacing w:val="19"/>
        </w:rPr>
        <w:t xml:space="preserve"> </w:t>
      </w:r>
      <w:r w:rsidRPr="00EE12C1">
        <w:rPr>
          <w:rFonts w:ascii="Palatino Linotype" w:hAnsi="Palatino Linotype"/>
        </w:rPr>
        <w:t>may</w:t>
      </w:r>
      <w:r w:rsidRPr="00EE12C1">
        <w:rPr>
          <w:rFonts w:ascii="Palatino Linotype" w:hAnsi="Palatino Linotype"/>
          <w:spacing w:val="14"/>
        </w:rPr>
        <w:t xml:space="preserve"> </w:t>
      </w:r>
      <w:r w:rsidRPr="00EE12C1">
        <w:rPr>
          <w:rFonts w:ascii="Palatino Linotype" w:hAnsi="Palatino Linotype"/>
        </w:rPr>
        <w:t>terminate</w:t>
      </w:r>
      <w:r w:rsidRPr="00EE12C1">
        <w:rPr>
          <w:rFonts w:ascii="Palatino Linotype" w:hAnsi="Palatino Linotype"/>
          <w:spacing w:val="21"/>
        </w:rPr>
        <w:t xml:space="preserve"> </w:t>
      </w:r>
      <w:r w:rsidRPr="00EE12C1">
        <w:rPr>
          <w:rFonts w:ascii="Palatino Linotype" w:hAnsi="Palatino Linotype"/>
        </w:rPr>
        <w:t>this</w:t>
      </w:r>
      <w:r w:rsidRPr="00EE12C1">
        <w:rPr>
          <w:rFonts w:ascii="Palatino Linotype" w:hAnsi="Palatino Linotype"/>
          <w:spacing w:val="19"/>
        </w:rPr>
        <w:t xml:space="preserve"> </w:t>
      </w:r>
      <w:r w:rsidRPr="00EE12C1">
        <w:rPr>
          <w:rFonts w:ascii="Palatino Linotype" w:hAnsi="Palatino Linotype"/>
        </w:rPr>
        <w:t>contract,</w:t>
      </w:r>
      <w:r w:rsidRPr="00EE12C1">
        <w:rPr>
          <w:rFonts w:ascii="Palatino Linotype" w:hAnsi="Palatino Linotype"/>
          <w:spacing w:val="16"/>
        </w:rPr>
        <w:t xml:space="preserve"> </w:t>
      </w:r>
      <w:r w:rsidRPr="00EE12C1">
        <w:rPr>
          <w:rFonts w:ascii="Palatino Linotype" w:hAnsi="Palatino Linotype"/>
        </w:rPr>
        <w:t>by</w:t>
      </w:r>
      <w:r w:rsidRPr="00EE12C1">
        <w:rPr>
          <w:rFonts w:ascii="Palatino Linotype" w:hAnsi="Palatino Linotype"/>
          <w:spacing w:val="16"/>
        </w:rPr>
        <w:t xml:space="preserve"> </w:t>
      </w:r>
      <w:r w:rsidRPr="00EE12C1">
        <w:rPr>
          <w:rFonts w:ascii="Palatino Linotype" w:hAnsi="Palatino Linotype"/>
        </w:rPr>
        <w:t>issuing</w:t>
      </w:r>
      <w:r w:rsidRPr="00EE12C1">
        <w:rPr>
          <w:rFonts w:ascii="Palatino Linotype" w:hAnsi="Palatino Linotype"/>
          <w:spacing w:val="16"/>
        </w:rPr>
        <w:t xml:space="preserve"> </w:t>
      </w:r>
      <w:r w:rsidRPr="00EE12C1">
        <w:rPr>
          <w:rFonts w:ascii="Palatino Linotype" w:hAnsi="Palatino Linotype"/>
        </w:rPr>
        <w:t>a</w:t>
      </w:r>
      <w:r w:rsidRPr="00EE12C1">
        <w:rPr>
          <w:rFonts w:ascii="Palatino Linotype" w:hAnsi="Palatino Linotype"/>
          <w:spacing w:val="16"/>
        </w:rPr>
        <w:t xml:space="preserve"> </w:t>
      </w:r>
      <w:r w:rsidRPr="00EE12C1">
        <w:rPr>
          <w:rFonts w:ascii="Palatino Linotype" w:hAnsi="Palatino Linotype"/>
        </w:rPr>
        <w:t>written</w:t>
      </w:r>
      <w:r w:rsidRPr="00EE12C1">
        <w:rPr>
          <w:rFonts w:ascii="Palatino Linotype" w:hAnsi="Palatino Linotype"/>
          <w:spacing w:val="16"/>
        </w:rPr>
        <w:t xml:space="preserve"> </w:t>
      </w:r>
      <w:r w:rsidRPr="00EE12C1">
        <w:rPr>
          <w:rFonts w:ascii="Palatino Linotype" w:hAnsi="Palatino Linotype"/>
        </w:rPr>
        <w:t>notice</w:t>
      </w:r>
      <w:r w:rsidRPr="00EE12C1">
        <w:rPr>
          <w:rFonts w:ascii="Palatino Linotype" w:hAnsi="Palatino Linotype"/>
          <w:spacing w:val="20"/>
        </w:rPr>
        <w:t xml:space="preserve"> </w:t>
      </w:r>
      <w:r w:rsidRPr="00EE12C1">
        <w:rPr>
          <w:rFonts w:ascii="Palatino Linotype" w:hAnsi="Palatino Linotype"/>
        </w:rPr>
        <w:t>not</w:t>
      </w:r>
      <w:r w:rsidRPr="00EE12C1">
        <w:rPr>
          <w:rFonts w:ascii="Palatino Linotype" w:hAnsi="Palatino Linotype"/>
          <w:spacing w:val="17"/>
        </w:rPr>
        <w:t xml:space="preserve"> </w:t>
      </w:r>
      <w:r w:rsidRPr="00EE12C1">
        <w:rPr>
          <w:rFonts w:ascii="Palatino Linotype" w:hAnsi="Palatino Linotype"/>
        </w:rPr>
        <w:t>less</w:t>
      </w:r>
      <w:r w:rsidRPr="00EE12C1">
        <w:rPr>
          <w:rFonts w:ascii="Palatino Linotype" w:hAnsi="Palatino Linotype"/>
          <w:spacing w:val="14"/>
        </w:rPr>
        <w:t xml:space="preserve"> </w:t>
      </w:r>
      <w:r w:rsidRPr="00EE12C1">
        <w:rPr>
          <w:rFonts w:ascii="Palatino Linotype" w:hAnsi="Palatino Linotype"/>
        </w:rPr>
        <w:t>than</w:t>
      </w:r>
      <w:r w:rsidRPr="00EE12C1">
        <w:rPr>
          <w:rFonts w:ascii="Palatino Linotype" w:hAnsi="Palatino Linotype"/>
          <w:spacing w:val="16"/>
        </w:rPr>
        <w:t xml:space="preserve"> </w:t>
      </w:r>
      <w:r w:rsidRPr="00EE12C1">
        <w:rPr>
          <w:rFonts w:ascii="Palatino Linotype" w:hAnsi="Palatino Linotype"/>
        </w:rPr>
        <w:t>thirty</w:t>
      </w:r>
      <w:r w:rsidR="00C67AD0">
        <w:rPr>
          <w:rFonts w:ascii="Palatino Linotype" w:hAnsi="Palatino Linotype"/>
        </w:rPr>
        <w:t xml:space="preserve"> </w:t>
      </w:r>
      <w:r w:rsidRPr="00EE12C1">
        <w:rPr>
          <w:rFonts w:ascii="Palatino Linotype" w:hAnsi="Palatino Linotype"/>
        </w:rPr>
        <w:t>(30)</w:t>
      </w:r>
      <w:r w:rsidRPr="00EE12C1">
        <w:rPr>
          <w:rFonts w:ascii="Palatino Linotype" w:hAnsi="Palatino Linotype"/>
          <w:spacing w:val="-2"/>
        </w:rPr>
        <w:t xml:space="preserve"> </w:t>
      </w:r>
      <w:r w:rsidRPr="00EE12C1">
        <w:rPr>
          <w:rFonts w:ascii="Palatino Linotype" w:hAnsi="Palatino Linotype"/>
        </w:rPr>
        <w:t>days, from</w:t>
      </w:r>
      <w:r w:rsidRPr="00EE12C1">
        <w:rPr>
          <w:rFonts w:ascii="Palatino Linotype" w:hAnsi="Palatino Linotype"/>
          <w:spacing w:val="-4"/>
        </w:rPr>
        <w:t xml:space="preserve"> </w:t>
      </w:r>
      <w:r w:rsidRPr="00EE12C1">
        <w:rPr>
          <w:rFonts w:ascii="Palatino Linotype" w:hAnsi="Palatino Linotype"/>
        </w:rPr>
        <w:t>the date of</w:t>
      </w:r>
      <w:r w:rsidRPr="00EE12C1">
        <w:rPr>
          <w:rFonts w:ascii="Palatino Linotype" w:hAnsi="Palatino Linotype"/>
          <w:spacing w:val="-4"/>
        </w:rPr>
        <w:t xml:space="preserve"> </w:t>
      </w:r>
      <w:r w:rsidRPr="00EE12C1">
        <w:rPr>
          <w:rFonts w:ascii="Palatino Linotype" w:hAnsi="Palatino Linotype"/>
        </w:rPr>
        <w:t>occurrence of any</w:t>
      </w:r>
      <w:r w:rsidRPr="00EE12C1">
        <w:rPr>
          <w:rFonts w:ascii="Palatino Linotype" w:hAnsi="Palatino Linotype"/>
          <w:spacing w:val="-2"/>
        </w:rPr>
        <w:t xml:space="preserve"> </w:t>
      </w:r>
      <w:r w:rsidRPr="00EE12C1">
        <w:rPr>
          <w:rFonts w:ascii="Palatino Linotype" w:hAnsi="Palatino Linotype"/>
        </w:rPr>
        <w:t>of</w:t>
      </w:r>
      <w:r w:rsidRPr="00EE12C1">
        <w:rPr>
          <w:rFonts w:ascii="Palatino Linotype" w:hAnsi="Palatino Linotype"/>
          <w:spacing w:val="-2"/>
        </w:rPr>
        <w:t xml:space="preserve"> </w:t>
      </w:r>
      <w:r w:rsidRPr="00EE12C1">
        <w:rPr>
          <w:rFonts w:ascii="Palatino Linotype" w:hAnsi="Palatino Linotype"/>
        </w:rPr>
        <w:t>the</w:t>
      </w:r>
      <w:r w:rsidRPr="00EE12C1">
        <w:rPr>
          <w:rFonts w:ascii="Palatino Linotype" w:hAnsi="Palatino Linotype"/>
          <w:spacing w:val="-2"/>
        </w:rPr>
        <w:t xml:space="preserve"> </w:t>
      </w:r>
      <w:r w:rsidRPr="00EE12C1">
        <w:rPr>
          <w:rFonts w:ascii="Palatino Linotype" w:hAnsi="Palatino Linotype"/>
        </w:rPr>
        <w:t>events</w:t>
      </w:r>
      <w:r w:rsidRPr="00EE12C1">
        <w:rPr>
          <w:rFonts w:ascii="Palatino Linotype" w:hAnsi="Palatino Linotype"/>
          <w:spacing w:val="-2"/>
        </w:rPr>
        <w:t xml:space="preserve"> </w:t>
      </w:r>
      <w:r w:rsidRPr="00EE12C1">
        <w:rPr>
          <w:rFonts w:ascii="Palatino Linotype" w:hAnsi="Palatino Linotype"/>
        </w:rPr>
        <w:t>as specified</w:t>
      </w:r>
      <w:r w:rsidRPr="00EE12C1">
        <w:rPr>
          <w:rFonts w:ascii="Palatino Linotype" w:hAnsi="Palatino Linotype"/>
          <w:spacing w:val="-2"/>
        </w:rPr>
        <w:t xml:space="preserve"> </w:t>
      </w:r>
      <w:r w:rsidRPr="00EE12C1">
        <w:rPr>
          <w:rFonts w:ascii="Palatino Linotype" w:hAnsi="Palatino Linotype"/>
        </w:rPr>
        <w:t>in sub clause (a)</w:t>
      </w:r>
      <w:r w:rsidRPr="00EE12C1">
        <w:rPr>
          <w:rFonts w:ascii="Palatino Linotype" w:hAnsi="Palatino Linotype"/>
          <w:spacing w:val="-25"/>
        </w:rPr>
        <w:t xml:space="preserve"> </w:t>
      </w:r>
      <w:r w:rsidRPr="00EE12C1">
        <w:rPr>
          <w:rFonts w:ascii="Palatino Linotype" w:hAnsi="Palatino Linotype"/>
        </w:rPr>
        <w:t>to</w:t>
      </w:r>
      <w:r w:rsidR="00C67AD0">
        <w:rPr>
          <w:rFonts w:ascii="Palatino Linotype" w:hAnsi="Palatino Linotype"/>
        </w:rPr>
        <w:t xml:space="preserve"> </w:t>
      </w:r>
      <w:r w:rsidRPr="00EE12C1">
        <w:rPr>
          <w:rFonts w:ascii="Palatino Linotype" w:hAnsi="Palatino Linotype"/>
        </w:rPr>
        <w:t>(e) of</w:t>
      </w:r>
      <w:r w:rsidRPr="00EE12C1">
        <w:rPr>
          <w:rFonts w:ascii="Palatino Linotype" w:hAnsi="Palatino Linotype"/>
          <w:spacing w:val="-2"/>
        </w:rPr>
        <w:t xml:space="preserve"> </w:t>
      </w:r>
      <w:r w:rsidRPr="00EE12C1">
        <w:rPr>
          <w:rFonts w:ascii="Palatino Linotype" w:hAnsi="Palatino Linotype"/>
        </w:rPr>
        <w:t>this</w:t>
      </w:r>
      <w:r w:rsidRPr="00EE12C1">
        <w:rPr>
          <w:rFonts w:ascii="Palatino Linotype" w:hAnsi="Palatino Linotype"/>
          <w:spacing w:val="-1"/>
        </w:rPr>
        <w:t xml:space="preserve"> </w:t>
      </w:r>
      <w:r w:rsidRPr="00EE12C1">
        <w:rPr>
          <w:rFonts w:ascii="Palatino Linotype" w:hAnsi="Palatino Linotype"/>
        </w:rPr>
        <w:t>Clause.</w:t>
      </w:r>
      <w:r w:rsidR="00C67AD0">
        <w:rPr>
          <w:rFonts w:ascii="Palatino Linotype" w:hAnsi="Palatino Linotype"/>
        </w:rPr>
        <w:t xml:space="preserve"> </w:t>
      </w:r>
    </w:p>
    <w:p w14:paraId="432A507E" w14:textId="77777777" w:rsidR="005116F5" w:rsidRPr="00EE12C1" w:rsidRDefault="00492A4E" w:rsidP="00C67AD0">
      <w:pPr>
        <w:pStyle w:val="BodyText"/>
        <w:spacing w:before="1"/>
        <w:ind w:left="1272" w:right="460"/>
        <w:jc w:val="both"/>
        <w:rPr>
          <w:rFonts w:ascii="Palatino Linotype" w:hAnsi="Palatino Linotype"/>
        </w:rPr>
      </w:pPr>
      <w:r w:rsidRPr="00EE12C1">
        <w:rPr>
          <w:rFonts w:ascii="Palatino Linotype" w:hAnsi="Palatino Linotype"/>
        </w:rPr>
        <w:t>The</w:t>
      </w:r>
      <w:r w:rsidRPr="00EE12C1">
        <w:rPr>
          <w:rFonts w:ascii="Palatino Linotype" w:hAnsi="Palatino Linotype"/>
          <w:spacing w:val="-3"/>
        </w:rPr>
        <w:t xml:space="preserve"> </w:t>
      </w:r>
      <w:r w:rsidRPr="00EE12C1">
        <w:rPr>
          <w:rFonts w:ascii="Palatino Linotype" w:hAnsi="Palatino Linotype"/>
        </w:rPr>
        <w:t>Owner may</w:t>
      </w:r>
      <w:r w:rsidRPr="00EE12C1">
        <w:rPr>
          <w:rFonts w:ascii="Palatino Linotype" w:hAnsi="Palatino Linotype"/>
          <w:spacing w:val="-3"/>
        </w:rPr>
        <w:t xml:space="preserve"> </w:t>
      </w:r>
      <w:r w:rsidRPr="00EE12C1">
        <w:rPr>
          <w:rFonts w:ascii="Palatino Linotype" w:hAnsi="Palatino Linotype"/>
        </w:rPr>
        <w:t>terminate</w:t>
      </w:r>
      <w:r w:rsidRPr="00EE12C1">
        <w:rPr>
          <w:rFonts w:ascii="Palatino Linotype" w:hAnsi="Palatino Linotype"/>
          <w:spacing w:val="-2"/>
        </w:rPr>
        <w:t xml:space="preserve"> </w:t>
      </w:r>
      <w:r w:rsidRPr="00EE12C1">
        <w:rPr>
          <w:rFonts w:ascii="Palatino Linotype" w:hAnsi="Palatino Linotype"/>
        </w:rPr>
        <w:t>this</w:t>
      </w:r>
      <w:r w:rsidRPr="00EE12C1">
        <w:rPr>
          <w:rFonts w:ascii="Palatino Linotype" w:hAnsi="Palatino Linotype"/>
          <w:spacing w:val="-1"/>
        </w:rPr>
        <w:t xml:space="preserve"> </w:t>
      </w:r>
      <w:r w:rsidRPr="00EE12C1">
        <w:rPr>
          <w:rFonts w:ascii="Palatino Linotype" w:hAnsi="Palatino Linotype"/>
        </w:rPr>
        <w:t>contract,</w:t>
      </w:r>
      <w:r w:rsidRPr="00EE12C1">
        <w:rPr>
          <w:rFonts w:ascii="Palatino Linotype" w:hAnsi="Palatino Linotype"/>
          <w:spacing w:val="-1"/>
        </w:rPr>
        <w:t xml:space="preserve"> </w:t>
      </w:r>
      <w:r w:rsidRPr="00EE12C1">
        <w:rPr>
          <w:rFonts w:ascii="Palatino Linotype" w:hAnsi="Palatino Linotype"/>
        </w:rPr>
        <w:t>by</w:t>
      </w:r>
      <w:r w:rsidRPr="00EE12C1">
        <w:rPr>
          <w:rFonts w:ascii="Palatino Linotype" w:hAnsi="Palatino Linotype"/>
          <w:spacing w:val="-3"/>
        </w:rPr>
        <w:t xml:space="preserve"> </w:t>
      </w:r>
      <w:r w:rsidRPr="00EE12C1">
        <w:rPr>
          <w:rFonts w:ascii="Palatino Linotype" w:hAnsi="Palatino Linotype"/>
        </w:rPr>
        <w:t>issuing</w:t>
      </w:r>
      <w:r w:rsidRPr="00EE12C1">
        <w:rPr>
          <w:rFonts w:ascii="Palatino Linotype" w:hAnsi="Palatino Linotype"/>
          <w:spacing w:val="-4"/>
        </w:rPr>
        <w:t xml:space="preserve"> </w:t>
      </w:r>
      <w:r w:rsidRPr="00EE12C1">
        <w:rPr>
          <w:rFonts w:ascii="Palatino Linotype" w:hAnsi="Palatino Linotype"/>
        </w:rPr>
        <w:t>a</w:t>
      </w:r>
      <w:r w:rsidRPr="00EE12C1">
        <w:rPr>
          <w:rFonts w:ascii="Palatino Linotype" w:hAnsi="Palatino Linotype"/>
          <w:spacing w:val="-1"/>
        </w:rPr>
        <w:t xml:space="preserve"> </w:t>
      </w:r>
      <w:r w:rsidRPr="00EE12C1">
        <w:rPr>
          <w:rFonts w:ascii="Palatino Linotype" w:hAnsi="Palatino Linotype"/>
        </w:rPr>
        <w:t>written notice</w:t>
      </w:r>
      <w:r w:rsidRPr="00EE12C1">
        <w:rPr>
          <w:rFonts w:ascii="Palatino Linotype" w:hAnsi="Palatino Linotype"/>
          <w:spacing w:val="-1"/>
        </w:rPr>
        <w:t xml:space="preserve"> </w:t>
      </w:r>
      <w:r w:rsidRPr="00EE12C1">
        <w:rPr>
          <w:rFonts w:ascii="Palatino Linotype" w:hAnsi="Palatino Linotype"/>
        </w:rPr>
        <w:t>not less</w:t>
      </w:r>
      <w:r w:rsidRPr="00EE12C1">
        <w:rPr>
          <w:rFonts w:ascii="Palatino Linotype" w:hAnsi="Palatino Linotype"/>
          <w:spacing w:val="-3"/>
        </w:rPr>
        <w:t xml:space="preserve"> </w:t>
      </w:r>
      <w:r w:rsidRPr="00EE12C1">
        <w:rPr>
          <w:rFonts w:ascii="Palatino Linotype" w:hAnsi="Palatino Linotype"/>
        </w:rPr>
        <w:t>than</w:t>
      </w:r>
      <w:r w:rsidRPr="00EE12C1">
        <w:rPr>
          <w:rFonts w:ascii="Palatino Linotype" w:hAnsi="Palatino Linotype"/>
          <w:spacing w:val="-2"/>
        </w:rPr>
        <w:t xml:space="preserve"> </w:t>
      </w:r>
      <w:r w:rsidR="00FC126E" w:rsidRPr="00EE12C1">
        <w:rPr>
          <w:rFonts w:ascii="Palatino Linotype" w:hAnsi="Palatino Linotype"/>
        </w:rPr>
        <w:t>sixty (</w:t>
      </w:r>
      <w:r w:rsidRPr="00EE12C1">
        <w:rPr>
          <w:rFonts w:ascii="Palatino Linotype" w:hAnsi="Palatino Linotype"/>
        </w:rPr>
        <w:t>60)</w:t>
      </w:r>
      <w:r w:rsidRPr="00EE12C1">
        <w:rPr>
          <w:rFonts w:ascii="Palatino Linotype" w:hAnsi="Palatino Linotype"/>
          <w:spacing w:val="18"/>
        </w:rPr>
        <w:t xml:space="preserve"> </w:t>
      </w:r>
      <w:r w:rsidRPr="00EE12C1">
        <w:rPr>
          <w:rFonts w:ascii="Palatino Linotype" w:hAnsi="Palatino Linotype"/>
        </w:rPr>
        <w:t>days,</w:t>
      </w:r>
      <w:r w:rsidRPr="00EE12C1">
        <w:rPr>
          <w:rFonts w:ascii="Palatino Linotype" w:hAnsi="Palatino Linotype"/>
          <w:spacing w:val="21"/>
        </w:rPr>
        <w:t xml:space="preserve"> </w:t>
      </w:r>
      <w:r w:rsidRPr="00EE12C1">
        <w:rPr>
          <w:rFonts w:ascii="Palatino Linotype" w:hAnsi="Palatino Linotype"/>
        </w:rPr>
        <w:t>from</w:t>
      </w:r>
      <w:r w:rsidRPr="00EE12C1">
        <w:rPr>
          <w:rFonts w:ascii="Palatino Linotype" w:hAnsi="Palatino Linotype"/>
          <w:spacing w:val="17"/>
        </w:rPr>
        <w:t xml:space="preserve"> </w:t>
      </w:r>
      <w:r w:rsidRPr="00EE12C1">
        <w:rPr>
          <w:rFonts w:ascii="Palatino Linotype" w:hAnsi="Palatino Linotype"/>
        </w:rPr>
        <w:t>the</w:t>
      </w:r>
      <w:r w:rsidRPr="00EE12C1">
        <w:rPr>
          <w:rFonts w:ascii="Palatino Linotype" w:hAnsi="Palatino Linotype"/>
          <w:spacing w:val="20"/>
        </w:rPr>
        <w:t xml:space="preserve"> </w:t>
      </w:r>
      <w:r w:rsidRPr="00EE12C1">
        <w:rPr>
          <w:rFonts w:ascii="Palatino Linotype" w:hAnsi="Palatino Linotype"/>
        </w:rPr>
        <w:t>date</w:t>
      </w:r>
      <w:r w:rsidRPr="00EE12C1">
        <w:rPr>
          <w:rFonts w:ascii="Palatino Linotype" w:hAnsi="Palatino Linotype"/>
          <w:spacing w:val="20"/>
        </w:rPr>
        <w:t xml:space="preserve"> </w:t>
      </w:r>
      <w:r w:rsidRPr="00EE12C1">
        <w:rPr>
          <w:rFonts w:ascii="Palatino Linotype" w:hAnsi="Palatino Linotype"/>
        </w:rPr>
        <w:t>of</w:t>
      </w:r>
      <w:r w:rsidRPr="00EE12C1">
        <w:rPr>
          <w:rFonts w:ascii="Palatino Linotype" w:hAnsi="Palatino Linotype"/>
          <w:spacing w:val="20"/>
        </w:rPr>
        <w:t xml:space="preserve"> </w:t>
      </w:r>
      <w:r w:rsidRPr="00EE12C1">
        <w:rPr>
          <w:rFonts w:ascii="Palatino Linotype" w:hAnsi="Palatino Linotype"/>
        </w:rPr>
        <w:t>occurrence</w:t>
      </w:r>
      <w:r w:rsidRPr="00EE12C1">
        <w:rPr>
          <w:rFonts w:ascii="Palatino Linotype" w:hAnsi="Palatino Linotype"/>
          <w:spacing w:val="25"/>
        </w:rPr>
        <w:t xml:space="preserve"> </w:t>
      </w:r>
      <w:r w:rsidRPr="00EE12C1">
        <w:rPr>
          <w:rFonts w:ascii="Palatino Linotype" w:hAnsi="Palatino Linotype"/>
        </w:rPr>
        <w:t>of</w:t>
      </w:r>
      <w:r w:rsidRPr="00EE12C1">
        <w:rPr>
          <w:rFonts w:ascii="Palatino Linotype" w:hAnsi="Palatino Linotype"/>
          <w:spacing w:val="19"/>
        </w:rPr>
        <w:t xml:space="preserve"> </w:t>
      </w:r>
      <w:r w:rsidRPr="00EE12C1">
        <w:rPr>
          <w:rFonts w:ascii="Palatino Linotype" w:hAnsi="Palatino Linotype"/>
        </w:rPr>
        <w:t>the</w:t>
      </w:r>
      <w:r w:rsidRPr="00EE12C1">
        <w:rPr>
          <w:rFonts w:ascii="Palatino Linotype" w:hAnsi="Palatino Linotype"/>
          <w:spacing w:val="20"/>
        </w:rPr>
        <w:t xml:space="preserve"> </w:t>
      </w:r>
      <w:r w:rsidRPr="00EE12C1">
        <w:rPr>
          <w:rFonts w:ascii="Palatino Linotype" w:hAnsi="Palatino Linotype"/>
        </w:rPr>
        <w:t>event</w:t>
      </w:r>
      <w:r w:rsidRPr="00EE12C1">
        <w:rPr>
          <w:rFonts w:ascii="Palatino Linotype" w:hAnsi="Palatino Linotype"/>
          <w:spacing w:val="21"/>
        </w:rPr>
        <w:t xml:space="preserve"> </w:t>
      </w:r>
      <w:r w:rsidRPr="00EE12C1">
        <w:rPr>
          <w:rFonts w:ascii="Palatino Linotype" w:hAnsi="Palatino Linotype"/>
        </w:rPr>
        <w:t>as</w:t>
      </w:r>
      <w:r w:rsidRPr="00EE12C1">
        <w:rPr>
          <w:rFonts w:ascii="Palatino Linotype" w:hAnsi="Palatino Linotype"/>
          <w:spacing w:val="22"/>
        </w:rPr>
        <w:t xml:space="preserve"> </w:t>
      </w:r>
      <w:r w:rsidRPr="00EE12C1">
        <w:rPr>
          <w:rFonts w:ascii="Palatino Linotype" w:hAnsi="Palatino Linotype"/>
        </w:rPr>
        <w:t>specified</w:t>
      </w:r>
      <w:r w:rsidRPr="00EE12C1">
        <w:rPr>
          <w:rFonts w:ascii="Palatino Linotype" w:hAnsi="Palatino Linotype"/>
          <w:spacing w:val="20"/>
        </w:rPr>
        <w:t xml:space="preserve"> </w:t>
      </w:r>
      <w:r w:rsidRPr="00EE12C1">
        <w:rPr>
          <w:rFonts w:ascii="Palatino Linotype" w:hAnsi="Palatino Linotype"/>
        </w:rPr>
        <w:t>in</w:t>
      </w:r>
      <w:r w:rsidRPr="00EE12C1">
        <w:rPr>
          <w:rFonts w:ascii="Palatino Linotype" w:hAnsi="Palatino Linotype"/>
          <w:spacing w:val="18"/>
        </w:rPr>
        <w:t xml:space="preserve"> </w:t>
      </w:r>
      <w:r w:rsidRPr="00EE12C1">
        <w:rPr>
          <w:rFonts w:ascii="Palatino Linotype" w:hAnsi="Palatino Linotype"/>
        </w:rPr>
        <w:t>sub</w:t>
      </w:r>
      <w:r w:rsidRPr="00EE12C1">
        <w:rPr>
          <w:rFonts w:ascii="Palatino Linotype" w:hAnsi="Palatino Linotype"/>
          <w:spacing w:val="19"/>
        </w:rPr>
        <w:t xml:space="preserve"> </w:t>
      </w:r>
      <w:r w:rsidRPr="00EE12C1">
        <w:rPr>
          <w:rFonts w:ascii="Palatino Linotype" w:hAnsi="Palatino Linotype"/>
        </w:rPr>
        <w:t>clause</w:t>
      </w:r>
      <w:r w:rsidRPr="00EE12C1">
        <w:rPr>
          <w:rFonts w:ascii="Palatino Linotype" w:hAnsi="Palatino Linotype"/>
          <w:spacing w:val="18"/>
        </w:rPr>
        <w:t xml:space="preserve"> </w:t>
      </w:r>
      <w:r w:rsidRPr="00EE12C1">
        <w:rPr>
          <w:rFonts w:ascii="Palatino Linotype" w:hAnsi="Palatino Linotype"/>
        </w:rPr>
        <w:t>(f)</w:t>
      </w:r>
      <w:r w:rsidRPr="00EE12C1">
        <w:rPr>
          <w:rFonts w:ascii="Palatino Linotype" w:hAnsi="Palatino Linotype"/>
          <w:spacing w:val="22"/>
        </w:rPr>
        <w:t xml:space="preserve"> </w:t>
      </w:r>
      <w:r w:rsidRPr="00EE12C1">
        <w:rPr>
          <w:rFonts w:ascii="Palatino Linotype" w:hAnsi="Palatino Linotype"/>
        </w:rPr>
        <w:t>of</w:t>
      </w:r>
      <w:r w:rsidRPr="00EE12C1">
        <w:rPr>
          <w:rFonts w:ascii="Palatino Linotype" w:hAnsi="Palatino Linotype"/>
          <w:spacing w:val="18"/>
        </w:rPr>
        <w:t xml:space="preserve"> </w:t>
      </w:r>
      <w:r w:rsidRPr="00EE12C1">
        <w:rPr>
          <w:rFonts w:ascii="Palatino Linotype" w:hAnsi="Palatino Linotype"/>
        </w:rPr>
        <w:t>this</w:t>
      </w:r>
      <w:r w:rsidRPr="00EE12C1">
        <w:rPr>
          <w:rFonts w:ascii="Palatino Linotype" w:hAnsi="Palatino Linotype"/>
          <w:spacing w:val="-52"/>
        </w:rPr>
        <w:t xml:space="preserve"> </w:t>
      </w:r>
      <w:r w:rsidR="00C67AD0">
        <w:rPr>
          <w:rFonts w:ascii="Palatino Linotype" w:hAnsi="Palatino Linotype"/>
          <w:spacing w:val="-52"/>
        </w:rPr>
        <w:t xml:space="preserve">                         </w:t>
      </w:r>
      <w:r w:rsidRPr="00EE12C1">
        <w:rPr>
          <w:rFonts w:ascii="Palatino Linotype" w:hAnsi="Palatino Linotype"/>
        </w:rPr>
        <w:t>Clause.</w:t>
      </w:r>
    </w:p>
    <w:p w14:paraId="495ED26E" w14:textId="77777777" w:rsidR="005116F5" w:rsidRPr="00EE12C1" w:rsidRDefault="00492A4E">
      <w:pPr>
        <w:pStyle w:val="ListParagraph"/>
        <w:numPr>
          <w:ilvl w:val="0"/>
          <w:numId w:val="8"/>
        </w:numPr>
        <w:tabs>
          <w:tab w:val="left" w:pos="1724"/>
        </w:tabs>
        <w:spacing w:before="194" w:line="268" w:lineRule="auto"/>
        <w:ind w:right="1148"/>
        <w:rPr>
          <w:rFonts w:ascii="Palatino Linotype" w:hAnsi="Palatino Linotype"/>
        </w:rPr>
      </w:pPr>
      <w:r w:rsidRPr="00EE12C1">
        <w:rPr>
          <w:rFonts w:ascii="Palatino Linotype" w:hAnsi="Palatino Linotype"/>
        </w:rPr>
        <w:t>if</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spacing w:val="1"/>
        </w:rPr>
        <w:t xml:space="preserve"> </w:t>
      </w:r>
      <w:r w:rsidRPr="00EE12C1">
        <w:rPr>
          <w:rFonts w:ascii="Palatino Linotype" w:hAnsi="Palatino Linotype"/>
        </w:rPr>
        <w:t>fails</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remedy</w:t>
      </w:r>
      <w:r w:rsidRPr="00EE12C1">
        <w:rPr>
          <w:rFonts w:ascii="Palatino Linotype" w:hAnsi="Palatino Linotype"/>
          <w:spacing w:val="1"/>
        </w:rPr>
        <w:t xml:space="preserve"> </w:t>
      </w:r>
      <w:r w:rsidRPr="00EE12C1">
        <w:rPr>
          <w:rFonts w:ascii="Palatino Linotype" w:hAnsi="Palatino Linotype"/>
        </w:rPr>
        <w:t>a</w:t>
      </w:r>
      <w:r w:rsidRPr="00EE12C1">
        <w:rPr>
          <w:rFonts w:ascii="Palatino Linotype" w:hAnsi="Palatino Linotype"/>
          <w:spacing w:val="1"/>
        </w:rPr>
        <w:t xml:space="preserve"> </w:t>
      </w:r>
      <w:r w:rsidRPr="00EE12C1">
        <w:rPr>
          <w:rFonts w:ascii="Palatino Linotype" w:hAnsi="Palatino Linotype"/>
        </w:rPr>
        <w:t>failure</w:t>
      </w:r>
      <w:r w:rsidRPr="00EE12C1">
        <w:rPr>
          <w:rFonts w:ascii="Palatino Linotype" w:hAnsi="Palatino Linotype"/>
          <w:spacing w:val="1"/>
        </w:rPr>
        <w:t xml:space="preserve"> </w:t>
      </w:r>
      <w:r w:rsidRPr="00EE12C1">
        <w:rPr>
          <w:rFonts w:ascii="Palatino Linotype" w:hAnsi="Palatino Linotype"/>
        </w:rPr>
        <w:t>in</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performance</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its</w:t>
      </w:r>
      <w:r w:rsidRPr="00EE12C1">
        <w:rPr>
          <w:rFonts w:ascii="Palatino Linotype" w:hAnsi="Palatino Linotype"/>
          <w:spacing w:val="1"/>
        </w:rPr>
        <w:t xml:space="preserve"> </w:t>
      </w:r>
      <w:r w:rsidRPr="00EE12C1">
        <w:rPr>
          <w:rFonts w:ascii="Palatino Linotype" w:hAnsi="Palatino Linotype"/>
        </w:rPr>
        <w:t>obligations</w:t>
      </w:r>
      <w:r w:rsidRPr="00EE12C1">
        <w:rPr>
          <w:rFonts w:ascii="Palatino Linotype" w:hAnsi="Palatino Linotype"/>
          <w:spacing w:val="1"/>
        </w:rPr>
        <w:t xml:space="preserve"> </w:t>
      </w:r>
      <w:r w:rsidRPr="00EE12C1">
        <w:rPr>
          <w:rFonts w:ascii="Palatino Linotype" w:hAnsi="Palatino Linotype"/>
        </w:rPr>
        <w:t>hereunder, as specified in a notice of suspension pursuant to Clause 9 hereinabove,</w:t>
      </w:r>
      <w:r w:rsidRPr="00EE12C1">
        <w:rPr>
          <w:rFonts w:ascii="Palatino Linotype" w:hAnsi="Palatino Linotype"/>
          <w:spacing w:val="1"/>
        </w:rPr>
        <w:t xml:space="preserve"> </w:t>
      </w:r>
      <w:r w:rsidRPr="00EE12C1">
        <w:rPr>
          <w:rFonts w:ascii="Palatino Linotype" w:hAnsi="Palatino Linotype"/>
        </w:rPr>
        <w:t>within thirty (30) days of receipt of such notice of suspension or within such further</w:t>
      </w:r>
      <w:r w:rsidRPr="00EE12C1">
        <w:rPr>
          <w:rFonts w:ascii="Palatino Linotype" w:hAnsi="Palatino Linotype"/>
          <w:spacing w:val="1"/>
        </w:rPr>
        <w:t xml:space="preserve"> </w:t>
      </w:r>
      <w:r w:rsidRPr="00EE12C1">
        <w:rPr>
          <w:rFonts w:ascii="Palatino Linotype" w:hAnsi="Palatino Linotype"/>
        </w:rPr>
        <w:t>period</w:t>
      </w:r>
      <w:r w:rsidRPr="00EE12C1">
        <w:rPr>
          <w:rFonts w:ascii="Palatino Linotype" w:hAnsi="Palatino Linotype"/>
          <w:spacing w:val="-1"/>
        </w:rPr>
        <w:t xml:space="preserve"> </w:t>
      </w:r>
      <w:r w:rsidRPr="00EE12C1">
        <w:rPr>
          <w:rFonts w:ascii="Palatino Linotype" w:hAnsi="Palatino Linotype"/>
        </w:rPr>
        <w:t>as the Owner may</w:t>
      </w:r>
      <w:r w:rsidRPr="00EE12C1">
        <w:rPr>
          <w:rFonts w:ascii="Palatino Linotype" w:hAnsi="Palatino Linotype"/>
          <w:spacing w:val="-2"/>
        </w:rPr>
        <w:t xml:space="preserve"> </w:t>
      </w:r>
      <w:r w:rsidRPr="00EE12C1">
        <w:rPr>
          <w:rFonts w:ascii="Palatino Linotype" w:hAnsi="Palatino Linotype"/>
        </w:rPr>
        <w:t>have subsequently</w:t>
      </w:r>
      <w:r w:rsidRPr="00EE12C1">
        <w:rPr>
          <w:rFonts w:ascii="Palatino Linotype" w:hAnsi="Palatino Linotype"/>
          <w:spacing w:val="-3"/>
        </w:rPr>
        <w:t xml:space="preserve"> </w:t>
      </w:r>
      <w:r w:rsidRPr="00EE12C1">
        <w:rPr>
          <w:rFonts w:ascii="Palatino Linotype" w:hAnsi="Palatino Linotype"/>
        </w:rPr>
        <w:t>approved</w:t>
      </w:r>
      <w:r w:rsidRPr="00EE12C1">
        <w:rPr>
          <w:rFonts w:ascii="Palatino Linotype" w:hAnsi="Palatino Linotype"/>
          <w:spacing w:val="-1"/>
        </w:rPr>
        <w:t xml:space="preserve"> </w:t>
      </w:r>
      <w:r w:rsidRPr="00EE12C1">
        <w:rPr>
          <w:rFonts w:ascii="Palatino Linotype" w:hAnsi="Palatino Linotype"/>
        </w:rPr>
        <w:t>in</w:t>
      </w:r>
      <w:r w:rsidRPr="00EE12C1">
        <w:rPr>
          <w:rFonts w:ascii="Palatino Linotype" w:hAnsi="Palatino Linotype"/>
          <w:spacing w:val="-5"/>
        </w:rPr>
        <w:t xml:space="preserve"> </w:t>
      </w:r>
      <w:r w:rsidRPr="00EE12C1">
        <w:rPr>
          <w:rFonts w:ascii="Palatino Linotype" w:hAnsi="Palatino Linotype"/>
        </w:rPr>
        <w:t>writing;</w:t>
      </w:r>
    </w:p>
    <w:p w14:paraId="55BBABF0" w14:textId="77777777" w:rsidR="005116F5" w:rsidRPr="00EE12C1" w:rsidRDefault="00492A4E">
      <w:pPr>
        <w:pStyle w:val="ListParagraph"/>
        <w:numPr>
          <w:ilvl w:val="0"/>
          <w:numId w:val="8"/>
        </w:numPr>
        <w:tabs>
          <w:tab w:val="left" w:pos="1657"/>
        </w:tabs>
        <w:spacing w:before="208" w:line="256" w:lineRule="auto"/>
        <w:ind w:right="1148"/>
        <w:rPr>
          <w:rFonts w:ascii="Palatino Linotype" w:hAnsi="Palatino Linotype"/>
        </w:rPr>
      </w:pPr>
      <w:r w:rsidRPr="00EE12C1">
        <w:rPr>
          <w:rFonts w:ascii="Palatino Linotype" w:hAnsi="Palatino Linotype"/>
        </w:rPr>
        <w:t>if</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spacing w:val="1"/>
        </w:rPr>
        <w:t xml:space="preserve"> </w:t>
      </w:r>
      <w:r w:rsidRPr="00EE12C1">
        <w:rPr>
          <w:rFonts w:ascii="Palatino Linotype" w:hAnsi="Palatino Linotype"/>
        </w:rPr>
        <w:t>fails</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comply</w:t>
      </w:r>
      <w:r w:rsidRPr="00EE12C1">
        <w:rPr>
          <w:rFonts w:ascii="Palatino Linotype" w:hAnsi="Palatino Linotype"/>
          <w:spacing w:val="1"/>
        </w:rPr>
        <w:t xml:space="preserve"> </w:t>
      </w:r>
      <w:r w:rsidRPr="00EE12C1">
        <w:rPr>
          <w:rFonts w:ascii="Palatino Linotype" w:hAnsi="Palatino Linotype"/>
        </w:rPr>
        <w:t>with</w:t>
      </w:r>
      <w:r w:rsidRPr="00EE12C1">
        <w:rPr>
          <w:rFonts w:ascii="Palatino Linotype" w:hAnsi="Palatino Linotype"/>
          <w:spacing w:val="1"/>
        </w:rPr>
        <w:t xml:space="preserve"> </w:t>
      </w:r>
      <w:r w:rsidRPr="00EE12C1">
        <w:rPr>
          <w:rFonts w:ascii="Palatino Linotype" w:hAnsi="Palatino Linotype"/>
        </w:rPr>
        <w:t>any</w:t>
      </w:r>
      <w:r w:rsidRPr="00EE12C1">
        <w:rPr>
          <w:rFonts w:ascii="Palatino Linotype" w:hAnsi="Palatino Linotype"/>
          <w:spacing w:val="1"/>
        </w:rPr>
        <w:t xml:space="preserve"> </w:t>
      </w:r>
      <w:r w:rsidRPr="00EE12C1">
        <w:rPr>
          <w:rFonts w:ascii="Palatino Linotype" w:hAnsi="Palatino Linotype"/>
        </w:rPr>
        <w:t>final</w:t>
      </w:r>
      <w:r w:rsidRPr="00EE12C1">
        <w:rPr>
          <w:rFonts w:ascii="Palatino Linotype" w:hAnsi="Palatino Linotype"/>
          <w:spacing w:val="1"/>
        </w:rPr>
        <w:t xml:space="preserve"> </w:t>
      </w:r>
      <w:r w:rsidRPr="00EE12C1">
        <w:rPr>
          <w:rFonts w:ascii="Palatino Linotype" w:hAnsi="Palatino Linotype"/>
        </w:rPr>
        <w:t>decision</w:t>
      </w:r>
      <w:r w:rsidRPr="00EE12C1">
        <w:rPr>
          <w:rFonts w:ascii="Palatino Linotype" w:hAnsi="Palatino Linotype"/>
          <w:spacing w:val="1"/>
        </w:rPr>
        <w:t xml:space="preserve"> </w:t>
      </w:r>
      <w:r w:rsidRPr="00EE12C1">
        <w:rPr>
          <w:rFonts w:ascii="Palatino Linotype" w:hAnsi="Palatino Linotype"/>
        </w:rPr>
        <w:t>reached</w:t>
      </w:r>
      <w:r w:rsidRPr="00EE12C1">
        <w:rPr>
          <w:rFonts w:ascii="Palatino Linotype" w:hAnsi="Palatino Linotype"/>
          <w:spacing w:val="1"/>
        </w:rPr>
        <w:t xml:space="preserve"> </w:t>
      </w:r>
      <w:r w:rsidRPr="00EE12C1">
        <w:rPr>
          <w:rFonts w:ascii="Palatino Linotype" w:hAnsi="Palatino Linotype"/>
        </w:rPr>
        <w:t>as</w:t>
      </w:r>
      <w:r w:rsidRPr="00EE12C1">
        <w:rPr>
          <w:rFonts w:ascii="Palatino Linotype" w:hAnsi="Palatino Linotype"/>
          <w:spacing w:val="1"/>
        </w:rPr>
        <w:t xml:space="preserve"> </w:t>
      </w:r>
      <w:r w:rsidRPr="00EE12C1">
        <w:rPr>
          <w:rFonts w:ascii="Palatino Linotype" w:hAnsi="Palatino Linotype"/>
        </w:rPr>
        <w:t>a</w:t>
      </w:r>
      <w:r w:rsidRPr="00EE12C1">
        <w:rPr>
          <w:rFonts w:ascii="Palatino Linotype" w:hAnsi="Palatino Linotype"/>
          <w:spacing w:val="1"/>
        </w:rPr>
        <w:t xml:space="preserve"> </w:t>
      </w:r>
      <w:r w:rsidRPr="00EE12C1">
        <w:rPr>
          <w:rFonts w:ascii="Palatino Linotype" w:hAnsi="Palatino Linotype"/>
        </w:rPr>
        <w:t>result</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arbitration</w:t>
      </w:r>
      <w:r w:rsidRPr="00EE12C1">
        <w:rPr>
          <w:rFonts w:ascii="Palatino Linotype" w:hAnsi="Palatino Linotype"/>
          <w:spacing w:val="-1"/>
        </w:rPr>
        <w:t xml:space="preserve"> </w:t>
      </w:r>
      <w:r w:rsidRPr="00EE12C1">
        <w:rPr>
          <w:rFonts w:ascii="Palatino Linotype" w:hAnsi="Palatino Linotype"/>
        </w:rPr>
        <w:t>proceedings pursuant</w:t>
      </w:r>
      <w:r w:rsidRPr="00EE12C1">
        <w:rPr>
          <w:rFonts w:ascii="Palatino Linotype" w:hAnsi="Palatino Linotype"/>
          <w:spacing w:val="-2"/>
        </w:rPr>
        <w:t xml:space="preserve"> </w:t>
      </w:r>
      <w:r w:rsidRPr="00EE12C1">
        <w:rPr>
          <w:rFonts w:ascii="Palatino Linotype" w:hAnsi="Palatino Linotype"/>
        </w:rPr>
        <w:t>to</w:t>
      </w:r>
      <w:r w:rsidRPr="00EE12C1">
        <w:rPr>
          <w:rFonts w:ascii="Palatino Linotype" w:hAnsi="Palatino Linotype"/>
          <w:spacing w:val="2"/>
        </w:rPr>
        <w:t xml:space="preserve"> </w:t>
      </w:r>
      <w:r w:rsidRPr="00EE12C1">
        <w:rPr>
          <w:rFonts w:ascii="Palatino Linotype" w:hAnsi="Palatino Linotype"/>
          <w:b/>
        </w:rPr>
        <w:t>Clause</w:t>
      </w:r>
      <w:r w:rsidRPr="00EE12C1">
        <w:rPr>
          <w:rFonts w:ascii="Palatino Linotype" w:hAnsi="Palatino Linotype"/>
          <w:b/>
          <w:spacing w:val="-2"/>
        </w:rPr>
        <w:t xml:space="preserve"> </w:t>
      </w:r>
      <w:r w:rsidRPr="00EE12C1">
        <w:rPr>
          <w:rFonts w:ascii="Palatino Linotype" w:hAnsi="Palatino Linotype"/>
          <w:b/>
        </w:rPr>
        <w:t>17</w:t>
      </w:r>
      <w:r w:rsidRPr="00EE12C1">
        <w:rPr>
          <w:rFonts w:ascii="Palatino Linotype" w:hAnsi="Palatino Linotype"/>
          <w:b/>
          <w:spacing w:val="-5"/>
        </w:rPr>
        <w:t xml:space="preserve"> </w:t>
      </w:r>
      <w:r w:rsidRPr="00EE12C1">
        <w:rPr>
          <w:rFonts w:ascii="Palatino Linotype" w:hAnsi="Palatino Linotype"/>
        </w:rPr>
        <w:t>hereof;</w:t>
      </w:r>
    </w:p>
    <w:p w14:paraId="1BBFF832" w14:textId="77777777" w:rsidR="005116F5" w:rsidRPr="00EE12C1" w:rsidRDefault="005116F5">
      <w:pPr>
        <w:pStyle w:val="BodyText"/>
        <w:spacing w:before="11"/>
        <w:rPr>
          <w:rFonts w:ascii="Palatino Linotype" w:hAnsi="Palatino Linotype"/>
        </w:rPr>
      </w:pPr>
    </w:p>
    <w:p w14:paraId="2EA1601F" w14:textId="77777777" w:rsidR="005116F5" w:rsidRPr="00EE12C1" w:rsidRDefault="00492A4E">
      <w:pPr>
        <w:pStyle w:val="ListParagraph"/>
        <w:numPr>
          <w:ilvl w:val="0"/>
          <w:numId w:val="8"/>
        </w:numPr>
        <w:tabs>
          <w:tab w:val="left" w:pos="1657"/>
        </w:tabs>
        <w:spacing w:line="268" w:lineRule="auto"/>
        <w:ind w:right="1147"/>
        <w:rPr>
          <w:rFonts w:ascii="Palatino Linotype" w:hAnsi="Palatino Linotype"/>
        </w:rPr>
      </w:pPr>
      <w:r w:rsidRPr="00EE12C1">
        <w:rPr>
          <w:rFonts w:ascii="Palatino Linotype" w:hAnsi="Palatino Linotype"/>
        </w:rPr>
        <w:t xml:space="preserve">if the </w:t>
      </w:r>
      <w:r w:rsidR="009B0CCB" w:rsidRPr="00EE12C1">
        <w:rPr>
          <w:rFonts w:ascii="Palatino Linotype" w:hAnsi="Palatino Linotype"/>
        </w:rPr>
        <w:t>Bidder</w:t>
      </w:r>
      <w:r w:rsidRPr="00EE12C1">
        <w:rPr>
          <w:rFonts w:ascii="Palatino Linotype" w:hAnsi="Palatino Linotype"/>
        </w:rPr>
        <w:t xml:space="preserve"> submits to the Owner a statement which has a material effect on the</w:t>
      </w:r>
      <w:r w:rsidRPr="00EE12C1">
        <w:rPr>
          <w:rFonts w:ascii="Palatino Linotype" w:hAnsi="Palatino Linotype"/>
          <w:spacing w:val="1"/>
        </w:rPr>
        <w:t xml:space="preserve"> </w:t>
      </w:r>
      <w:r w:rsidRPr="00EE12C1">
        <w:rPr>
          <w:rFonts w:ascii="Palatino Linotype" w:hAnsi="Palatino Linotype"/>
        </w:rPr>
        <w:t xml:space="preserve">rights, obligations or interests of the Owner and which the </w:t>
      </w:r>
      <w:r w:rsidR="009B0CCB" w:rsidRPr="00EE12C1">
        <w:rPr>
          <w:rFonts w:ascii="Palatino Linotype" w:hAnsi="Palatino Linotype"/>
        </w:rPr>
        <w:t>Bidder</w:t>
      </w:r>
      <w:r w:rsidRPr="00EE12C1">
        <w:rPr>
          <w:rFonts w:ascii="Palatino Linotype" w:hAnsi="Palatino Linotype"/>
        </w:rPr>
        <w:t xml:space="preserve"> knows to be</w:t>
      </w:r>
      <w:r w:rsidRPr="00EE12C1">
        <w:rPr>
          <w:rFonts w:ascii="Palatino Linotype" w:hAnsi="Palatino Linotype"/>
          <w:spacing w:val="1"/>
        </w:rPr>
        <w:t xml:space="preserve"> </w:t>
      </w:r>
      <w:r w:rsidRPr="00EE12C1">
        <w:rPr>
          <w:rFonts w:ascii="Palatino Linotype" w:hAnsi="Palatino Linotype"/>
        </w:rPr>
        <w:t>false;</w:t>
      </w:r>
    </w:p>
    <w:p w14:paraId="7FF14373" w14:textId="77777777" w:rsidR="005116F5" w:rsidRPr="00EE12C1" w:rsidRDefault="00492A4E">
      <w:pPr>
        <w:pStyle w:val="ListParagraph"/>
        <w:numPr>
          <w:ilvl w:val="0"/>
          <w:numId w:val="8"/>
        </w:numPr>
        <w:tabs>
          <w:tab w:val="left" w:pos="1724"/>
        </w:tabs>
        <w:spacing w:before="200" w:line="256" w:lineRule="auto"/>
        <w:ind w:right="1148"/>
        <w:rPr>
          <w:rFonts w:ascii="Palatino Linotype" w:hAnsi="Palatino Linotype"/>
        </w:rPr>
      </w:pPr>
      <w:r w:rsidRPr="00EE12C1">
        <w:rPr>
          <w:rFonts w:ascii="Palatino Linotype" w:hAnsi="Palatino Linotype"/>
        </w:rPr>
        <w:t xml:space="preserve">if, as the result of Force Majeure, the </w:t>
      </w:r>
      <w:r w:rsidR="009B0CCB" w:rsidRPr="00EE12C1">
        <w:rPr>
          <w:rFonts w:ascii="Palatino Linotype" w:hAnsi="Palatino Linotype"/>
        </w:rPr>
        <w:t>Bidder</w:t>
      </w:r>
      <w:r w:rsidRPr="00EE12C1">
        <w:rPr>
          <w:rFonts w:ascii="Palatino Linotype" w:hAnsi="Palatino Linotype"/>
        </w:rPr>
        <w:t xml:space="preserve"> is unable to perform a</w:t>
      </w:r>
      <w:r w:rsidRPr="00EE12C1">
        <w:rPr>
          <w:rFonts w:ascii="Palatino Linotype" w:hAnsi="Palatino Linotype"/>
          <w:spacing w:val="55"/>
        </w:rPr>
        <w:t xml:space="preserve"> </w:t>
      </w:r>
      <w:r w:rsidRPr="00EE12C1">
        <w:rPr>
          <w:rFonts w:ascii="Palatino Linotype" w:hAnsi="Palatino Linotype"/>
        </w:rPr>
        <w:t>material</w:t>
      </w:r>
      <w:r w:rsidRPr="00EE12C1">
        <w:rPr>
          <w:rFonts w:ascii="Palatino Linotype" w:hAnsi="Palatino Linotype"/>
          <w:spacing w:val="1"/>
        </w:rPr>
        <w:t xml:space="preserve"> </w:t>
      </w:r>
      <w:r w:rsidRPr="00EE12C1">
        <w:rPr>
          <w:rFonts w:ascii="Palatino Linotype" w:hAnsi="Palatino Linotype"/>
        </w:rPr>
        <w:t>portion</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3"/>
        </w:rPr>
        <w:t xml:space="preserve"> </w:t>
      </w:r>
      <w:r w:rsidRPr="00EE12C1">
        <w:rPr>
          <w:rFonts w:ascii="Palatino Linotype" w:hAnsi="Palatino Linotype"/>
        </w:rPr>
        <w:t>the Services</w:t>
      </w:r>
      <w:r w:rsidRPr="00EE12C1">
        <w:rPr>
          <w:rFonts w:ascii="Palatino Linotype" w:hAnsi="Palatino Linotype"/>
          <w:spacing w:val="-1"/>
        </w:rPr>
        <w:t xml:space="preserve"> </w:t>
      </w:r>
      <w:r w:rsidRPr="00EE12C1">
        <w:rPr>
          <w:rFonts w:ascii="Palatino Linotype" w:hAnsi="Palatino Linotype"/>
        </w:rPr>
        <w:t>for</w:t>
      </w:r>
      <w:r w:rsidRPr="00EE12C1">
        <w:rPr>
          <w:rFonts w:ascii="Palatino Linotype" w:hAnsi="Palatino Linotype"/>
          <w:spacing w:val="-2"/>
        </w:rPr>
        <w:t xml:space="preserve"> </w:t>
      </w:r>
      <w:r w:rsidRPr="00EE12C1">
        <w:rPr>
          <w:rFonts w:ascii="Palatino Linotype" w:hAnsi="Palatino Linotype"/>
        </w:rPr>
        <w:t>a</w:t>
      </w:r>
      <w:r w:rsidRPr="00EE12C1">
        <w:rPr>
          <w:rFonts w:ascii="Palatino Linotype" w:hAnsi="Palatino Linotype"/>
          <w:spacing w:val="-1"/>
        </w:rPr>
        <w:t xml:space="preserve"> </w:t>
      </w:r>
      <w:r w:rsidRPr="00EE12C1">
        <w:rPr>
          <w:rFonts w:ascii="Palatino Linotype" w:hAnsi="Palatino Linotype"/>
        </w:rPr>
        <w:t>period of</w:t>
      </w:r>
      <w:r w:rsidRPr="00EE12C1">
        <w:rPr>
          <w:rFonts w:ascii="Palatino Linotype" w:hAnsi="Palatino Linotype"/>
          <w:spacing w:val="-1"/>
        </w:rPr>
        <w:t xml:space="preserve"> </w:t>
      </w:r>
      <w:r w:rsidRPr="00EE12C1">
        <w:rPr>
          <w:rFonts w:ascii="Palatino Linotype" w:hAnsi="Palatino Linotype"/>
        </w:rPr>
        <w:t>not less</w:t>
      </w:r>
      <w:r w:rsidRPr="00EE12C1">
        <w:rPr>
          <w:rFonts w:ascii="Palatino Linotype" w:hAnsi="Palatino Linotype"/>
          <w:spacing w:val="-2"/>
        </w:rPr>
        <w:t xml:space="preserve"> </w:t>
      </w:r>
      <w:r w:rsidRPr="00EE12C1">
        <w:rPr>
          <w:rFonts w:ascii="Palatino Linotype" w:hAnsi="Palatino Linotype"/>
        </w:rPr>
        <w:t>than</w:t>
      </w:r>
      <w:r w:rsidRPr="00EE12C1">
        <w:rPr>
          <w:rFonts w:ascii="Palatino Linotype" w:hAnsi="Palatino Linotype"/>
          <w:spacing w:val="-1"/>
        </w:rPr>
        <w:t xml:space="preserve"> </w:t>
      </w:r>
      <w:r w:rsidRPr="00EE12C1">
        <w:rPr>
          <w:rFonts w:ascii="Palatino Linotype" w:hAnsi="Palatino Linotype"/>
        </w:rPr>
        <w:t>sixty</w:t>
      </w:r>
      <w:r w:rsidRPr="00EE12C1">
        <w:rPr>
          <w:rFonts w:ascii="Palatino Linotype" w:hAnsi="Palatino Linotype"/>
          <w:spacing w:val="-3"/>
        </w:rPr>
        <w:t xml:space="preserve"> </w:t>
      </w:r>
      <w:r w:rsidRPr="00EE12C1">
        <w:rPr>
          <w:rFonts w:ascii="Palatino Linotype" w:hAnsi="Palatino Linotype"/>
        </w:rPr>
        <w:t>(60)</w:t>
      </w:r>
      <w:r w:rsidRPr="00EE12C1">
        <w:rPr>
          <w:rFonts w:ascii="Palatino Linotype" w:hAnsi="Palatino Linotype"/>
          <w:spacing w:val="-1"/>
        </w:rPr>
        <w:t xml:space="preserve"> </w:t>
      </w:r>
      <w:r w:rsidRPr="00EE12C1">
        <w:rPr>
          <w:rFonts w:ascii="Palatino Linotype" w:hAnsi="Palatino Linotype"/>
        </w:rPr>
        <w:t>days;</w:t>
      </w:r>
      <w:r w:rsidRPr="00EE12C1">
        <w:rPr>
          <w:rFonts w:ascii="Palatino Linotype" w:hAnsi="Palatino Linotype"/>
          <w:spacing w:val="-5"/>
        </w:rPr>
        <w:t xml:space="preserve"> </w:t>
      </w:r>
      <w:r w:rsidRPr="00EE12C1">
        <w:rPr>
          <w:rFonts w:ascii="Palatino Linotype" w:hAnsi="Palatino Linotype"/>
        </w:rPr>
        <w:t>or</w:t>
      </w:r>
    </w:p>
    <w:p w14:paraId="65B589D6" w14:textId="77777777" w:rsidR="005116F5" w:rsidRPr="00EE12C1" w:rsidRDefault="005116F5">
      <w:pPr>
        <w:pStyle w:val="BodyText"/>
        <w:spacing w:before="2"/>
        <w:rPr>
          <w:rFonts w:ascii="Palatino Linotype" w:hAnsi="Palatino Linotype"/>
        </w:rPr>
      </w:pPr>
    </w:p>
    <w:p w14:paraId="0075C8B6" w14:textId="77777777" w:rsidR="005116F5" w:rsidRPr="00EE12C1" w:rsidRDefault="00492A4E">
      <w:pPr>
        <w:pStyle w:val="ListParagraph"/>
        <w:numPr>
          <w:ilvl w:val="0"/>
          <w:numId w:val="8"/>
        </w:numPr>
        <w:tabs>
          <w:tab w:val="left" w:pos="1647"/>
        </w:tabs>
        <w:spacing w:line="254" w:lineRule="auto"/>
        <w:ind w:right="1155"/>
        <w:rPr>
          <w:rFonts w:ascii="Palatino Linotype" w:hAnsi="Palatino Linotype"/>
        </w:rPr>
      </w:pPr>
      <w:proofErr w:type="gramStart"/>
      <w:r w:rsidRPr="00EE12C1">
        <w:rPr>
          <w:rFonts w:ascii="Palatino Linotype" w:hAnsi="Palatino Linotype"/>
        </w:rPr>
        <w:t>if</w:t>
      </w:r>
      <w:proofErr w:type="gramEnd"/>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spacing w:val="1"/>
        </w:rPr>
        <w:t xml:space="preserve"> </w:t>
      </w:r>
      <w:r w:rsidRPr="00EE12C1">
        <w:rPr>
          <w:rFonts w:ascii="Palatino Linotype" w:hAnsi="Palatino Linotype"/>
        </w:rPr>
        <w:t>become</w:t>
      </w:r>
      <w:r w:rsidRPr="00EE12C1">
        <w:rPr>
          <w:rFonts w:ascii="Palatino Linotype" w:hAnsi="Palatino Linotype"/>
          <w:spacing w:val="1"/>
        </w:rPr>
        <w:t xml:space="preserve"> </w:t>
      </w:r>
      <w:r w:rsidRPr="00EE12C1">
        <w:rPr>
          <w:rFonts w:ascii="Palatino Linotype" w:hAnsi="Palatino Linotype"/>
        </w:rPr>
        <w:t>Bankrupt</w:t>
      </w:r>
      <w:r w:rsidRPr="00EE12C1">
        <w:rPr>
          <w:rFonts w:ascii="Palatino Linotype" w:hAnsi="Palatino Linotype"/>
          <w:spacing w:val="1"/>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company</w:t>
      </w:r>
      <w:r w:rsidRPr="00EE12C1">
        <w:rPr>
          <w:rFonts w:ascii="Palatino Linotype" w:hAnsi="Palatino Linotype"/>
          <w:spacing w:val="1"/>
        </w:rPr>
        <w:t xml:space="preserve"> </w:t>
      </w:r>
      <w:r w:rsidRPr="00EE12C1">
        <w:rPr>
          <w:rFonts w:ascii="Palatino Linotype" w:hAnsi="Palatino Linotype"/>
        </w:rPr>
        <w:t>has</w:t>
      </w:r>
      <w:r w:rsidRPr="00EE12C1">
        <w:rPr>
          <w:rFonts w:ascii="Palatino Linotype" w:hAnsi="Palatino Linotype"/>
          <w:spacing w:val="1"/>
        </w:rPr>
        <w:t xml:space="preserve"> </w:t>
      </w:r>
      <w:r w:rsidRPr="00EE12C1">
        <w:rPr>
          <w:rFonts w:ascii="Palatino Linotype" w:hAnsi="Palatino Linotype"/>
        </w:rPr>
        <w:t>been</w:t>
      </w:r>
      <w:r w:rsidRPr="00EE12C1">
        <w:rPr>
          <w:rFonts w:ascii="Palatino Linotype" w:hAnsi="Palatino Linotype"/>
          <w:spacing w:val="1"/>
        </w:rPr>
        <w:t xml:space="preserve"> </w:t>
      </w:r>
      <w:r w:rsidRPr="00EE12C1">
        <w:rPr>
          <w:rFonts w:ascii="Palatino Linotype" w:hAnsi="Palatino Linotype"/>
        </w:rPr>
        <w:t>wound</w:t>
      </w:r>
      <w:r w:rsidRPr="00EE12C1">
        <w:rPr>
          <w:rFonts w:ascii="Palatino Linotype" w:hAnsi="Palatino Linotype"/>
          <w:spacing w:val="1"/>
        </w:rPr>
        <w:t xml:space="preserve"> </w:t>
      </w:r>
      <w:r w:rsidRPr="00EE12C1">
        <w:rPr>
          <w:rFonts w:ascii="Palatino Linotype" w:hAnsi="Palatino Linotype"/>
        </w:rPr>
        <w:t>up</w:t>
      </w:r>
      <w:r w:rsidRPr="00EE12C1">
        <w:rPr>
          <w:rFonts w:ascii="Palatino Linotype" w:hAnsi="Palatino Linotype"/>
          <w:spacing w:val="1"/>
        </w:rPr>
        <w:t xml:space="preserve"> </w:t>
      </w:r>
      <w:r w:rsidRPr="00EE12C1">
        <w:rPr>
          <w:rFonts w:ascii="Palatino Linotype" w:hAnsi="Palatino Linotype"/>
        </w:rPr>
        <w:t>through</w:t>
      </w:r>
      <w:r w:rsidRPr="00EE12C1">
        <w:rPr>
          <w:rFonts w:ascii="Palatino Linotype" w:hAnsi="Palatino Linotype"/>
          <w:spacing w:val="1"/>
        </w:rPr>
        <w:t xml:space="preserve"> </w:t>
      </w:r>
      <w:r w:rsidRPr="00EE12C1">
        <w:rPr>
          <w:rFonts w:ascii="Palatino Linotype" w:hAnsi="Palatino Linotype"/>
        </w:rPr>
        <w:t>liquidation</w:t>
      </w:r>
      <w:r w:rsidRPr="00EE12C1">
        <w:rPr>
          <w:rFonts w:ascii="Palatino Linotype" w:hAnsi="Palatino Linotype"/>
          <w:spacing w:val="-1"/>
        </w:rPr>
        <w:t xml:space="preserve"> </w:t>
      </w:r>
      <w:r w:rsidRPr="00EE12C1">
        <w:rPr>
          <w:rFonts w:ascii="Palatino Linotype" w:hAnsi="Palatino Linotype"/>
        </w:rPr>
        <w:t>proceedings.</w:t>
      </w:r>
    </w:p>
    <w:p w14:paraId="41A1AC28" w14:textId="77777777" w:rsidR="005116F5" w:rsidRPr="00EE12C1" w:rsidRDefault="005116F5">
      <w:pPr>
        <w:pStyle w:val="BodyText"/>
        <w:spacing w:before="5"/>
        <w:rPr>
          <w:rFonts w:ascii="Palatino Linotype" w:hAnsi="Palatino Linotype"/>
        </w:rPr>
      </w:pPr>
    </w:p>
    <w:p w14:paraId="725663A7" w14:textId="77777777" w:rsidR="005116F5" w:rsidRPr="00EE12C1" w:rsidRDefault="00492A4E">
      <w:pPr>
        <w:pStyle w:val="ListParagraph"/>
        <w:numPr>
          <w:ilvl w:val="0"/>
          <w:numId w:val="8"/>
        </w:numPr>
        <w:tabs>
          <w:tab w:val="left" w:pos="1724"/>
        </w:tabs>
        <w:spacing w:before="1" w:line="256" w:lineRule="auto"/>
        <w:ind w:right="1149"/>
        <w:rPr>
          <w:rFonts w:ascii="Palatino Linotype" w:hAnsi="Palatino Linotype"/>
        </w:rPr>
      </w:pPr>
      <w:proofErr w:type="gramStart"/>
      <w:r w:rsidRPr="00EE12C1">
        <w:rPr>
          <w:rFonts w:ascii="Palatino Linotype" w:hAnsi="Palatino Linotype"/>
        </w:rPr>
        <w:t>if</w:t>
      </w:r>
      <w:proofErr w:type="gramEnd"/>
      <w:r w:rsidRPr="00EE12C1">
        <w:rPr>
          <w:rFonts w:ascii="Palatino Linotype" w:hAnsi="Palatino Linotype"/>
        </w:rPr>
        <w:t xml:space="preserve"> the Owner, in its sole discretion and for any reason whatsoever, decides to terminate</w:t>
      </w:r>
      <w:r w:rsidRPr="00EE12C1">
        <w:rPr>
          <w:rFonts w:ascii="Palatino Linotype" w:hAnsi="Palatino Linotype"/>
          <w:spacing w:val="1"/>
        </w:rPr>
        <w:t xml:space="preserve"> </w:t>
      </w:r>
      <w:r w:rsidRPr="00EE12C1">
        <w:rPr>
          <w:rFonts w:ascii="Palatino Linotype" w:hAnsi="Palatino Linotype"/>
        </w:rPr>
        <w:t>this</w:t>
      </w:r>
      <w:r w:rsidRPr="00EE12C1">
        <w:rPr>
          <w:rFonts w:ascii="Palatino Linotype" w:hAnsi="Palatino Linotype"/>
          <w:spacing w:val="-3"/>
        </w:rPr>
        <w:t xml:space="preserve"> </w:t>
      </w:r>
      <w:r w:rsidRPr="00EE12C1">
        <w:rPr>
          <w:rFonts w:ascii="Palatino Linotype" w:hAnsi="Palatino Linotype"/>
        </w:rPr>
        <w:t>Contract.</w:t>
      </w:r>
    </w:p>
    <w:p w14:paraId="773A0343" w14:textId="77777777" w:rsidR="005116F5" w:rsidRPr="00EE12C1" w:rsidRDefault="00492A4E" w:rsidP="00EE12C1">
      <w:pPr>
        <w:pStyle w:val="ListParagraph"/>
        <w:numPr>
          <w:ilvl w:val="1"/>
          <w:numId w:val="9"/>
        </w:numPr>
        <w:tabs>
          <w:tab w:val="left" w:pos="1272"/>
          <w:tab w:val="left" w:pos="1273"/>
        </w:tabs>
        <w:spacing w:before="219"/>
        <w:rPr>
          <w:rFonts w:ascii="Palatino Linotype" w:hAnsi="Palatino Linotype"/>
        </w:rPr>
      </w:pPr>
      <w:bookmarkStart w:id="1652" w:name="_Toc139636039"/>
      <w:bookmarkStart w:id="1653" w:name="_Toc139636243"/>
      <w:r w:rsidRPr="00EE12C1">
        <w:rPr>
          <w:rFonts w:ascii="Palatino Linotype" w:hAnsi="Palatino Linotype"/>
          <w:b/>
        </w:rPr>
        <w:t>Cessation of Rights and Obligations</w:t>
      </w:r>
      <w:bookmarkEnd w:id="1652"/>
      <w:bookmarkEnd w:id="1653"/>
    </w:p>
    <w:p w14:paraId="079C1C73" w14:textId="77777777" w:rsidR="005116F5" w:rsidRPr="00EE12C1" w:rsidRDefault="00492A4E">
      <w:pPr>
        <w:pStyle w:val="BodyText"/>
        <w:spacing w:before="216" w:line="276" w:lineRule="auto"/>
        <w:ind w:left="1272" w:right="1153"/>
        <w:jc w:val="both"/>
        <w:rPr>
          <w:rFonts w:ascii="Palatino Linotype" w:hAnsi="Palatino Linotype"/>
        </w:rPr>
      </w:pPr>
      <w:r w:rsidRPr="00EE12C1">
        <w:rPr>
          <w:rFonts w:ascii="Palatino Linotype" w:hAnsi="Palatino Linotype"/>
        </w:rPr>
        <w:t>Upon termination of this Contract pursuant to Clauses 10 hereof, or upon expiration of this</w:t>
      </w:r>
      <w:r w:rsidRPr="00EE12C1">
        <w:rPr>
          <w:rFonts w:ascii="Palatino Linotype" w:hAnsi="Palatino Linotype"/>
          <w:spacing w:val="1"/>
        </w:rPr>
        <w:t xml:space="preserve"> </w:t>
      </w:r>
      <w:r w:rsidRPr="00EE12C1">
        <w:rPr>
          <w:rFonts w:ascii="Palatino Linotype" w:hAnsi="Palatino Linotype"/>
        </w:rPr>
        <w:t>Contract pursuant to Clause</w:t>
      </w:r>
      <w:r w:rsidRPr="00EE12C1">
        <w:rPr>
          <w:rFonts w:ascii="Palatino Linotype" w:hAnsi="Palatino Linotype"/>
          <w:spacing w:val="1"/>
        </w:rPr>
        <w:t xml:space="preserve"> </w:t>
      </w:r>
      <w:r w:rsidRPr="00EE12C1">
        <w:rPr>
          <w:rFonts w:ascii="Palatino Linotype" w:hAnsi="Palatino Linotype"/>
        </w:rPr>
        <w:t>3 hereof, all rights and obligations of the</w:t>
      </w:r>
      <w:r w:rsidRPr="00EE12C1">
        <w:rPr>
          <w:rFonts w:ascii="Palatino Linotype" w:hAnsi="Palatino Linotype"/>
          <w:spacing w:val="55"/>
        </w:rPr>
        <w:t xml:space="preserve"> </w:t>
      </w:r>
      <w:r w:rsidRPr="00EE12C1">
        <w:rPr>
          <w:rFonts w:ascii="Palatino Linotype" w:hAnsi="Palatino Linotype"/>
        </w:rPr>
        <w:t>Parties hereunder</w:t>
      </w:r>
      <w:r w:rsidRPr="00EE12C1">
        <w:rPr>
          <w:rFonts w:ascii="Palatino Linotype" w:hAnsi="Palatino Linotype"/>
          <w:spacing w:val="1"/>
        </w:rPr>
        <w:t xml:space="preserve"> </w:t>
      </w:r>
      <w:r w:rsidR="001E39C2">
        <w:rPr>
          <w:rFonts w:ascii="Palatino Linotype" w:hAnsi="Palatino Linotype"/>
        </w:rPr>
        <w:t>would</w:t>
      </w:r>
      <w:r w:rsidRPr="00EE12C1">
        <w:rPr>
          <w:rFonts w:ascii="Palatino Linotype" w:hAnsi="Palatino Linotype"/>
        </w:rPr>
        <w:t xml:space="preserve"> cease, except</w:t>
      </w:r>
    </w:p>
    <w:p w14:paraId="0AFC2C0A" w14:textId="77777777" w:rsidR="005116F5" w:rsidRPr="00EE12C1" w:rsidRDefault="00492A4E">
      <w:pPr>
        <w:pStyle w:val="ListParagraph"/>
        <w:numPr>
          <w:ilvl w:val="2"/>
          <w:numId w:val="9"/>
        </w:numPr>
        <w:tabs>
          <w:tab w:val="left" w:pos="1719"/>
        </w:tabs>
        <w:spacing w:before="199" w:line="254" w:lineRule="auto"/>
        <w:ind w:right="1152"/>
        <w:rPr>
          <w:rFonts w:ascii="Palatino Linotype" w:hAnsi="Palatino Linotype"/>
        </w:rPr>
      </w:pPr>
      <w:r w:rsidRPr="00EE12C1">
        <w:rPr>
          <w:rFonts w:ascii="Palatino Linotype" w:hAnsi="Palatino Linotype"/>
        </w:rPr>
        <w:t>such</w:t>
      </w:r>
      <w:r w:rsidRPr="00EE12C1">
        <w:rPr>
          <w:rFonts w:ascii="Palatino Linotype" w:hAnsi="Palatino Linotype"/>
          <w:spacing w:val="1"/>
        </w:rPr>
        <w:t xml:space="preserve"> </w:t>
      </w:r>
      <w:r w:rsidRPr="00EE12C1">
        <w:rPr>
          <w:rFonts w:ascii="Palatino Linotype" w:hAnsi="Palatino Linotype"/>
        </w:rPr>
        <w:t>rights</w:t>
      </w:r>
      <w:r w:rsidRPr="00EE12C1">
        <w:rPr>
          <w:rFonts w:ascii="Palatino Linotype" w:hAnsi="Palatino Linotype"/>
          <w:spacing w:val="1"/>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obligations</w:t>
      </w:r>
      <w:r w:rsidRPr="00EE12C1">
        <w:rPr>
          <w:rFonts w:ascii="Palatino Linotype" w:hAnsi="Palatino Linotype"/>
          <w:spacing w:val="1"/>
        </w:rPr>
        <w:t xml:space="preserve"> </w:t>
      </w:r>
      <w:r w:rsidRPr="00EE12C1">
        <w:rPr>
          <w:rFonts w:ascii="Palatino Linotype" w:hAnsi="Palatino Linotype"/>
        </w:rPr>
        <w:t>as</w:t>
      </w:r>
      <w:r w:rsidRPr="00EE12C1">
        <w:rPr>
          <w:rFonts w:ascii="Palatino Linotype" w:hAnsi="Palatino Linotype"/>
          <w:spacing w:val="1"/>
        </w:rPr>
        <w:t xml:space="preserve"> </w:t>
      </w:r>
      <w:r w:rsidRPr="00EE12C1">
        <w:rPr>
          <w:rFonts w:ascii="Palatino Linotype" w:hAnsi="Palatino Linotype"/>
        </w:rPr>
        <w:t>may</w:t>
      </w:r>
      <w:r w:rsidRPr="00EE12C1">
        <w:rPr>
          <w:rFonts w:ascii="Palatino Linotype" w:hAnsi="Palatino Linotype"/>
          <w:spacing w:val="1"/>
        </w:rPr>
        <w:t xml:space="preserve"> </w:t>
      </w:r>
      <w:r w:rsidRPr="00EE12C1">
        <w:rPr>
          <w:rFonts w:ascii="Palatino Linotype" w:hAnsi="Palatino Linotype"/>
        </w:rPr>
        <w:t>have</w:t>
      </w:r>
      <w:r w:rsidRPr="00EE12C1">
        <w:rPr>
          <w:rFonts w:ascii="Palatino Linotype" w:hAnsi="Palatino Linotype"/>
          <w:spacing w:val="1"/>
        </w:rPr>
        <w:t xml:space="preserve"> </w:t>
      </w:r>
      <w:r w:rsidRPr="00EE12C1">
        <w:rPr>
          <w:rFonts w:ascii="Palatino Linotype" w:hAnsi="Palatino Linotype"/>
        </w:rPr>
        <w:t>accrued</w:t>
      </w:r>
      <w:r w:rsidRPr="00EE12C1">
        <w:rPr>
          <w:rFonts w:ascii="Palatino Linotype" w:hAnsi="Palatino Linotype"/>
          <w:spacing w:val="1"/>
        </w:rPr>
        <w:t xml:space="preserve"> </w:t>
      </w:r>
      <w:r w:rsidRPr="00EE12C1">
        <w:rPr>
          <w:rFonts w:ascii="Palatino Linotype" w:hAnsi="Palatino Linotype"/>
        </w:rPr>
        <w:t>on</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date</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termination</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expiration,</w:t>
      </w:r>
    </w:p>
    <w:p w14:paraId="07324152" w14:textId="77777777" w:rsidR="005116F5" w:rsidRPr="00EE12C1" w:rsidRDefault="005116F5">
      <w:pPr>
        <w:pStyle w:val="BodyText"/>
        <w:spacing w:before="8"/>
        <w:rPr>
          <w:rFonts w:ascii="Palatino Linotype" w:hAnsi="Palatino Linotype"/>
        </w:rPr>
      </w:pPr>
    </w:p>
    <w:p w14:paraId="2E00976B" w14:textId="77777777" w:rsidR="005116F5" w:rsidRPr="00EE12C1" w:rsidRDefault="00492A4E">
      <w:pPr>
        <w:pStyle w:val="ListParagraph"/>
        <w:numPr>
          <w:ilvl w:val="2"/>
          <w:numId w:val="9"/>
        </w:numPr>
        <w:tabs>
          <w:tab w:val="left" w:pos="1707"/>
        </w:tabs>
        <w:ind w:left="1706" w:hanging="435"/>
        <w:rPr>
          <w:rFonts w:ascii="Palatino Linotype" w:hAnsi="Palatino Linotype"/>
        </w:rPr>
      </w:pPr>
      <w:r w:rsidRPr="00EE12C1">
        <w:rPr>
          <w:rFonts w:ascii="Palatino Linotype" w:hAnsi="Palatino Linotype"/>
          <w:spacing w:val="-1"/>
        </w:rPr>
        <w:t>the</w:t>
      </w:r>
      <w:r w:rsidRPr="00EE12C1">
        <w:rPr>
          <w:rFonts w:ascii="Palatino Linotype" w:hAnsi="Palatino Linotype"/>
        </w:rPr>
        <w:t xml:space="preserve"> </w:t>
      </w:r>
      <w:r w:rsidRPr="00EE12C1">
        <w:rPr>
          <w:rFonts w:ascii="Palatino Linotype" w:hAnsi="Palatino Linotype"/>
          <w:spacing w:val="-1"/>
        </w:rPr>
        <w:t>obligation</w:t>
      </w:r>
      <w:r w:rsidRPr="00EE12C1">
        <w:rPr>
          <w:rFonts w:ascii="Palatino Linotype" w:hAnsi="Palatino Linotype"/>
          <w:spacing w:val="-2"/>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confidentiality</w:t>
      </w:r>
      <w:r w:rsidRPr="00EE12C1">
        <w:rPr>
          <w:rFonts w:ascii="Palatino Linotype" w:hAnsi="Palatino Linotype"/>
          <w:spacing w:val="-3"/>
        </w:rPr>
        <w:t xml:space="preserve"> </w:t>
      </w:r>
      <w:r w:rsidRPr="00EE12C1">
        <w:rPr>
          <w:rFonts w:ascii="Palatino Linotype" w:hAnsi="Palatino Linotype"/>
        </w:rPr>
        <w:t>set</w:t>
      </w:r>
      <w:r w:rsidRPr="00EE12C1">
        <w:rPr>
          <w:rFonts w:ascii="Palatino Linotype" w:hAnsi="Palatino Linotype"/>
          <w:spacing w:val="-1"/>
        </w:rPr>
        <w:t xml:space="preserve"> </w:t>
      </w:r>
      <w:r w:rsidRPr="00EE12C1">
        <w:rPr>
          <w:rFonts w:ascii="Palatino Linotype" w:hAnsi="Palatino Linotype"/>
        </w:rPr>
        <w:t>forth</w:t>
      </w:r>
      <w:r w:rsidRPr="00EE12C1">
        <w:rPr>
          <w:rFonts w:ascii="Palatino Linotype" w:hAnsi="Palatino Linotype"/>
          <w:spacing w:val="-2"/>
        </w:rPr>
        <w:t xml:space="preserve"> </w:t>
      </w:r>
      <w:r w:rsidRPr="00EE12C1">
        <w:rPr>
          <w:rFonts w:ascii="Palatino Linotype" w:hAnsi="Palatino Linotype"/>
        </w:rPr>
        <w:t>in Clause</w:t>
      </w:r>
      <w:r w:rsidRPr="00EE12C1">
        <w:rPr>
          <w:rFonts w:ascii="Palatino Linotype" w:hAnsi="Palatino Linotype"/>
          <w:spacing w:val="1"/>
        </w:rPr>
        <w:t xml:space="preserve"> </w:t>
      </w:r>
      <w:r w:rsidRPr="00EE12C1">
        <w:rPr>
          <w:rFonts w:ascii="Palatino Linotype" w:hAnsi="Palatino Linotype"/>
        </w:rPr>
        <w:t>16</w:t>
      </w:r>
      <w:r w:rsidRPr="00EE12C1">
        <w:rPr>
          <w:rFonts w:ascii="Palatino Linotype" w:hAnsi="Palatino Linotype"/>
          <w:spacing w:val="-23"/>
        </w:rPr>
        <w:t xml:space="preserve"> </w:t>
      </w:r>
      <w:r w:rsidRPr="00EE12C1">
        <w:rPr>
          <w:rFonts w:ascii="Palatino Linotype" w:hAnsi="Palatino Linotype"/>
        </w:rPr>
        <w:t>hereof,</w:t>
      </w:r>
    </w:p>
    <w:p w14:paraId="67BDB94A" w14:textId="77777777" w:rsidR="005116F5" w:rsidRPr="00EE12C1" w:rsidRDefault="00492A4E">
      <w:pPr>
        <w:pStyle w:val="ListParagraph"/>
        <w:numPr>
          <w:ilvl w:val="2"/>
          <w:numId w:val="9"/>
        </w:numPr>
        <w:tabs>
          <w:tab w:val="left" w:pos="1683"/>
        </w:tabs>
        <w:spacing w:before="219"/>
        <w:ind w:left="1682" w:hanging="411"/>
        <w:rPr>
          <w:rFonts w:ascii="Palatino Linotype" w:hAnsi="Palatino Linotype"/>
        </w:rPr>
      </w:pPr>
      <w:proofErr w:type="gramStart"/>
      <w:r w:rsidRPr="00EE12C1">
        <w:rPr>
          <w:rFonts w:ascii="Palatino Linotype" w:hAnsi="Palatino Linotype"/>
        </w:rPr>
        <w:t>any</w:t>
      </w:r>
      <w:proofErr w:type="gramEnd"/>
      <w:r w:rsidRPr="00EE12C1">
        <w:rPr>
          <w:rFonts w:ascii="Palatino Linotype" w:hAnsi="Palatino Linotype"/>
          <w:spacing w:val="-3"/>
        </w:rPr>
        <w:t xml:space="preserve"> </w:t>
      </w:r>
      <w:r w:rsidRPr="00EE12C1">
        <w:rPr>
          <w:rFonts w:ascii="Palatino Linotype" w:hAnsi="Palatino Linotype"/>
        </w:rPr>
        <w:t>right which</w:t>
      </w:r>
      <w:r w:rsidRPr="00EE12C1">
        <w:rPr>
          <w:rFonts w:ascii="Palatino Linotype" w:hAnsi="Palatino Linotype"/>
          <w:spacing w:val="-1"/>
        </w:rPr>
        <w:t xml:space="preserve"> </w:t>
      </w:r>
      <w:r w:rsidRPr="00EE12C1">
        <w:rPr>
          <w:rFonts w:ascii="Palatino Linotype" w:hAnsi="Palatino Linotype"/>
        </w:rPr>
        <w:t>a</w:t>
      </w:r>
      <w:r w:rsidRPr="00EE12C1">
        <w:rPr>
          <w:rFonts w:ascii="Palatino Linotype" w:hAnsi="Palatino Linotype"/>
          <w:spacing w:val="-1"/>
        </w:rPr>
        <w:t xml:space="preserve"> </w:t>
      </w:r>
      <w:r w:rsidRPr="00EE12C1">
        <w:rPr>
          <w:rFonts w:ascii="Palatino Linotype" w:hAnsi="Palatino Linotype"/>
        </w:rPr>
        <w:t>Party</w:t>
      </w:r>
      <w:r w:rsidRPr="00EE12C1">
        <w:rPr>
          <w:rFonts w:ascii="Palatino Linotype" w:hAnsi="Palatino Linotype"/>
          <w:spacing w:val="-3"/>
        </w:rPr>
        <w:t xml:space="preserve"> </w:t>
      </w:r>
      <w:r w:rsidRPr="00EE12C1">
        <w:rPr>
          <w:rFonts w:ascii="Palatino Linotype" w:hAnsi="Palatino Linotype"/>
        </w:rPr>
        <w:t>may</w:t>
      </w:r>
      <w:r w:rsidRPr="00EE12C1">
        <w:rPr>
          <w:rFonts w:ascii="Palatino Linotype" w:hAnsi="Palatino Linotype"/>
          <w:spacing w:val="-3"/>
        </w:rPr>
        <w:t xml:space="preserve"> </w:t>
      </w:r>
      <w:r w:rsidRPr="00EE12C1">
        <w:rPr>
          <w:rFonts w:ascii="Palatino Linotype" w:hAnsi="Palatino Linotype"/>
        </w:rPr>
        <w:t>have</w:t>
      </w:r>
      <w:r w:rsidRPr="00EE12C1">
        <w:rPr>
          <w:rFonts w:ascii="Palatino Linotype" w:hAnsi="Palatino Linotype"/>
          <w:spacing w:val="-1"/>
        </w:rPr>
        <w:t xml:space="preserve"> </w:t>
      </w:r>
      <w:r w:rsidRPr="00EE12C1">
        <w:rPr>
          <w:rFonts w:ascii="Palatino Linotype" w:hAnsi="Palatino Linotype"/>
        </w:rPr>
        <w:t>under</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Applicable</w:t>
      </w:r>
      <w:r w:rsidRPr="00EE12C1">
        <w:rPr>
          <w:rFonts w:ascii="Palatino Linotype" w:hAnsi="Palatino Linotype"/>
          <w:spacing w:val="-11"/>
        </w:rPr>
        <w:t xml:space="preserve"> </w:t>
      </w:r>
      <w:r w:rsidRPr="00EE12C1">
        <w:rPr>
          <w:rFonts w:ascii="Palatino Linotype" w:hAnsi="Palatino Linotype"/>
        </w:rPr>
        <w:t>Law.</w:t>
      </w:r>
    </w:p>
    <w:p w14:paraId="747A286B" w14:textId="77777777" w:rsidR="005116F5" w:rsidRPr="00EE12C1" w:rsidRDefault="00492A4E" w:rsidP="00EE12C1">
      <w:pPr>
        <w:pStyle w:val="ListParagraph"/>
        <w:numPr>
          <w:ilvl w:val="1"/>
          <w:numId w:val="9"/>
        </w:numPr>
        <w:tabs>
          <w:tab w:val="left" w:pos="1272"/>
          <w:tab w:val="left" w:pos="1273"/>
        </w:tabs>
        <w:spacing w:before="219"/>
        <w:rPr>
          <w:rFonts w:ascii="Palatino Linotype" w:hAnsi="Palatino Linotype"/>
        </w:rPr>
      </w:pPr>
      <w:bookmarkStart w:id="1654" w:name="_Toc139636040"/>
      <w:bookmarkStart w:id="1655" w:name="_Toc139636244"/>
      <w:r w:rsidRPr="00EE12C1">
        <w:rPr>
          <w:rFonts w:ascii="Palatino Linotype" w:hAnsi="Palatino Linotype"/>
          <w:b/>
        </w:rPr>
        <w:lastRenderedPageBreak/>
        <w:t>Cessation of Services</w:t>
      </w:r>
      <w:bookmarkEnd w:id="1654"/>
      <w:bookmarkEnd w:id="1655"/>
    </w:p>
    <w:p w14:paraId="0D6D773A" w14:textId="77777777" w:rsidR="005116F5" w:rsidRPr="00EE12C1" w:rsidRDefault="00492A4E">
      <w:pPr>
        <w:pStyle w:val="BodyText"/>
        <w:spacing w:before="216" w:line="276" w:lineRule="auto"/>
        <w:ind w:left="1272" w:right="1145"/>
        <w:jc w:val="both"/>
        <w:rPr>
          <w:rFonts w:ascii="Palatino Linotype" w:hAnsi="Palatino Linotype"/>
        </w:rPr>
      </w:pPr>
      <w:r w:rsidRPr="00EE12C1">
        <w:rPr>
          <w:rFonts w:ascii="Palatino Linotype" w:hAnsi="Palatino Linotype"/>
        </w:rPr>
        <w:t>Upon</w:t>
      </w:r>
      <w:r w:rsidRPr="00EE12C1">
        <w:rPr>
          <w:rFonts w:ascii="Palatino Linotype" w:hAnsi="Palatino Linotype"/>
          <w:spacing w:val="1"/>
        </w:rPr>
        <w:t xml:space="preserve"> </w:t>
      </w:r>
      <w:r w:rsidRPr="00EE12C1">
        <w:rPr>
          <w:rFonts w:ascii="Palatino Linotype" w:hAnsi="Palatino Linotype"/>
        </w:rPr>
        <w:t>termination</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this</w:t>
      </w:r>
      <w:r w:rsidRPr="00EE12C1">
        <w:rPr>
          <w:rFonts w:ascii="Palatino Linotype" w:hAnsi="Palatino Linotype"/>
          <w:spacing w:val="1"/>
        </w:rPr>
        <w:t xml:space="preserve"> </w:t>
      </w:r>
      <w:r w:rsidRPr="00EE12C1">
        <w:rPr>
          <w:rFonts w:ascii="Palatino Linotype" w:hAnsi="Palatino Linotype"/>
        </w:rPr>
        <w:t>Contract</w:t>
      </w:r>
      <w:r w:rsidRPr="00EE12C1">
        <w:rPr>
          <w:rFonts w:ascii="Palatino Linotype" w:hAnsi="Palatino Linotype"/>
          <w:spacing w:val="1"/>
        </w:rPr>
        <w:t xml:space="preserve"> </w:t>
      </w:r>
      <w:r w:rsidRPr="00EE12C1">
        <w:rPr>
          <w:rFonts w:ascii="Palatino Linotype" w:hAnsi="Palatino Linotype"/>
        </w:rPr>
        <w:t>by</w:t>
      </w:r>
      <w:r w:rsidRPr="00EE12C1">
        <w:rPr>
          <w:rFonts w:ascii="Palatino Linotype" w:hAnsi="Palatino Linotype"/>
          <w:spacing w:val="1"/>
        </w:rPr>
        <w:t xml:space="preserve"> </w:t>
      </w:r>
      <w:r w:rsidRPr="00EE12C1">
        <w:rPr>
          <w:rFonts w:ascii="Palatino Linotype" w:hAnsi="Palatino Linotype"/>
        </w:rPr>
        <w:t>notice</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pursuant</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Clauses</w:t>
      </w:r>
      <w:r w:rsidRPr="00EE12C1">
        <w:rPr>
          <w:rFonts w:ascii="Palatino Linotype" w:hAnsi="Palatino Linotype"/>
          <w:spacing w:val="1"/>
        </w:rPr>
        <w:t xml:space="preserve"> </w:t>
      </w:r>
      <w:r w:rsidRPr="00EE12C1">
        <w:rPr>
          <w:rFonts w:ascii="Palatino Linotype" w:hAnsi="Palatino Linotype"/>
        </w:rPr>
        <w:t>10</w:t>
      </w:r>
      <w:r w:rsidRPr="00EE12C1">
        <w:rPr>
          <w:rFonts w:ascii="Palatino Linotype" w:hAnsi="Palatino Linotype"/>
          <w:spacing w:val="1"/>
        </w:rPr>
        <w:t xml:space="preserve"> </w:t>
      </w:r>
      <w:r w:rsidRPr="00EE12C1">
        <w:rPr>
          <w:rFonts w:ascii="Palatino Linotype" w:hAnsi="Palatino Linotype"/>
        </w:rPr>
        <w:t>hereof,</w:t>
      </w:r>
      <w:r w:rsidRPr="00EE12C1">
        <w:rPr>
          <w:rFonts w:ascii="Palatino Linotype" w:hAnsi="Palatino Linotype"/>
          <w:spacing w:val="55"/>
        </w:rPr>
        <w:t xml:space="preserve"> </w:t>
      </w:r>
      <w:r w:rsidRPr="00EE12C1">
        <w:rPr>
          <w:rFonts w:ascii="Palatino Linotype" w:hAnsi="Palatino Linotype"/>
        </w:rPr>
        <w:t>the</w:t>
      </w:r>
      <w:r w:rsidRPr="00EE12C1">
        <w:rPr>
          <w:rFonts w:ascii="Palatino Linotype" w:hAnsi="Palatino Linotype"/>
          <w:spacing w:val="1"/>
        </w:rPr>
        <w:t xml:space="preserve"> </w:t>
      </w:r>
      <w:r w:rsidR="009B0CCB" w:rsidRPr="00EE12C1">
        <w:rPr>
          <w:rFonts w:ascii="Palatino Linotype" w:hAnsi="Palatino Linotype"/>
        </w:rPr>
        <w:t>Bidder</w:t>
      </w:r>
      <w:r w:rsidRPr="00EE12C1">
        <w:rPr>
          <w:rFonts w:ascii="Palatino Linotype" w:hAnsi="Palatino Linotype"/>
        </w:rPr>
        <w:t xml:space="preserve"> </w:t>
      </w:r>
      <w:r w:rsidR="001E39C2">
        <w:rPr>
          <w:rFonts w:ascii="Palatino Linotype" w:hAnsi="Palatino Linotype"/>
        </w:rPr>
        <w:t>would</w:t>
      </w:r>
      <w:r w:rsidRPr="00EE12C1">
        <w:rPr>
          <w:rFonts w:ascii="Palatino Linotype" w:hAnsi="Palatino Linotype"/>
        </w:rPr>
        <w:t>, immediately upon dispatch or receipt of such notice, take all necessary</w:t>
      </w:r>
      <w:r w:rsidRPr="00EE12C1">
        <w:rPr>
          <w:rFonts w:ascii="Palatino Linotype" w:hAnsi="Palatino Linotype"/>
          <w:spacing w:val="1"/>
        </w:rPr>
        <w:t xml:space="preserve"> </w:t>
      </w:r>
      <w:r w:rsidRPr="00EE12C1">
        <w:rPr>
          <w:rFonts w:ascii="Palatino Linotype" w:hAnsi="Palatino Linotype"/>
        </w:rPr>
        <w:t xml:space="preserve">steps to bring the Services to a close in a prompt and orderly manner and </w:t>
      </w:r>
      <w:r w:rsidR="001E39C2">
        <w:rPr>
          <w:rFonts w:ascii="Palatino Linotype" w:hAnsi="Palatino Linotype"/>
        </w:rPr>
        <w:t>would</w:t>
      </w:r>
      <w:r w:rsidRPr="00EE12C1">
        <w:rPr>
          <w:rFonts w:ascii="Palatino Linotype" w:hAnsi="Palatino Linotype"/>
        </w:rPr>
        <w:t xml:space="preserve"> make every</w:t>
      </w:r>
      <w:r w:rsidRPr="00EE12C1">
        <w:rPr>
          <w:rFonts w:ascii="Palatino Linotype" w:hAnsi="Palatino Linotype"/>
          <w:spacing w:val="1"/>
        </w:rPr>
        <w:t xml:space="preserve"> </w:t>
      </w:r>
      <w:r w:rsidRPr="00EE12C1">
        <w:rPr>
          <w:rFonts w:ascii="Palatino Linotype" w:hAnsi="Palatino Linotype"/>
        </w:rPr>
        <w:t>reasonable</w:t>
      </w:r>
      <w:r w:rsidRPr="00EE12C1">
        <w:rPr>
          <w:rFonts w:ascii="Palatino Linotype" w:hAnsi="Palatino Linotype"/>
          <w:spacing w:val="-1"/>
        </w:rPr>
        <w:t xml:space="preserve"> </w:t>
      </w:r>
      <w:r w:rsidRPr="00EE12C1">
        <w:rPr>
          <w:rFonts w:ascii="Palatino Linotype" w:hAnsi="Palatino Linotype"/>
        </w:rPr>
        <w:t>effort</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keep</w:t>
      </w:r>
      <w:r w:rsidRPr="00EE12C1">
        <w:rPr>
          <w:rFonts w:ascii="Palatino Linotype" w:hAnsi="Palatino Linotype"/>
          <w:spacing w:val="-3"/>
        </w:rPr>
        <w:t xml:space="preserve"> </w:t>
      </w:r>
      <w:r w:rsidRPr="00EE12C1">
        <w:rPr>
          <w:rFonts w:ascii="Palatino Linotype" w:hAnsi="Palatino Linotype"/>
        </w:rPr>
        <w:t>expenditures</w:t>
      </w:r>
      <w:r w:rsidRPr="00EE12C1">
        <w:rPr>
          <w:rFonts w:ascii="Palatino Linotype" w:hAnsi="Palatino Linotype"/>
          <w:spacing w:val="-2"/>
        </w:rPr>
        <w:t xml:space="preserve"> </w:t>
      </w:r>
      <w:r w:rsidRPr="00EE12C1">
        <w:rPr>
          <w:rFonts w:ascii="Palatino Linotype" w:hAnsi="Palatino Linotype"/>
        </w:rPr>
        <w:t>for</w:t>
      </w:r>
      <w:r w:rsidRPr="00EE12C1">
        <w:rPr>
          <w:rFonts w:ascii="Palatino Linotype" w:hAnsi="Palatino Linotype"/>
          <w:spacing w:val="-3"/>
        </w:rPr>
        <w:t xml:space="preserve"> </w:t>
      </w:r>
      <w:r w:rsidRPr="00EE12C1">
        <w:rPr>
          <w:rFonts w:ascii="Palatino Linotype" w:hAnsi="Palatino Linotype"/>
        </w:rPr>
        <w:t>this purpose</w:t>
      </w:r>
      <w:r w:rsidRPr="00EE12C1">
        <w:rPr>
          <w:rFonts w:ascii="Palatino Linotype" w:hAnsi="Palatino Linotype"/>
          <w:spacing w:val="-3"/>
        </w:rPr>
        <w:t xml:space="preserve"> </w:t>
      </w:r>
      <w:r w:rsidRPr="00EE12C1">
        <w:rPr>
          <w:rFonts w:ascii="Palatino Linotype" w:hAnsi="Palatino Linotype"/>
        </w:rPr>
        <w:t>to a minimum.</w:t>
      </w:r>
    </w:p>
    <w:p w14:paraId="3B83A458" w14:textId="77777777" w:rsidR="005116F5" w:rsidRPr="00EE12C1" w:rsidRDefault="005116F5">
      <w:pPr>
        <w:pStyle w:val="BodyText"/>
        <w:spacing w:before="3"/>
        <w:rPr>
          <w:rFonts w:ascii="Palatino Linotype" w:hAnsi="Palatino Linotype"/>
        </w:rPr>
      </w:pPr>
    </w:p>
    <w:p w14:paraId="44448741" w14:textId="77777777" w:rsidR="005116F5" w:rsidRPr="00EE12C1" w:rsidRDefault="00492A4E" w:rsidP="00EE12C1">
      <w:pPr>
        <w:pStyle w:val="ListParagraph"/>
        <w:numPr>
          <w:ilvl w:val="1"/>
          <w:numId w:val="9"/>
        </w:numPr>
        <w:tabs>
          <w:tab w:val="left" w:pos="1272"/>
          <w:tab w:val="left" w:pos="1273"/>
        </w:tabs>
        <w:spacing w:before="219"/>
        <w:rPr>
          <w:rFonts w:ascii="Palatino Linotype" w:hAnsi="Palatino Linotype"/>
        </w:rPr>
      </w:pPr>
      <w:bookmarkStart w:id="1656" w:name="_Toc139636041"/>
      <w:bookmarkStart w:id="1657" w:name="_Toc139636245"/>
      <w:r w:rsidRPr="00EE12C1">
        <w:rPr>
          <w:rFonts w:ascii="Palatino Linotype" w:hAnsi="Palatino Linotype"/>
          <w:b/>
        </w:rPr>
        <w:t>Payment upon Termination</w:t>
      </w:r>
      <w:bookmarkEnd w:id="1656"/>
      <w:bookmarkEnd w:id="1657"/>
    </w:p>
    <w:p w14:paraId="1405A6CD" w14:textId="77777777" w:rsidR="005116F5" w:rsidRPr="00EE12C1" w:rsidRDefault="00492A4E" w:rsidP="00EE12C1">
      <w:pPr>
        <w:pStyle w:val="BodyText"/>
        <w:spacing w:before="213" w:line="278" w:lineRule="auto"/>
        <w:ind w:left="1080" w:right="1266"/>
        <w:jc w:val="both"/>
        <w:rPr>
          <w:rFonts w:ascii="Palatino Linotype" w:hAnsi="Palatino Linotype"/>
        </w:rPr>
      </w:pPr>
      <w:r w:rsidRPr="00EE12C1">
        <w:rPr>
          <w:rFonts w:ascii="Palatino Linotype" w:hAnsi="Palatino Linotype"/>
        </w:rPr>
        <w:t xml:space="preserve">Upon termination of this Contract pursuant to </w:t>
      </w:r>
      <w:r w:rsidRPr="00EE12C1">
        <w:rPr>
          <w:rFonts w:ascii="Palatino Linotype" w:hAnsi="Palatino Linotype"/>
          <w:b/>
        </w:rPr>
        <w:t xml:space="preserve">Clause-10 </w:t>
      </w:r>
      <w:r w:rsidRPr="00EE12C1">
        <w:rPr>
          <w:rFonts w:ascii="Palatino Linotype" w:hAnsi="Palatino Linotype"/>
        </w:rPr>
        <w:t xml:space="preserve">hereof, the Owner </w:t>
      </w:r>
      <w:r w:rsidR="001E39C2">
        <w:rPr>
          <w:rFonts w:ascii="Palatino Linotype" w:hAnsi="Palatino Linotype"/>
        </w:rPr>
        <w:t>would</w:t>
      </w:r>
      <w:r w:rsidRPr="00EE12C1">
        <w:rPr>
          <w:rFonts w:ascii="Palatino Linotype" w:hAnsi="Palatino Linotype"/>
        </w:rPr>
        <w:t xml:space="preserve"> make the</w:t>
      </w:r>
      <w:r w:rsidR="00855911" w:rsidRPr="00EE12C1">
        <w:rPr>
          <w:rFonts w:ascii="Palatino Linotype" w:hAnsi="Palatino Linotype"/>
          <w:spacing w:val="1"/>
        </w:rPr>
        <w:t xml:space="preserve"> </w:t>
      </w:r>
      <w:r w:rsidRPr="00EE12C1">
        <w:rPr>
          <w:rFonts w:ascii="Palatino Linotype" w:hAnsi="Palatino Linotype"/>
        </w:rPr>
        <w:t>following</w:t>
      </w:r>
      <w:r w:rsidRPr="00EE12C1">
        <w:rPr>
          <w:rFonts w:ascii="Palatino Linotype" w:hAnsi="Palatino Linotype"/>
          <w:spacing w:val="-3"/>
        </w:rPr>
        <w:t xml:space="preserve"> </w:t>
      </w:r>
      <w:r w:rsidRPr="00EE12C1">
        <w:rPr>
          <w:rFonts w:ascii="Palatino Linotype" w:hAnsi="Palatino Linotype"/>
        </w:rPr>
        <w:t>payments</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2"/>
        </w:rPr>
        <w:t xml:space="preserve"> </w:t>
      </w:r>
      <w:r w:rsidR="009B0CCB" w:rsidRPr="00EE12C1">
        <w:rPr>
          <w:rFonts w:ascii="Palatino Linotype" w:hAnsi="Palatino Linotype"/>
        </w:rPr>
        <w:t>Bidder</w:t>
      </w:r>
      <w:r w:rsidRPr="00EE12C1">
        <w:rPr>
          <w:rFonts w:ascii="Palatino Linotype" w:hAnsi="Palatino Linotype"/>
        </w:rPr>
        <w:t>:</w:t>
      </w:r>
    </w:p>
    <w:p w14:paraId="37DCC650" w14:textId="77777777" w:rsidR="005116F5" w:rsidRPr="00EE12C1" w:rsidRDefault="00492A4E">
      <w:pPr>
        <w:pStyle w:val="ListParagraph"/>
        <w:numPr>
          <w:ilvl w:val="2"/>
          <w:numId w:val="9"/>
        </w:numPr>
        <w:tabs>
          <w:tab w:val="left" w:pos="1719"/>
        </w:tabs>
        <w:spacing w:before="194" w:line="256" w:lineRule="auto"/>
        <w:ind w:right="1149" w:hanging="466"/>
        <w:rPr>
          <w:rFonts w:ascii="Palatino Linotype" w:hAnsi="Palatino Linotype"/>
        </w:rPr>
      </w:pPr>
      <w:r w:rsidRPr="00EE12C1">
        <w:rPr>
          <w:rFonts w:ascii="Palatino Linotype" w:hAnsi="Palatino Linotype"/>
        </w:rPr>
        <w:t>remuneration</w:t>
      </w:r>
      <w:r w:rsidRPr="00EE12C1">
        <w:rPr>
          <w:rFonts w:ascii="Palatino Linotype" w:hAnsi="Palatino Linotype"/>
          <w:spacing w:val="19"/>
        </w:rPr>
        <w:t xml:space="preserve"> </w:t>
      </w:r>
      <w:r w:rsidRPr="00EE12C1">
        <w:rPr>
          <w:rFonts w:ascii="Palatino Linotype" w:hAnsi="Palatino Linotype"/>
        </w:rPr>
        <w:t>pursuant</w:t>
      </w:r>
      <w:r w:rsidRPr="00EE12C1">
        <w:rPr>
          <w:rFonts w:ascii="Palatino Linotype" w:hAnsi="Palatino Linotype"/>
          <w:spacing w:val="18"/>
        </w:rPr>
        <w:t xml:space="preserve"> </w:t>
      </w:r>
      <w:r w:rsidRPr="00EE12C1">
        <w:rPr>
          <w:rFonts w:ascii="Palatino Linotype" w:hAnsi="Palatino Linotype"/>
        </w:rPr>
        <w:t>to</w:t>
      </w:r>
      <w:r w:rsidRPr="00EE12C1">
        <w:rPr>
          <w:rFonts w:ascii="Palatino Linotype" w:hAnsi="Palatino Linotype"/>
          <w:spacing w:val="19"/>
        </w:rPr>
        <w:t xml:space="preserve"> </w:t>
      </w:r>
      <w:r w:rsidRPr="00EE12C1">
        <w:rPr>
          <w:rFonts w:ascii="Palatino Linotype" w:hAnsi="Palatino Linotype"/>
          <w:b/>
        </w:rPr>
        <w:t>Clause</w:t>
      </w:r>
      <w:r w:rsidRPr="00EE12C1">
        <w:rPr>
          <w:rFonts w:ascii="Palatino Linotype" w:hAnsi="Palatino Linotype"/>
          <w:b/>
          <w:spacing w:val="20"/>
        </w:rPr>
        <w:t xml:space="preserve"> </w:t>
      </w:r>
      <w:r w:rsidRPr="00EE12C1">
        <w:rPr>
          <w:rFonts w:ascii="Palatino Linotype" w:hAnsi="Palatino Linotype"/>
          <w:b/>
        </w:rPr>
        <w:t>8</w:t>
      </w:r>
      <w:r w:rsidRPr="00EE12C1">
        <w:rPr>
          <w:rFonts w:ascii="Palatino Linotype" w:hAnsi="Palatino Linotype"/>
          <w:b/>
          <w:spacing w:val="19"/>
        </w:rPr>
        <w:t xml:space="preserve"> </w:t>
      </w:r>
      <w:r w:rsidRPr="00EE12C1">
        <w:rPr>
          <w:rFonts w:ascii="Palatino Linotype" w:hAnsi="Palatino Linotype"/>
        </w:rPr>
        <w:t>hereof</w:t>
      </w:r>
      <w:r w:rsidRPr="00EE12C1">
        <w:rPr>
          <w:rFonts w:ascii="Palatino Linotype" w:hAnsi="Palatino Linotype"/>
          <w:spacing w:val="21"/>
        </w:rPr>
        <w:t xml:space="preserve"> </w:t>
      </w:r>
      <w:r w:rsidRPr="00EE12C1">
        <w:rPr>
          <w:rFonts w:ascii="Palatino Linotype" w:hAnsi="Palatino Linotype"/>
        </w:rPr>
        <w:t>for</w:t>
      </w:r>
      <w:r w:rsidRPr="00EE12C1">
        <w:rPr>
          <w:rFonts w:ascii="Palatino Linotype" w:hAnsi="Palatino Linotype"/>
          <w:spacing w:val="20"/>
        </w:rPr>
        <w:t xml:space="preserve"> </w:t>
      </w:r>
      <w:r w:rsidRPr="00EE12C1">
        <w:rPr>
          <w:rFonts w:ascii="Palatino Linotype" w:hAnsi="Palatino Linotype"/>
        </w:rPr>
        <w:t>Services</w:t>
      </w:r>
      <w:r w:rsidRPr="00EE12C1">
        <w:rPr>
          <w:rFonts w:ascii="Palatino Linotype" w:hAnsi="Palatino Linotype"/>
          <w:spacing w:val="20"/>
        </w:rPr>
        <w:t xml:space="preserve"> </w:t>
      </w:r>
      <w:r w:rsidRPr="00EE12C1">
        <w:rPr>
          <w:rFonts w:ascii="Palatino Linotype" w:hAnsi="Palatino Linotype"/>
        </w:rPr>
        <w:t>satisfactorily</w:t>
      </w:r>
      <w:r w:rsidRPr="00EE12C1">
        <w:rPr>
          <w:rFonts w:ascii="Palatino Linotype" w:hAnsi="Palatino Linotype"/>
          <w:spacing w:val="17"/>
        </w:rPr>
        <w:t xml:space="preserve"> </w:t>
      </w:r>
      <w:r w:rsidRPr="00EE12C1">
        <w:rPr>
          <w:rFonts w:ascii="Palatino Linotype" w:hAnsi="Palatino Linotype"/>
        </w:rPr>
        <w:t>performed</w:t>
      </w:r>
      <w:r w:rsidRPr="00EE12C1">
        <w:rPr>
          <w:rFonts w:ascii="Palatino Linotype" w:hAnsi="Palatino Linotype"/>
          <w:spacing w:val="19"/>
        </w:rPr>
        <w:t xml:space="preserve"> </w:t>
      </w:r>
      <w:r w:rsidRPr="00EE12C1">
        <w:rPr>
          <w:rFonts w:ascii="Palatino Linotype" w:hAnsi="Palatino Linotype"/>
        </w:rPr>
        <w:t>prior</w:t>
      </w:r>
      <w:r w:rsidRPr="00EE12C1">
        <w:rPr>
          <w:rFonts w:ascii="Palatino Linotype" w:hAnsi="Palatino Linotype"/>
          <w:spacing w:val="-52"/>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the effective date of</w:t>
      </w:r>
      <w:r w:rsidRPr="00EE12C1">
        <w:rPr>
          <w:rFonts w:ascii="Palatino Linotype" w:hAnsi="Palatino Linotype"/>
          <w:spacing w:val="-2"/>
        </w:rPr>
        <w:t xml:space="preserve"> </w:t>
      </w:r>
      <w:r w:rsidRPr="00EE12C1">
        <w:rPr>
          <w:rFonts w:ascii="Palatino Linotype" w:hAnsi="Palatino Linotype"/>
        </w:rPr>
        <w:t>termination;</w:t>
      </w:r>
    </w:p>
    <w:p w14:paraId="2BB0BB9D" w14:textId="77777777" w:rsidR="005116F5" w:rsidRPr="00EE12C1" w:rsidRDefault="005116F5">
      <w:pPr>
        <w:pStyle w:val="BodyText"/>
        <w:spacing w:before="2"/>
        <w:rPr>
          <w:rFonts w:ascii="Palatino Linotype" w:hAnsi="Palatino Linotype"/>
        </w:rPr>
      </w:pPr>
    </w:p>
    <w:p w14:paraId="361A33A1" w14:textId="77777777" w:rsidR="005116F5" w:rsidRPr="00EE12C1" w:rsidRDefault="00492A4E">
      <w:pPr>
        <w:pStyle w:val="ListParagraph"/>
        <w:numPr>
          <w:ilvl w:val="2"/>
          <w:numId w:val="9"/>
        </w:numPr>
        <w:tabs>
          <w:tab w:val="left" w:pos="1719"/>
        </w:tabs>
        <w:spacing w:line="254" w:lineRule="auto"/>
        <w:ind w:right="1146" w:hanging="466"/>
        <w:rPr>
          <w:rFonts w:ascii="Palatino Linotype" w:hAnsi="Palatino Linotype"/>
        </w:rPr>
      </w:pPr>
      <w:r w:rsidRPr="00EE12C1">
        <w:rPr>
          <w:rFonts w:ascii="Palatino Linotype" w:hAnsi="Palatino Linotype"/>
        </w:rPr>
        <w:t>reimbursable</w:t>
      </w:r>
      <w:r w:rsidRPr="00EE12C1">
        <w:rPr>
          <w:rFonts w:ascii="Palatino Linotype" w:hAnsi="Palatino Linotype"/>
          <w:spacing w:val="1"/>
        </w:rPr>
        <w:t xml:space="preserve"> </w:t>
      </w:r>
      <w:r w:rsidRPr="00EE12C1">
        <w:rPr>
          <w:rFonts w:ascii="Palatino Linotype" w:hAnsi="Palatino Linotype"/>
        </w:rPr>
        <w:t>expenditures</w:t>
      </w:r>
      <w:r w:rsidRPr="00EE12C1">
        <w:rPr>
          <w:rFonts w:ascii="Palatino Linotype" w:hAnsi="Palatino Linotype"/>
          <w:spacing w:val="1"/>
        </w:rPr>
        <w:t xml:space="preserve"> </w:t>
      </w:r>
      <w:r w:rsidRPr="00EE12C1">
        <w:rPr>
          <w:rFonts w:ascii="Palatino Linotype" w:hAnsi="Palatino Linotype"/>
        </w:rPr>
        <w:t>pursuant</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b/>
        </w:rPr>
        <w:t>Clause</w:t>
      </w:r>
      <w:r w:rsidRPr="00EE12C1">
        <w:rPr>
          <w:rFonts w:ascii="Palatino Linotype" w:hAnsi="Palatino Linotype"/>
          <w:b/>
          <w:spacing w:val="1"/>
        </w:rPr>
        <w:t xml:space="preserve"> </w:t>
      </w:r>
      <w:r w:rsidRPr="00EE12C1">
        <w:rPr>
          <w:rFonts w:ascii="Palatino Linotype" w:hAnsi="Palatino Linotype"/>
          <w:b/>
        </w:rPr>
        <w:t>8</w:t>
      </w:r>
      <w:r w:rsidRPr="00EE12C1">
        <w:rPr>
          <w:rFonts w:ascii="Palatino Linotype" w:hAnsi="Palatino Linotype"/>
          <w:b/>
          <w:spacing w:val="1"/>
        </w:rPr>
        <w:t xml:space="preserve"> </w:t>
      </w:r>
      <w:r w:rsidRPr="00EE12C1">
        <w:rPr>
          <w:rFonts w:ascii="Palatino Linotype" w:hAnsi="Palatino Linotype"/>
        </w:rPr>
        <w:t>hereof</w:t>
      </w:r>
      <w:r w:rsidRPr="00EE12C1">
        <w:rPr>
          <w:rFonts w:ascii="Palatino Linotype" w:hAnsi="Palatino Linotype"/>
          <w:spacing w:val="1"/>
        </w:rPr>
        <w:t xml:space="preserve"> </w:t>
      </w:r>
      <w:r w:rsidRPr="00EE12C1">
        <w:rPr>
          <w:rFonts w:ascii="Palatino Linotype" w:hAnsi="Palatino Linotype"/>
        </w:rPr>
        <w:t>for</w:t>
      </w:r>
      <w:r w:rsidRPr="00EE12C1">
        <w:rPr>
          <w:rFonts w:ascii="Palatino Linotype" w:hAnsi="Palatino Linotype"/>
          <w:spacing w:val="1"/>
        </w:rPr>
        <w:t xml:space="preserve"> </w:t>
      </w:r>
      <w:r w:rsidRPr="00EE12C1">
        <w:rPr>
          <w:rFonts w:ascii="Palatino Linotype" w:hAnsi="Palatino Linotype"/>
        </w:rPr>
        <w:t>expenditures</w:t>
      </w:r>
      <w:r w:rsidRPr="00EE12C1">
        <w:rPr>
          <w:rFonts w:ascii="Palatino Linotype" w:hAnsi="Palatino Linotype"/>
          <w:spacing w:val="1"/>
        </w:rPr>
        <w:t xml:space="preserve"> </w:t>
      </w:r>
      <w:r w:rsidRPr="00EE12C1">
        <w:rPr>
          <w:rFonts w:ascii="Palatino Linotype" w:hAnsi="Palatino Linotype"/>
        </w:rPr>
        <w:t>actually</w:t>
      </w:r>
      <w:r w:rsidRPr="00EE12C1">
        <w:rPr>
          <w:rFonts w:ascii="Palatino Linotype" w:hAnsi="Palatino Linotype"/>
          <w:spacing w:val="1"/>
        </w:rPr>
        <w:t xml:space="preserve"> </w:t>
      </w:r>
      <w:r w:rsidRPr="00EE12C1">
        <w:rPr>
          <w:rFonts w:ascii="Palatino Linotype" w:hAnsi="Palatino Linotype"/>
        </w:rPr>
        <w:t>incurred</w:t>
      </w:r>
      <w:r w:rsidRPr="00EE12C1">
        <w:rPr>
          <w:rFonts w:ascii="Palatino Linotype" w:hAnsi="Palatino Linotype"/>
          <w:spacing w:val="-1"/>
        </w:rPr>
        <w:t xml:space="preserve"> </w:t>
      </w:r>
      <w:r w:rsidRPr="00EE12C1">
        <w:rPr>
          <w:rFonts w:ascii="Palatino Linotype" w:hAnsi="Palatino Linotype"/>
        </w:rPr>
        <w:t>prior</w:t>
      </w:r>
      <w:r w:rsidRPr="00EE12C1">
        <w:rPr>
          <w:rFonts w:ascii="Palatino Linotype" w:hAnsi="Palatino Linotype"/>
          <w:spacing w:val="-2"/>
        </w:rPr>
        <w:t xml:space="preserve"> </w:t>
      </w:r>
      <w:r w:rsidRPr="00EE12C1">
        <w:rPr>
          <w:rFonts w:ascii="Palatino Linotype" w:hAnsi="Palatino Linotype"/>
        </w:rPr>
        <w:t>to</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2"/>
        </w:rPr>
        <w:t xml:space="preserve"> </w:t>
      </w:r>
      <w:r w:rsidRPr="00EE12C1">
        <w:rPr>
          <w:rFonts w:ascii="Palatino Linotype" w:hAnsi="Palatino Linotype"/>
        </w:rPr>
        <w:t>effective date</w:t>
      </w:r>
      <w:r w:rsidRPr="00EE12C1">
        <w:rPr>
          <w:rFonts w:ascii="Palatino Linotype" w:hAnsi="Palatino Linotype"/>
          <w:spacing w:val="-1"/>
        </w:rPr>
        <w:t xml:space="preserve"> </w:t>
      </w:r>
      <w:r w:rsidRPr="00EE12C1">
        <w:rPr>
          <w:rFonts w:ascii="Palatino Linotype" w:hAnsi="Palatino Linotype"/>
        </w:rPr>
        <w:t>of termination;</w:t>
      </w:r>
      <w:r w:rsidRPr="00EE12C1">
        <w:rPr>
          <w:rFonts w:ascii="Palatino Linotype" w:hAnsi="Palatino Linotype"/>
          <w:spacing w:val="-3"/>
        </w:rPr>
        <w:t xml:space="preserve"> </w:t>
      </w:r>
      <w:r w:rsidRPr="00EE12C1">
        <w:rPr>
          <w:rFonts w:ascii="Palatino Linotype" w:hAnsi="Palatino Linotype"/>
        </w:rPr>
        <w:t>and</w:t>
      </w:r>
    </w:p>
    <w:p w14:paraId="263B66CE" w14:textId="77777777" w:rsidR="005116F5" w:rsidRPr="00EE12C1" w:rsidRDefault="005116F5">
      <w:pPr>
        <w:pStyle w:val="BodyText"/>
        <w:spacing w:before="5"/>
        <w:rPr>
          <w:rFonts w:ascii="Palatino Linotype" w:hAnsi="Palatino Linotype"/>
        </w:rPr>
      </w:pPr>
    </w:p>
    <w:p w14:paraId="4FE3B2F8" w14:textId="77777777" w:rsidR="005116F5" w:rsidRPr="00EE12C1" w:rsidRDefault="00492A4E">
      <w:pPr>
        <w:pStyle w:val="ListParagraph"/>
        <w:numPr>
          <w:ilvl w:val="2"/>
          <w:numId w:val="9"/>
        </w:numPr>
        <w:tabs>
          <w:tab w:val="left" w:pos="1719"/>
        </w:tabs>
        <w:spacing w:line="268" w:lineRule="auto"/>
        <w:ind w:right="1151" w:hanging="466"/>
        <w:rPr>
          <w:rFonts w:ascii="Palatino Linotype" w:hAnsi="Palatino Linotype"/>
        </w:rPr>
      </w:pPr>
      <w:r w:rsidRPr="00EE12C1">
        <w:rPr>
          <w:rFonts w:ascii="Palatino Linotype" w:hAnsi="Palatino Linotype"/>
        </w:rPr>
        <w:t>except in the case of termination pursuant to paragraphs (a) to (d) of Clause 10.1</w:t>
      </w:r>
      <w:r w:rsidRPr="00EE12C1">
        <w:rPr>
          <w:rFonts w:ascii="Palatino Linotype" w:hAnsi="Palatino Linotype"/>
          <w:spacing w:val="1"/>
        </w:rPr>
        <w:t xml:space="preserve"> </w:t>
      </w:r>
      <w:r w:rsidRPr="00EE12C1">
        <w:rPr>
          <w:rFonts w:ascii="Palatino Linotype" w:hAnsi="Palatino Linotype"/>
        </w:rPr>
        <w:t>hereof,</w:t>
      </w:r>
      <w:r w:rsidRPr="00EE12C1">
        <w:rPr>
          <w:rFonts w:ascii="Palatino Linotype" w:hAnsi="Palatino Linotype"/>
          <w:spacing w:val="1"/>
        </w:rPr>
        <w:t xml:space="preserve"> </w:t>
      </w:r>
      <w:r w:rsidRPr="00EE12C1">
        <w:rPr>
          <w:rFonts w:ascii="Palatino Linotype" w:hAnsi="Palatino Linotype"/>
        </w:rPr>
        <w:t>reimbursement</w:t>
      </w:r>
      <w:r w:rsidRPr="00EE12C1">
        <w:rPr>
          <w:rFonts w:ascii="Palatino Linotype" w:hAnsi="Palatino Linotype"/>
          <w:spacing w:val="1"/>
        </w:rPr>
        <w:t xml:space="preserve"> </w:t>
      </w:r>
      <w:r w:rsidRPr="00EE12C1">
        <w:rPr>
          <w:rFonts w:ascii="Palatino Linotype" w:hAnsi="Palatino Linotype"/>
        </w:rPr>
        <w:t>of any reasonable</w:t>
      </w:r>
      <w:r w:rsidRPr="00EE12C1">
        <w:rPr>
          <w:rFonts w:ascii="Palatino Linotype" w:hAnsi="Palatino Linotype"/>
          <w:spacing w:val="1"/>
        </w:rPr>
        <w:t xml:space="preserve"> </w:t>
      </w:r>
      <w:r w:rsidRPr="00EE12C1">
        <w:rPr>
          <w:rFonts w:ascii="Palatino Linotype" w:hAnsi="Palatino Linotype"/>
        </w:rPr>
        <w:t>cost</w:t>
      </w:r>
      <w:r w:rsidRPr="00EE12C1">
        <w:rPr>
          <w:rFonts w:ascii="Palatino Linotype" w:hAnsi="Palatino Linotype"/>
          <w:spacing w:val="1"/>
        </w:rPr>
        <w:t xml:space="preserve"> </w:t>
      </w:r>
      <w:r w:rsidRPr="00EE12C1">
        <w:rPr>
          <w:rFonts w:ascii="Palatino Linotype" w:hAnsi="Palatino Linotype"/>
        </w:rPr>
        <w:t>incident</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prompt</w:t>
      </w:r>
      <w:r w:rsidRPr="00EE12C1">
        <w:rPr>
          <w:rFonts w:ascii="Palatino Linotype" w:hAnsi="Palatino Linotype"/>
          <w:spacing w:val="1"/>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orderly</w:t>
      </w:r>
      <w:r w:rsidRPr="00EE12C1">
        <w:rPr>
          <w:rFonts w:ascii="Palatino Linotype" w:hAnsi="Palatino Linotype"/>
          <w:spacing w:val="1"/>
        </w:rPr>
        <w:t xml:space="preserve"> </w:t>
      </w:r>
      <w:r w:rsidRPr="00EE12C1">
        <w:rPr>
          <w:rFonts w:ascii="Palatino Linotype" w:hAnsi="Palatino Linotype"/>
        </w:rPr>
        <w:t xml:space="preserve">termination of the Contract including the cost of the return travel of the </w:t>
      </w:r>
      <w:r w:rsidR="009B0CCB" w:rsidRPr="00EE12C1">
        <w:rPr>
          <w:rFonts w:ascii="Palatino Linotype" w:hAnsi="Palatino Linotype"/>
        </w:rPr>
        <w:t>Bidder</w:t>
      </w:r>
      <w:r w:rsidRPr="00EE12C1">
        <w:rPr>
          <w:rFonts w:ascii="Palatino Linotype" w:hAnsi="Palatino Linotype"/>
        </w:rPr>
        <w:t>s</w:t>
      </w:r>
      <w:r w:rsidRPr="00FA524C">
        <w:t>‟</w:t>
      </w:r>
      <w:r w:rsidRPr="00EE12C1">
        <w:rPr>
          <w:rFonts w:ascii="Palatino Linotype" w:hAnsi="Palatino Linotype"/>
          <w:spacing w:val="1"/>
        </w:rPr>
        <w:t xml:space="preserve"> </w:t>
      </w:r>
      <w:r w:rsidRPr="00EE12C1">
        <w:rPr>
          <w:rFonts w:ascii="Palatino Linotype" w:hAnsi="Palatino Linotype"/>
        </w:rPr>
        <w:t>personnel and</w:t>
      </w:r>
      <w:r w:rsidRPr="00EE12C1">
        <w:rPr>
          <w:rFonts w:ascii="Palatino Linotype" w:hAnsi="Palatino Linotype"/>
          <w:spacing w:val="-2"/>
        </w:rPr>
        <w:t xml:space="preserve"> </w:t>
      </w:r>
      <w:r w:rsidRPr="00EE12C1">
        <w:rPr>
          <w:rFonts w:ascii="Palatino Linotype" w:hAnsi="Palatino Linotype"/>
        </w:rPr>
        <w:t>their</w:t>
      </w:r>
      <w:r w:rsidRPr="00EE12C1">
        <w:rPr>
          <w:rFonts w:ascii="Palatino Linotype" w:hAnsi="Palatino Linotype"/>
          <w:spacing w:val="-2"/>
        </w:rPr>
        <w:t xml:space="preserve"> </w:t>
      </w:r>
      <w:r w:rsidRPr="00EE12C1">
        <w:rPr>
          <w:rFonts w:ascii="Palatino Linotype" w:hAnsi="Palatino Linotype"/>
        </w:rPr>
        <w:t>eligible</w:t>
      </w:r>
      <w:r w:rsidRPr="00EE12C1">
        <w:rPr>
          <w:rFonts w:ascii="Palatino Linotype" w:hAnsi="Palatino Linotype"/>
          <w:spacing w:val="-7"/>
        </w:rPr>
        <w:t xml:space="preserve"> </w:t>
      </w:r>
      <w:r w:rsidRPr="00EE12C1">
        <w:rPr>
          <w:rFonts w:ascii="Palatino Linotype" w:hAnsi="Palatino Linotype"/>
        </w:rPr>
        <w:t>dependents.</w:t>
      </w:r>
    </w:p>
    <w:p w14:paraId="6D55AE88" w14:textId="77777777" w:rsidR="005116F5" w:rsidRPr="00EE12C1" w:rsidRDefault="00492A4E" w:rsidP="004F02D3">
      <w:pPr>
        <w:pStyle w:val="Heading2"/>
        <w:numPr>
          <w:ilvl w:val="0"/>
          <w:numId w:val="43"/>
        </w:numPr>
        <w:rPr>
          <w:rFonts w:ascii="Palatino Linotype" w:hAnsi="Palatino Linotype"/>
        </w:rPr>
      </w:pPr>
      <w:bookmarkStart w:id="1658" w:name="_Toc139636042"/>
      <w:bookmarkStart w:id="1659" w:name="_Toc139636246"/>
      <w:bookmarkStart w:id="1660" w:name="_Toc156472976"/>
      <w:r w:rsidRPr="00EE12C1">
        <w:rPr>
          <w:rFonts w:ascii="Palatino Linotype" w:hAnsi="Palatino Linotype"/>
        </w:rPr>
        <w:t>F</w:t>
      </w:r>
      <w:r w:rsidR="00A3472C">
        <w:rPr>
          <w:rFonts w:ascii="Palatino Linotype" w:hAnsi="Palatino Linotype"/>
        </w:rPr>
        <w:t>ORCE MAJEURE</w:t>
      </w:r>
      <w:bookmarkEnd w:id="1658"/>
      <w:bookmarkEnd w:id="1659"/>
      <w:bookmarkEnd w:id="1660"/>
    </w:p>
    <w:p w14:paraId="0B157A77" w14:textId="77777777" w:rsidR="005116F5" w:rsidRPr="00EE12C1" w:rsidRDefault="00492A4E">
      <w:pPr>
        <w:pStyle w:val="ListParagraph"/>
        <w:numPr>
          <w:ilvl w:val="1"/>
          <w:numId w:val="7"/>
        </w:numPr>
        <w:tabs>
          <w:tab w:val="left" w:pos="1272"/>
          <w:tab w:val="left" w:pos="1273"/>
        </w:tabs>
        <w:spacing w:before="220"/>
        <w:rPr>
          <w:rFonts w:ascii="Palatino Linotype" w:hAnsi="Palatino Linotype"/>
          <w:b/>
        </w:rPr>
      </w:pPr>
      <w:r w:rsidRPr="00EE12C1">
        <w:rPr>
          <w:rFonts w:ascii="Palatino Linotype" w:hAnsi="Palatino Linotype"/>
          <w:b/>
        </w:rPr>
        <w:t>Definition</w:t>
      </w:r>
    </w:p>
    <w:p w14:paraId="5207DFCD" w14:textId="77777777" w:rsidR="005116F5" w:rsidRPr="00EE12C1" w:rsidRDefault="00492A4E">
      <w:pPr>
        <w:pStyle w:val="ListParagraph"/>
        <w:numPr>
          <w:ilvl w:val="2"/>
          <w:numId w:val="7"/>
        </w:numPr>
        <w:tabs>
          <w:tab w:val="left" w:pos="1993"/>
        </w:tabs>
        <w:spacing w:before="212" w:line="273" w:lineRule="auto"/>
        <w:ind w:right="1144"/>
        <w:rPr>
          <w:rFonts w:ascii="Palatino Linotype" w:hAnsi="Palatino Linotype"/>
        </w:rPr>
      </w:pPr>
      <w:r w:rsidRPr="00EE12C1">
        <w:rPr>
          <w:rFonts w:ascii="Palatino Linotype" w:hAnsi="Palatino Linotype"/>
        </w:rPr>
        <w:t>For the purposes of this Contract, "Force Majeure" means an event or circumstance</w:t>
      </w:r>
      <w:r w:rsidRPr="00EE12C1">
        <w:rPr>
          <w:rFonts w:ascii="Palatino Linotype" w:hAnsi="Palatino Linotype"/>
          <w:spacing w:val="1"/>
        </w:rPr>
        <w:t xml:space="preserve"> </w:t>
      </w:r>
      <w:r w:rsidRPr="00EE12C1">
        <w:rPr>
          <w:rFonts w:ascii="Palatino Linotype" w:hAnsi="Palatino Linotype"/>
        </w:rPr>
        <w:t>or combination of events and circumstances, the occurrence of which is beyond the</w:t>
      </w:r>
      <w:r w:rsidRPr="00EE12C1">
        <w:rPr>
          <w:rFonts w:ascii="Palatino Linotype" w:hAnsi="Palatino Linotype"/>
          <w:spacing w:val="1"/>
        </w:rPr>
        <w:t xml:space="preserve"> </w:t>
      </w:r>
      <w:r w:rsidRPr="00EE12C1">
        <w:rPr>
          <w:rFonts w:ascii="Palatino Linotype" w:hAnsi="Palatino Linotype"/>
        </w:rPr>
        <w:t>reasonable control of either party and which materially affects the performance by</w:t>
      </w:r>
      <w:r w:rsidRPr="00EE12C1">
        <w:rPr>
          <w:rFonts w:ascii="Palatino Linotype" w:hAnsi="Palatino Linotype"/>
          <w:spacing w:val="1"/>
        </w:rPr>
        <w:t xml:space="preserve"> </w:t>
      </w:r>
      <w:r w:rsidRPr="00EE12C1">
        <w:rPr>
          <w:rFonts w:ascii="Palatino Linotype" w:hAnsi="Palatino Linotype"/>
        </w:rPr>
        <w:t>either Party of its obligations under this agreement, provided such material and</w:t>
      </w:r>
      <w:r w:rsidRPr="00EE12C1">
        <w:rPr>
          <w:rFonts w:ascii="Palatino Linotype" w:hAnsi="Palatino Linotype"/>
          <w:spacing w:val="1"/>
        </w:rPr>
        <w:t xml:space="preserve"> </w:t>
      </w:r>
      <w:r w:rsidRPr="00EE12C1">
        <w:rPr>
          <w:rFonts w:ascii="Palatino Linotype" w:hAnsi="Palatino Linotype"/>
        </w:rPr>
        <w:t>adverse effect could not have been prevented, overcome or remedied in whole or in</w:t>
      </w:r>
      <w:r w:rsidRPr="00EE12C1">
        <w:rPr>
          <w:rFonts w:ascii="Palatino Linotype" w:hAnsi="Palatino Linotype"/>
          <w:spacing w:val="1"/>
        </w:rPr>
        <w:t xml:space="preserve"> </w:t>
      </w:r>
      <w:r w:rsidRPr="00EE12C1">
        <w:rPr>
          <w:rFonts w:ascii="Palatino Linotype" w:hAnsi="Palatino Linotype"/>
        </w:rPr>
        <w:t>part by the</w:t>
      </w:r>
      <w:r w:rsidRPr="00EE12C1">
        <w:rPr>
          <w:rFonts w:ascii="Palatino Linotype" w:hAnsi="Palatino Linotype"/>
          <w:spacing w:val="1"/>
        </w:rPr>
        <w:t xml:space="preserve"> </w:t>
      </w:r>
      <w:r w:rsidRPr="00EE12C1">
        <w:rPr>
          <w:rFonts w:ascii="Palatino Linotype" w:hAnsi="Palatino Linotype"/>
        </w:rPr>
        <w:t>affected</w:t>
      </w:r>
      <w:r w:rsidRPr="00EE12C1">
        <w:rPr>
          <w:rFonts w:ascii="Palatino Linotype" w:hAnsi="Palatino Linotype"/>
          <w:spacing w:val="1"/>
        </w:rPr>
        <w:t xml:space="preserve"> </w:t>
      </w:r>
      <w:r w:rsidRPr="00EE12C1">
        <w:rPr>
          <w:rFonts w:ascii="Palatino Linotype" w:hAnsi="Palatino Linotype"/>
        </w:rPr>
        <w:t>party and</w:t>
      </w:r>
      <w:r w:rsidRPr="00EE12C1">
        <w:rPr>
          <w:rFonts w:ascii="Palatino Linotype" w:hAnsi="Palatino Linotype"/>
          <w:spacing w:val="1"/>
        </w:rPr>
        <w:t xml:space="preserve"> </w:t>
      </w:r>
      <w:r w:rsidRPr="00EE12C1">
        <w:rPr>
          <w:rFonts w:ascii="Palatino Linotype" w:hAnsi="Palatino Linotype"/>
        </w:rPr>
        <w:t>includes,</w:t>
      </w:r>
      <w:r w:rsidRPr="00EE12C1">
        <w:rPr>
          <w:rFonts w:ascii="Palatino Linotype" w:hAnsi="Palatino Linotype"/>
          <w:spacing w:val="1"/>
        </w:rPr>
        <w:t xml:space="preserve"> </w:t>
      </w:r>
      <w:r w:rsidRPr="00EE12C1">
        <w:rPr>
          <w:rFonts w:ascii="Palatino Linotype" w:hAnsi="Palatino Linotype"/>
        </w:rPr>
        <w:t>but is</w:t>
      </w:r>
      <w:r w:rsidRPr="00EE12C1">
        <w:rPr>
          <w:rFonts w:ascii="Palatino Linotype" w:hAnsi="Palatino Linotype"/>
          <w:spacing w:val="1"/>
        </w:rPr>
        <w:t xml:space="preserve"> </w:t>
      </w:r>
      <w:r w:rsidRPr="00EE12C1">
        <w:rPr>
          <w:rFonts w:ascii="Palatino Linotype" w:hAnsi="Palatino Linotype"/>
        </w:rPr>
        <w:t>not limited to,</w:t>
      </w:r>
      <w:r w:rsidRPr="00EE12C1">
        <w:rPr>
          <w:rFonts w:ascii="Palatino Linotype" w:hAnsi="Palatino Linotype"/>
          <w:spacing w:val="1"/>
        </w:rPr>
        <w:t xml:space="preserve"> </w:t>
      </w:r>
      <w:r w:rsidRPr="00EE12C1">
        <w:rPr>
          <w:rFonts w:ascii="Palatino Linotype" w:hAnsi="Palatino Linotype"/>
        </w:rPr>
        <w:t>war,</w:t>
      </w:r>
      <w:r w:rsidRPr="00EE12C1">
        <w:rPr>
          <w:rFonts w:ascii="Palatino Linotype" w:hAnsi="Palatino Linotype"/>
          <w:spacing w:val="1"/>
        </w:rPr>
        <w:t xml:space="preserve"> </w:t>
      </w:r>
      <w:r w:rsidRPr="00EE12C1">
        <w:rPr>
          <w:rFonts w:ascii="Palatino Linotype" w:hAnsi="Palatino Linotype"/>
        </w:rPr>
        <w:t>riots,</w:t>
      </w:r>
      <w:r w:rsidRPr="00EE12C1">
        <w:rPr>
          <w:rFonts w:ascii="Palatino Linotype" w:hAnsi="Palatino Linotype"/>
          <w:spacing w:val="1"/>
        </w:rPr>
        <w:t xml:space="preserve"> </w:t>
      </w:r>
      <w:r w:rsidRPr="00EE12C1">
        <w:rPr>
          <w:rFonts w:ascii="Palatino Linotype" w:hAnsi="Palatino Linotype"/>
        </w:rPr>
        <w:t>civil</w:t>
      </w:r>
      <w:r w:rsidRPr="00EE12C1">
        <w:rPr>
          <w:rFonts w:ascii="Palatino Linotype" w:hAnsi="Palatino Linotype"/>
          <w:spacing w:val="1"/>
        </w:rPr>
        <w:t xml:space="preserve"> </w:t>
      </w:r>
      <w:r w:rsidRPr="00EE12C1">
        <w:rPr>
          <w:rFonts w:ascii="Palatino Linotype" w:hAnsi="Palatino Linotype"/>
        </w:rPr>
        <w:t>disorder,</w:t>
      </w:r>
      <w:r w:rsidRPr="00EE12C1">
        <w:rPr>
          <w:rFonts w:ascii="Palatino Linotype" w:hAnsi="Palatino Linotype"/>
          <w:spacing w:val="1"/>
        </w:rPr>
        <w:t xml:space="preserve"> </w:t>
      </w:r>
      <w:r w:rsidRPr="00EE12C1">
        <w:rPr>
          <w:rFonts w:ascii="Palatino Linotype" w:hAnsi="Palatino Linotype"/>
        </w:rPr>
        <w:t>earthquake,</w:t>
      </w:r>
      <w:r w:rsidRPr="00EE12C1">
        <w:rPr>
          <w:rFonts w:ascii="Palatino Linotype" w:hAnsi="Palatino Linotype"/>
          <w:spacing w:val="1"/>
        </w:rPr>
        <w:t xml:space="preserve"> </w:t>
      </w:r>
      <w:r w:rsidRPr="00EE12C1">
        <w:rPr>
          <w:rFonts w:ascii="Palatino Linotype" w:hAnsi="Palatino Linotype"/>
        </w:rPr>
        <w:t>fire,</w:t>
      </w:r>
      <w:r w:rsidRPr="00EE12C1">
        <w:rPr>
          <w:rFonts w:ascii="Palatino Linotype" w:hAnsi="Palatino Linotype"/>
          <w:spacing w:val="1"/>
        </w:rPr>
        <w:t xml:space="preserve"> </w:t>
      </w:r>
      <w:r w:rsidRPr="00EE12C1">
        <w:rPr>
          <w:rFonts w:ascii="Palatino Linotype" w:hAnsi="Palatino Linotype"/>
        </w:rPr>
        <w:t>explosion,</w:t>
      </w:r>
      <w:r w:rsidRPr="00EE12C1">
        <w:rPr>
          <w:rFonts w:ascii="Palatino Linotype" w:hAnsi="Palatino Linotype"/>
          <w:spacing w:val="1"/>
        </w:rPr>
        <w:t xml:space="preserve"> </w:t>
      </w:r>
      <w:r w:rsidRPr="00EE12C1">
        <w:rPr>
          <w:rFonts w:ascii="Palatino Linotype" w:hAnsi="Palatino Linotype"/>
        </w:rPr>
        <w:t>storm,</w:t>
      </w:r>
      <w:r w:rsidRPr="00EE12C1">
        <w:rPr>
          <w:rFonts w:ascii="Palatino Linotype" w:hAnsi="Palatino Linotype"/>
          <w:spacing w:val="1"/>
        </w:rPr>
        <w:t xml:space="preserve"> </w:t>
      </w:r>
      <w:r w:rsidRPr="00EE12C1">
        <w:rPr>
          <w:rFonts w:ascii="Palatino Linotype" w:hAnsi="Palatino Linotype"/>
        </w:rPr>
        <w:t>flood</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other</w:t>
      </w:r>
      <w:r w:rsidRPr="00EE12C1">
        <w:rPr>
          <w:rFonts w:ascii="Palatino Linotype" w:hAnsi="Palatino Linotype"/>
          <w:spacing w:val="1"/>
        </w:rPr>
        <w:t xml:space="preserve"> </w:t>
      </w:r>
      <w:r w:rsidRPr="00EE12C1">
        <w:rPr>
          <w:rFonts w:ascii="Palatino Linotype" w:hAnsi="Palatino Linotype"/>
        </w:rPr>
        <w:t>adverse</w:t>
      </w:r>
      <w:r w:rsidRPr="00EE12C1">
        <w:rPr>
          <w:rFonts w:ascii="Palatino Linotype" w:hAnsi="Palatino Linotype"/>
          <w:spacing w:val="1"/>
        </w:rPr>
        <w:t xml:space="preserve"> </w:t>
      </w:r>
      <w:r w:rsidRPr="00EE12C1">
        <w:rPr>
          <w:rFonts w:ascii="Palatino Linotype" w:hAnsi="Palatino Linotype"/>
        </w:rPr>
        <w:t>weather</w:t>
      </w:r>
      <w:r w:rsidRPr="00EE12C1">
        <w:rPr>
          <w:rFonts w:ascii="Palatino Linotype" w:hAnsi="Palatino Linotype"/>
          <w:spacing w:val="1"/>
        </w:rPr>
        <w:t xml:space="preserve"> </w:t>
      </w:r>
      <w:r w:rsidRPr="00EE12C1">
        <w:rPr>
          <w:rFonts w:ascii="Palatino Linotype" w:hAnsi="Palatino Linotype"/>
        </w:rPr>
        <w:t>conditions,</w:t>
      </w:r>
      <w:r w:rsidRPr="00EE12C1">
        <w:rPr>
          <w:rFonts w:ascii="Palatino Linotype" w:hAnsi="Palatino Linotype"/>
          <w:spacing w:val="56"/>
        </w:rPr>
        <w:t xml:space="preserve"> </w:t>
      </w:r>
      <w:r w:rsidRPr="00EE12C1">
        <w:rPr>
          <w:rFonts w:ascii="Palatino Linotype" w:hAnsi="Palatino Linotype"/>
        </w:rPr>
        <w:t>strikes,</w:t>
      </w:r>
      <w:r w:rsidRPr="00EE12C1">
        <w:rPr>
          <w:rFonts w:ascii="Palatino Linotype" w:hAnsi="Palatino Linotype"/>
          <w:spacing w:val="56"/>
        </w:rPr>
        <w:t xml:space="preserve"> </w:t>
      </w:r>
      <w:r w:rsidRPr="00EE12C1">
        <w:rPr>
          <w:rFonts w:ascii="Palatino Linotype" w:hAnsi="Palatino Linotype"/>
        </w:rPr>
        <w:t>lockouts</w:t>
      </w:r>
      <w:r w:rsidRPr="00EE12C1">
        <w:rPr>
          <w:rFonts w:ascii="Palatino Linotype" w:hAnsi="Palatino Linotype"/>
          <w:spacing w:val="56"/>
        </w:rPr>
        <w:t xml:space="preserve"> </w:t>
      </w:r>
      <w:r w:rsidRPr="00EE12C1">
        <w:rPr>
          <w:rFonts w:ascii="Palatino Linotype" w:hAnsi="Palatino Linotype"/>
        </w:rPr>
        <w:t>or</w:t>
      </w:r>
      <w:r w:rsidRPr="00EE12C1">
        <w:rPr>
          <w:rFonts w:ascii="Palatino Linotype" w:hAnsi="Palatino Linotype"/>
          <w:spacing w:val="56"/>
        </w:rPr>
        <w:t xml:space="preserve"> </w:t>
      </w:r>
      <w:r w:rsidRPr="00EE12C1">
        <w:rPr>
          <w:rFonts w:ascii="Palatino Linotype" w:hAnsi="Palatino Linotype"/>
        </w:rPr>
        <w:t>other</w:t>
      </w:r>
      <w:r w:rsidRPr="00EE12C1">
        <w:rPr>
          <w:rFonts w:ascii="Palatino Linotype" w:hAnsi="Palatino Linotype"/>
          <w:spacing w:val="56"/>
        </w:rPr>
        <w:t xml:space="preserve"> </w:t>
      </w:r>
      <w:r w:rsidRPr="00EE12C1">
        <w:rPr>
          <w:rFonts w:ascii="Palatino Linotype" w:hAnsi="Palatino Linotype"/>
        </w:rPr>
        <w:t>industrial action (except where   such</w:t>
      </w:r>
      <w:r w:rsidRPr="00EE12C1">
        <w:rPr>
          <w:rFonts w:ascii="Palatino Linotype" w:hAnsi="Palatino Linotype"/>
          <w:spacing w:val="1"/>
        </w:rPr>
        <w:t xml:space="preserve"> </w:t>
      </w:r>
      <w:r w:rsidRPr="00EE12C1">
        <w:rPr>
          <w:rFonts w:ascii="Palatino Linotype" w:hAnsi="Palatino Linotype"/>
        </w:rPr>
        <w:t>strikes,</w:t>
      </w:r>
      <w:r w:rsidRPr="00EE12C1">
        <w:rPr>
          <w:rFonts w:ascii="Palatino Linotype" w:hAnsi="Palatino Linotype"/>
          <w:spacing w:val="1"/>
        </w:rPr>
        <w:t xml:space="preserve"> </w:t>
      </w:r>
      <w:r w:rsidRPr="00EE12C1">
        <w:rPr>
          <w:rFonts w:ascii="Palatino Linotype" w:hAnsi="Palatino Linotype"/>
        </w:rPr>
        <w:t>lockouts</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other</w:t>
      </w:r>
      <w:r w:rsidRPr="00EE12C1">
        <w:rPr>
          <w:rFonts w:ascii="Palatino Linotype" w:hAnsi="Palatino Linotype"/>
          <w:spacing w:val="1"/>
        </w:rPr>
        <w:t xml:space="preserve"> </w:t>
      </w:r>
      <w:r w:rsidRPr="00EE12C1">
        <w:rPr>
          <w:rFonts w:ascii="Palatino Linotype" w:hAnsi="Palatino Linotype"/>
        </w:rPr>
        <w:t>industrial</w:t>
      </w:r>
      <w:r w:rsidRPr="00EE12C1">
        <w:rPr>
          <w:rFonts w:ascii="Palatino Linotype" w:hAnsi="Palatino Linotype"/>
          <w:spacing w:val="56"/>
        </w:rPr>
        <w:t xml:space="preserve"> </w:t>
      </w:r>
      <w:r w:rsidRPr="00EE12C1">
        <w:rPr>
          <w:rFonts w:ascii="Palatino Linotype" w:hAnsi="Palatino Linotype"/>
        </w:rPr>
        <w:t>action are within the power of the Party</w:t>
      </w:r>
      <w:r w:rsidRPr="00EE12C1">
        <w:rPr>
          <w:rFonts w:ascii="Palatino Linotype" w:hAnsi="Palatino Linotype"/>
          <w:spacing w:val="1"/>
        </w:rPr>
        <w:t xml:space="preserve"> </w:t>
      </w:r>
      <w:r w:rsidRPr="00EE12C1">
        <w:rPr>
          <w:rFonts w:ascii="Palatino Linotype" w:hAnsi="Palatino Linotype"/>
        </w:rPr>
        <w:t>invoking</w:t>
      </w:r>
      <w:r w:rsidRPr="00EE12C1">
        <w:rPr>
          <w:rFonts w:ascii="Palatino Linotype" w:hAnsi="Palatino Linotype"/>
          <w:spacing w:val="1"/>
        </w:rPr>
        <w:t xml:space="preserve"> </w:t>
      </w:r>
      <w:r w:rsidRPr="00EE12C1">
        <w:rPr>
          <w:rFonts w:ascii="Palatino Linotype" w:hAnsi="Palatino Linotype"/>
        </w:rPr>
        <w:t>Force</w:t>
      </w:r>
      <w:r w:rsidRPr="00EE12C1">
        <w:rPr>
          <w:rFonts w:ascii="Palatino Linotype" w:hAnsi="Palatino Linotype"/>
          <w:spacing w:val="1"/>
        </w:rPr>
        <w:t xml:space="preserve"> </w:t>
      </w:r>
      <w:r w:rsidRPr="00EE12C1">
        <w:rPr>
          <w:rFonts w:ascii="Palatino Linotype" w:hAnsi="Palatino Linotype"/>
        </w:rPr>
        <w:t>Majeure</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prevent),</w:t>
      </w:r>
      <w:r w:rsidRPr="00EE12C1">
        <w:rPr>
          <w:rFonts w:ascii="Palatino Linotype" w:hAnsi="Palatino Linotype"/>
          <w:spacing w:val="1"/>
        </w:rPr>
        <w:t xml:space="preserve"> </w:t>
      </w:r>
      <w:r w:rsidRPr="00EE12C1">
        <w:rPr>
          <w:rFonts w:ascii="Palatino Linotype" w:hAnsi="Palatino Linotype"/>
        </w:rPr>
        <w:t>confiscation</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any</w:t>
      </w:r>
      <w:r w:rsidRPr="00EE12C1">
        <w:rPr>
          <w:rFonts w:ascii="Palatino Linotype" w:hAnsi="Palatino Linotype"/>
          <w:spacing w:val="1"/>
        </w:rPr>
        <w:t xml:space="preserve"> </w:t>
      </w:r>
      <w:r w:rsidRPr="00EE12C1">
        <w:rPr>
          <w:rFonts w:ascii="Palatino Linotype" w:hAnsi="Palatino Linotype"/>
        </w:rPr>
        <w:t>other</w:t>
      </w:r>
      <w:r w:rsidRPr="00EE12C1">
        <w:rPr>
          <w:rFonts w:ascii="Palatino Linotype" w:hAnsi="Palatino Linotype"/>
          <w:spacing w:val="1"/>
        </w:rPr>
        <w:t xml:space="preserve"> </w:t>
      </w:r>
      <w:r w:rsidRPr="00EE12C1">
        <w:rPr>
          <w:rFonts w:ascii="Palatino Linotype" w:hAnsi="Palatino Linotype"/>
        </w:rPr>
        <w:t>action</w:t>
      </w:r>
      <w:r w:rsidRPr="00EE12C1">
        <w:rPr>
          <w:rFonts w:ascii="Palatino Linotype" w:hAnsi="Palatino Linotype"/>
          <w:spacing w:val="55"/>
        </w:rPr>
        <w:t xml:space="preserve"> </w:t>
      </w:r>
      <w:r w:rsidRPr="00EE12C1">
        <w:rPr>
          <w:rFonts w:ascii="Palatino Linotype" w:hAnsi="Palatino Linotype"/>
        </w:rPr>
        <w:t>by</w:t>
      </w:r>
      <w:r w:rsidRPr="00EE12C1">
        <w:rPr>
          <w:rFonts w:ascii="Palatino Linotype" w:hAnsi="Palatino Linotype"/>
          <w:spacing w:val="1"/>
        </w:rPr>
        <w:t xml:space="preserve"> </w:t>
      </w:r>
      <w:r w:rsidRPr="00EE12C1">
        <w:rPr>
          <w:rFonts w:ascii="Palatino Linotype" w:hAnsi="Palatino Linotype"/>
        </w:rPr>
        <w:t>government</w:t>
      </w:r>
      <w:r w:rsidRPr="00EE12C1">
        <w:rPr>
          <w:rFonts w:ascii="Palatino Linotype" w:hAnsi="Palatino Linotype"/>
          <w:spacing w:val="-8"/>
        </w:rPr>
        <w:t xml:space="preserve"> </w:t>
      </w:r>
      <w:r w:rsidRPr="00EE12C1">
        <w:rPr>
          <w:rFonts w:ascii="Palatino Linotype" w:hAnsi="Palatino Linotype"/>
        </w:rPr>
        <w:t>agencies.</w:t>
      </w:r>
    </w:p>
    <w:p w14:paraId="13219AA2" w14:textId="77777777" w:rsidR="005116F5" w:rsidRPr="00EE12C1" w:rsidRDefault="00492A4E">
      <w:pPr>
        <w:pStyle w:val="ListParagraph"/>
        <w:numPr>
          <w:ilvl w:val="2"/>
          <w:numId w:val="7"/>
        </w:numPr>
        <w:tabs>
          <w:tab w:val="left" w:pos="1992"/>
          <w:tab w:val="left" w:pos="1993"/>
        </w:tabs>
        <w:spacing w:before="207"/>
        <w:ind w:hanging="666"/>
        <w:jc w:val="left"/>
        <w:rPr>
          <w:rFonts w:ascii="Palatino Linotype" w:hAnsi="Palatino Linotype"/>
        </w:rPr>
      </w:pPr>
      <w:r w:rsidRPr="00EE12C1">
        <w:rPr>
          <w:rFonts w:ascii="Palatino Linotype" w:hAnsi="Palatino Linotype"/>
        </w:rPr>
        <w:t>It</w:t>
      </w:r>
      <w:r w:rsidRPr="00EE12C1">
        <w:rPr>
          <w:rFonts w:ascii="Palatino Linotype" w:hAnsi="Palatino Linotype"/>
          <w:spacing w:val="-5"/>
        </w:rPr>
        <w:t xml:space="preserve"> </w:t>
      </w:r>
      <w:r w:rsidRPr="00EE12C1">
        <w:rPr>
          <w:rFonts w:ascii="Palatino Linotype" w:hAnsi="Palatino Linotype"/>
        </w:rPr>
        <w:t>is</w:t>
      </w:r>
      <w:r w:rsidRPr="00EE12C1">
        <w:rPr>
          <w:rFonts w:ascii="Palatino Linotype" w:hAnsi="Palatino Linotype"/>
          <w:spacing w:val="-5"/>
        </w:rPr>
        <w:t xml:space="preserve"> </w:t>
      </w:r>
      <w:r w:rsidRPr="00EE12C1">
        <w:rPr>
          <w:rFonts w:ascii="Palatino Linotype" w:hAnsi="Palatino Linotype"/>
        </w:rPr>
        <w:t>however</w:t>
      </w:r>
      <w:r w:rsidRPr="00EE12C1">
        <w:rPr>
          <w:rFonts w:ascii="Palatino Linotype" w:hAnsi="Palatino Linotype"/>
          <w:spacing w:val="-4"/>
        </w:rPr>
        <w:t xml:space="preserve"> </w:t>
      </w:r>
      <w:r w:rsidRPr="00EE12C1">
        <w:rPr>
          <w:rFonts w:ascii="Palatino Linotype" w:hAnsi="Palatino Linotype"/>
        </w:rPr>
        <w:t>agreed</w:t>
      </w:r>
      <w:r w:rsidRPr="00EE12C1">
        <w:rPr>
          <w:rFonts w:ascii="Palatino Linotype" w:hAnsi="Palatino Linotype"/>
          <w:spacing w:val="-8"/>
        </w:rPr>
        <w:t xml:space="preserve"> </w:t>
      </w:r>
      <w:r w:rsidRPr="00EE12C1">
        <w:rPr>
          <w:rFonts w:ascii="Palatino Linotype" w:hAnsi="Palatino Linotype"/>
        </w:rPr>
        <w:t>that</w:t>
      </w:r>
      <w:r w:rsidRPr="00EE12C1">
        <w:rPr>
          <w:rFonts w:ascii="Palatino Linotype" w:hAnsi="Palatino Linotype"/>
          <w:spacing w:val="-4"/>
        </w:rPr>
        <w:t xml:space="preserve"> </w:t>
      </w:r>
      <w:r w:rsidR="000533A6" w:rsidRPr="00EE12C1">
        <w:rPr>
          <w:rFonts w:ascii="Palatino Linotype" w:hAnsi="Palatino Linotype"/>
        </w:rPr>
        <w:t>“</w:t>
      </w:r>
      <w:r w:rsidRPr="00EE12C1">
        <w:rPr>
          <w:rFonts w:ascii="Palatino Linotype" w:hAnsi="Palatino Linotype"/>
        </w:rPr>
        <w:t>Force</w:t>
      </w:r>
      <w:r w:rsidRPr="00EE12C1">
        <w:rPr>
          <w:rFonts w:ascii="Palatino Linotype" w:hAnsi="Palatino Linotype"/>
          <w:spacing w:val="-6"/>
        </w:rPr>
        <w:t xml:space="preserve"> </w:t>
      </w:r>
      <w:r w:rsidRPr="00EE12C1">
        <w:rPr>
          <w:rFonts w:ascii="Palatino Linotype" w:hAnsi="Palatino Linotype"/>
        </w:rPr>
        <w:t>Majeure</w:t>
      </w:r>
      <w:r w:rsidR="000533A6" w:rsidRPr="00EE12C1">
        <w:rPr>
          <w:rFonts w:ascii="Palatino Linotype" w:hAnsi="Palatino Linotype"/>
        </w:rPr>
        <w:t>”</w:t>
      </w:r>
      <w:r w:rsidRPr="00EE12C1">
        <w:rPr>
          <w:rFonts w:ascii="Palatino Linotype" w:hAnsi="Palatino Linotype"/>
          <w:spacing w:val="-7"/>
        </w:rPr>
        <w:t xml:space="preserve"> </w:t>
      </w:r>
      <w:r w:rsidR="001E39C2">
        <w:rPr>
          <w:rFonts w:ascii="Palatino Linotype" w:hAnsi="Palatino Linotype"/>
        </w:rPr>
        <w:t>would</w:t>
      </w:r>
      <w:r w:rsidRPr="00EE12C1">
        <w:rPr>
          <w:rFonts w:ascii="Palatino Linotype" w:hAnsi="Palatino Linotype"/>
          <w:spacing w:val="-7"/>
        </w:rPr>
        <w:t xml:space="preserve"> </w:t>
      </w:r>
      <w:r w:rsidRPr="00EE12C1">
        <w:rPr>
          <w:rFonts w:ascii="Palatino Linotype" w:hAnsi="Palatino Linotype"/>
        </w:rPr>
        <w:t>not</w:t>
      </w:r>
      <w:r w:rsidRPr="00EE12C1">
        <w:rPr>
          <w:rFonts w:ascii="Palatino Linotype" w:hAnsi="Palatino Linotype"/>
          <w:spacing w:val="-4"/>
        </w:rPr>
        <w:t xml:space="preserve"> </w:t>
      </w:r>
      <w:r w:rsidRPr="00EE12C1">
        <w:rPr>
          <w:rFonts w:ascii="Palatino Linotype" w:hAnsi="Palatino Linotype"/>
        </w:rPr>
        <w:t>mean</w:t>
      </w:r>
      <w:r w:rsidRPr="00EE12C1">
        <w:rPr>
          <w:rFonts w:ascii="Palatino Linotype" w:hAnsi="Palatino Linotype"/>
          <w:spacing w:val="-5"/>
        </w:rPr>
        <w:t xml:space="preserve"> </w:t>
      </w:r>
      <w:r w:rsidRPr="00EE12C1">
        <w:rPr>
          <w:rFonts w:ascii="Palatino Linotype" w:hAnsi="Palatino Linotype"/>
        </w:rPr>
        <w:t>or</w:t>
      </w:r>
      <w:r w:rsidRPr="00EE12C1">
        <w:rPr>
          <w:rFonts w:ascii="Palatino Linotype" w:hAnsi="Palatino Linotype"/>
          <w:spacing w:val="-10"/>
        </w:rPr>
        <w:t xml:space="preserve"> </w:t>
      </w:r>
      <w:r w:rsidRPr="00EE12C1">
        <w:rPr>
          <w:rFonts w:ascii="Palatino Linotype" w:hAnsi="Palatino Linotype"/>
        </w:rPr>
        <w:t>include:</w:t>
      </w:r>
    </w:p>
    <w:p w14:paraId="0B36068E" w14:textId="77777777" w:rsidR="005116F5" w:rsidRPr="00EE12C1" w:rsidRDefault="00492A4E">
      <w:pPr>
        <w:pStyle w:val="ListParagraph"/>
        <w:numPr>
          <w:ilvl w:val="3"/>
          <w:numId w:val="7"/>
        </w:numPr>
        <w:tabs>
          <w:tab w:val="left" w:pos="2353"/>
        </w:tabs>
        <w:spacing w:before="217" w:line="256" w:lineRule="auto"/>
        <w:ind w:right="1154"/>
        <w:rPr>
          <w:rFonts w:ascii="Palatino Linotype" w:hAnsi="Palatino Linotype"/>
        </w:rPr>
      </w:pPr>
      <w:r w:rsidRPr="00EE12C1">
        <w:rPr>
          <w:rFonts w:ascii="Palatino Linotype" w:hAnsi="Palatino Linotype"/>
        </w:rPr>
        <w:lastRenderedPageBreak/>
        <w:t>any</w:t>
      </w:r>
      <w:r w:rsidRPr="00EE12C1">
        <w:rPr>
          <w:rFonts w:ascii="Palatino Linotype" w:hAnsi="Palatino Linotype"/>
          <w:spacing w:val="1"/>
        </w:rPr>
        <w:t xml:space="preserve"> </w:t>
      </w:r>
      <w:r w:rsidRPr="00EE12C1">
        <w:rPr>
          <w:rFonts w:ascii="Palatino Linotype" w:hAnsi="Palatino Linotype"/>
        </w:rPr>
        <w:t>event</w:t>
      </w:r>
      <w:r w:rsidRPr="00EE12C1">
        <w:rPr>
          <w:rFonts w:ascii="Palatino Linotype" w:hAnsi="Palatino Linotype"/>
          <w:spacing w:val="1"/>
        </w:rPr>
        <w:t xml:space="preserve"> </w:t>
      </w:r>
      <w:r w:rsidRPr="00EE12C1">
        <w:rPr>
          <w:rFonts w:ascii="Palatino Linotype" w:hAnsi="Palatino Linotype"/>
        </w:rPr>
        <w:t>caused</w:t>
      </w:r>
      <w:r w:rsidRPr="00EE12C1">
        <w:rPr>
          <w:rFonts w:ascii="Palatino Linotype" w:hAnsi="Palatino Linotype"/>
          <w:spacing w:val="1"/>
        </w:rPr>
        <w:t xml:space="preserve"> </w:t>
      </w:r>
      <w:r w:rsidRPr="00EE12C1">
        <w:rPr>
          <w:rFonts w:ascii="Palatino Linotype" w:hAnsi="Palatino Linotype"/>
        </w:rPr>
        <w:t>by</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negligence</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intentional</w:t>
      </w:r>
      <w:r w:rsidRPr="00EE12C1">
        <w:rPr>
          <w:rFonts w:ascii="Palatino Linotype" w:hAnsi="Palatino Linotype"/>
          <w:spacing w:val="1"/>
        </w:rPr>
        <w:t xml:space="preserve"> </w:t>
      </w:r>
      <w:r w:rsidRPr="00EE12C1">
        <w:rPr>
          <w:rFonts w:ascii="Palatino Linotype" w:hAnsi="Palatino Linotype"/>
        </w:rPr>
        <w:t>action</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a</w:t>
      </w:r>
      <w:r w:rsidRPr="00EE12C1">
        <w:rPr>
          <w:rFonts w:ascii="Palatino Linotype" w:hAnsi="Palatino Linotype"/>
          <w:spacing w:val="1"/>
        </w:rPr>
        <w:t xml:space="preserve"> </w:t>
      </w:r>
      <w:r w:rsidRPr="00EE12C1">
        <w:rPr>
          <w:rFonts w:ascii="Palatino Linotype" w:hAnsi="Palatino Linotype"/>
        </w:rPr>
        <w:t>Party</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employees,</w:t>
      </w:r>
      <w:r w:rsidRPr="00EE12C1">
        <w:rPr>
          <w:rFonts w:ascii="Palatino Linotype" w:hAnsi="Palatino Linotype"/>
          <w:spacing w:val="-1"/>
        </w:rPr>
        <w:t xml:space="preserve"> </w:t>
      </w:r>
      <w:r w:rsidRPr="00EE12C1">
        <w:rPr>
          <w:rFonts w:ascii="Palatino Linotype" w:hAnsi="Palatino Linotype"/>
        </w:rPr>
        <w:t>nor</w:t>
      </w:r>
    </w:p>
    <w:p w14:paraId="32A636ED" w14:textId="77777777" w:rsidR="005116F5" w:rsidRPr="00EE12C1" w:rsidRDefault="005116F5">
      <w:pPr>
        <w:pStyle w:val="BodyText"/>
        <w:rPr>
          <w:rFonts w:ascii="Palatino Linotype" w:hAnsi="Palatino Linotype"/>
        </w:rPr>
      </w:pPr>
    </w:p>
    <w:p w14:paraId="2D95E48F" w14:textId="77777777" w:rsidR="005116F5" w:rsidRPr="00EE12C1" w:rsidRDefault="00492A4E">
      <w:pPr>
        <w:pStyle w:val="ListParagraph"/>
        <w:numPr>
          <w:ilvl w:val="3"/>
          <w:numId w:val="7"/>
        </w:numPr>
        <w:tabs>
          <w:tab w:val="left" w:pos="2353"/>
        </w:tabs>
        <w:spacing w:line="266" w:lineRule="auto"/>
        <w:ind w:right="1148"/>
        <w:rPr>
          <w:rFonts w:ascii="Palatino Linotype" w:hAnsi="Palatino Linotype"/>
        </w:rPr>
      </w:pPr>
      <w:proofErr w:type="gramStart"/>
      <w:r w:rsidRPr="00EE12C1">
        <w:rPr>
          <w:rFonts w:ascii="Palatino Linotype" w:hAnsi="Palatino Linotype"/>
        </w:rPr>
        <w:t>any</w:t>
      </w:r>
      <w:proofErr w:type="gramEnd"/>
      <w:r w:rsidRPr="00EE12C1">
        <w:rPr>
          <w:rFonts w:ascii="Palatino Linotype" w:hAnsi="Palatino Linotype"/>
        </w:rPr>
        <w:t xml:space="preserve"> event which a diligent Party could reasonably have been expected take into</w:t>
      </w:r>
      <w:r w:rsidRPr="00EE12C1">
        <w:rPr>
          <w:rFonts w:ascii="Palatino Linotype" w:hAnsi="Palatino Linotype"/>
          <w:spacing w:val="-52"/>
        </w:rPr>
        <w:t xml:space="preserve"> </w:t>
      </w:r>
      <w:r w:rsidR="00241BCF">
        <w:rPr>
          <w:rFonts w:ascii="Palatino Linotype" w:hAnsi="Palatino Linotype"/>
          <w:spacing w:val="-52"/>
        </w:rPr>
        <w:t xml:space="preserve">                 </w:t>
      </w:r>
      <w:r w:rsidRPr="00EE12C1">
        <w:rPr>
          <w:rFonts w:ascii="Palatino Linotype" w:hAnsi="Palatino Linotype"/>
        </w:rPr>
        <w:t xml:space="preserve">account at the time of the Award of this </w:t>
      </w:r>
      <w:r w:rsidR="000533A6" w:rsidRPr="00EE12C1">
        <w:rPr>
          <w:rFonts w:ascii="Palatino Linotype" w:hAnsi="Palatino Linotype"/>
        </w:rPr>
        <w:t>Agreement and</w:t>
      </w:r>
      <w:r w:rsidRPr="00EE12C1">
        <w:rPr>
          <w:rFonts w:ascii="Palatino Linotype" w:hAnsi="Palatino Linotype"/>
        </w:rPr>
        <w:t xml:space="preserve"> avoids or overcome in</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carrying</w:t>
      </w:r>
      <w:r w:rsidRPr="00EE12C1">
        <w:rPr>
          <w:rFonts w:ascii="Palatino Linotype" w:hAnsi="Palatino Linotype"/>
          <w:spacing w:val="-3"/>
        </w:rPr>
        <w:t xml:space="preserve"> </w:t>
      </w:r>
      <w:r w:rsidRPr="00EE12C1">
        <w:rPr>
          <w:rFonts w:ascii="Palatino Linotype" w:hAnsi="Palatino Linotype"/>
        </w:rPr>
        <w:t>out</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2"/>
        </w:rPr>
        <w:t xml:space="preserve"> </w:t>
      </w:r>
      <w:r w:rsidRPr="00EE12C1">
        <w:rPr>
          <w:rFonts w:ascii="Palatino Linotype" w:hAnsi="Palatino Linotype"/>
        </w:rPr>
        <w:t>its obligations</w:t>
      </w:r>
      <w:r w:rsidRPr="00EE12C1">
        <w:rPr>
          <w:rFonts w:ascii="Palatino Linotype" w:hAnsi="Palatino Linotype"/>
          <w:spacing w:val="-6"/>
        </w:rPr>
        <w:t xml:space="preserve"> </w:t>
      </w:r>
      <w:r w:rsidRPr="00EE12C1">
        <w:rPr>
          <w:rFonts w:ascii="Palatino Linotype" w:hAnsi="Palatino Linotype"/>
        </w:rPr>
        <w:t>hereunder.</w:t>
      </w:r>
    </w:p>
    <w:p w14:paraId="6A6E2035" w14:textId="77777777" w:rsidR="005116F5" w:rsidRPr="00EE12C1" w:rsidRDefault="00492A4E">
      <w:pPr>
        <w:pStyle w:val="ListParagraph"/>
        <w:numPr>
          <w:ilvl w:val="2"/>
          <w:numId w:val="7"/>
        </w:numPr>
        <w:tabs>
          <w:tab w:val="left" w:pos="1632"/>
          <w:tab w:val="left" w:pos="1633"/>
        </w:tabs>
        <w:spacing w:before="208" w:line="256" w:lineRule="auto"/>
        <w:ind w:left="1632" w:right="1150"/>
        <w:jc w:val="left"/>
        <w:rPr>
          <w:rFonts w:ascii="Palatino Linotype" w:hAnsi="Palatino Linotype"/>
        </w:rPr>
      </w:pPr>
      <w:r w:rsidRPr="00EE12C1">
        <w:rPr>
          <w:rFonts w:ascii="Palatino Linotype" w:hAnsi="Palatino Linotype"/>
        </w:rPr>
        <w:t>The</w:t>
      </w:r>
      <w:r w:rsidRPr="00EE12C1">
        <w:rPr>
          <w:rFonts w:ascii="Palatino Linotype" w:hAnsi="Palatino Linotype"/>
          <w:spacing w:val="4"/>
        </w:rPr>
        <w:t xml:space="preserve"> </w:t>
      </w:r>
      <w:r w:rsidR="009B0CCB" w:rsidRPr="00EE12C1">
        <w:rPr>
          <w:rFonts w:ascii="Palatino Linotype" w:hAnsi="Palatino Linotype"/>
        </w:rPr>
        <w:t>Bidder</w:t>
      </w:r>
      <w:r w:rsidRPr="00EE12C1">
        <w:rPr>
          <w:rFonts w:ascii="Palatino Linotype" w:hAnsi="Palatino Linotype"/>
          <w:spacing w:val="4"/>
        </w:rPr>
        <w:t xml:space="preserve"> </w:t>
      </w:r>
      <w:r w:rsidR="001E39C2">
        <w:rPr>
          <w:rFonts w:ascii="Palatino Linotype" w:hAnsi="Palatino Linotype"/>
        </w:rPr>
        <w:t>would</w:t>
      </w:r>
      <w:r w:rsidRPr="00EE12C1">
        <w:rPr>
          <w:rFonts w:ascii="Palatino Linotype" w:hAnsi="Palatino Linotype"/>
          <w:spacing w:val="4"/>
        </w:rPr>
        <w:t xml:space="preserve"> </w:t>
      </w:r>
      <w:r w:rsidRPr="00EE12C1">
        <w:rPr>
          <w:rFonts w:ascii="Palatino Linotype" w:hAnsi="Palatino Linotype"/>
        </w:rPr>
        <w:t>not</w:t>
      </w:r>
      <w:r w:rsidRPr="00EE12C1">
        <w:rPr>
          <w:rFonts w:ascii="Palatino Linotype" w:hAnsi="Palatino Linotype"/>
          <w:spacing w:val="5"/>
        </w:rPr>
        <w:t xml:space="preserve"> </w:t>
      </w:r>
      <w:r w:rsidRPr="00EE12C1">
        <w:rPr>
          <w:rFonts w:ascii="Palatino Linotype" w:hAnsi="Palatino Linotype"/>
        </w:rPr>
        <w:t>be</w:t>
      </w:r>
      <w:r w:rsidRPr="00EE12C1">
        <w:rPr>
          <w:rFonts w:ascii="Palatino Linotype" w:hAnsi="Palatino Linotype"/>
          <w:spacing w:val="1"/>
        </w:rPr>
        <w:t xml:space="preserve"> </w:t>
      </w:r>
      <w:r w:rsidRPr="00EE12C1">
        <w:rPr>
          <w:rFonts w:ascii="Palatino Linotype" w:hAnsi="Palatino Linotype"/>
        </w:rPr>
        <w:t>paid</w:t>
      </w:r>
      <w:r w:rsidRPr="00EE12C1">
        <w:rPr>
          <w:rFonts w:ascii="Palatino Linotype" w:hAnsi="Palatino Linotype"/>
          <w:spacing w:val="3"/>
        </w:rPr>
        <w:t xml:space="preserve"> </w:t>
      </w:r>
      <w:r w:rsidRPr="00EE12C1">
        <w:rPr>
          <w:rFonts w:ascii="Palatino Linotype" w:hAnsi="Palatino Linotype"/>
        </w:rPr>
        <w:t>/reimbursed</w:t>
      </w:r>
      <w:r w:rsidRPr="00EE12C1">
        <w:rPr>
          <w:rFonts w:ascii="Palatino Linotype" w:hAnsi="Palatino Linotype"/>
          <w:spacing w:val="4"/>
        </w:rPr>
        <w:t xml:space="preserve"> </w:t>
      </w:r>
      <w:r w:rsidRPr="00EE12C1">
        <w:rPr>
          <w:rFonts w:ascii="Palatino Linotype" w:hAnsi="Palatino Linotype"/>
        </w:rPr>
        <w:t>any</w:t>
      </w:r>
      <w:r w:rsidRPr="00EE12C1">
        <w:rPr>
          <w:rFonts w:ascii="Palatino Linotype" w:hAnsi="Palatino Linotype"/>
          <w:spacing w:val="1"/>
        </w:rPr>
        <w:t xml:space="preserve"> </w:t>
      </w:r>
      <w:r w:rsidRPr="00EE12C1">
        <w:rPr>
          <w:rFonts w:ascii="Palatino Linotype" w:hAnsi="Palatino Linotype"/>
        </w:rPr>
        <w:t>further</w:t>
      </w:r>
      <w:r w:rsidRPr="00EE12C1">
        <w:rPr>
          <w:rFonts w:ascii="Palatino Linotype" w:hAnsi="Palatino Linotype"/>
          <w:spacing w:val="4"/>
        </w:rPr>
        <w:t xml:space="preserve"> </w:t>
      </w:r>
      <w:r w:rsidRPr="00EE12C1">
        <w:rPr>
          <w:rFonts w:ascii="Palatino Linotype" w:hAnsi="Palatino Linotype"/>
        </w:rPr>
        <w:t>price</w:t>
      </w:r>
      <w:r w:rsidRPr="00EE12C1">
        <w:rPr>
          <w:rFonts w:ascii="Palatino Linotype" w:hAnsi="Palatino Linotype"/>
          <w:spacing w:val="2"/>
        </w:rPr>
        <w:t xml:space="preserve"> </w:t>
      </w:r>
      <w:r w:rsidRPr="00EE12C1">
        <w:rPr>
          <w:rFonts w:ascii="Palatino Linotype" w:hAnsi="Palatino Linotype"/>
        </w:rPr>
        <w:t>or</w:t>
      </w:r>
      <w:r w:rsidRPr="00EE12C1">
        <w:rPr>
          <w:rFonts w:ascii="Palatino Linotype" w:hAnsi="Palatino Linotype"/>
          <w:spacing w:val="4"/>
        </w:rPr>
        <w:t xml:space="preserve"> </w:t>
      </w:r>
      <w:r w:rsidRPr="00EE12C1">
        <w:rPr>
          <w:rFonts w:ascii="Palatino Linotype" w:hAnsi="Palatino Linotype"/>
        </w:rPr>
        <w:t>cost</w:t>
      </w:r>
      <w:r w:rsidRPr="00EE12C1">
        <w:rPr>
          <w:rFonts w:ascii="Palatino Linotype" w:hAnsi="Palatino Linotype"/>
          <w:spacing w:val="5"/>
        </w:rPr>
        <w:t xml:space="preserve"> </w:t>
      </w:r>
      <w:r w:rsidRPr="00EE12C1">
        <w:rPr>
          <w:rFonts w:ascii="Palatino Linotype" w:hAnsi="Palatino Linotype"/>
        </w:rPr>
        <w:t>or</w:t>
      </w:r>
      <w:r w:rsidRPr="00EE12C1">
        <w:rPr>
          <w:rFonts w:ascii="Palatino Linotype" w:hAnsi="Palatino Linotype"/>
          <w:spacing w:val="5"/>
        </w:rPr>
        <w:t xml:space="preserve"> </w:t>
      </w:r>
      <w:r w:rsidRPr="00EE12C1">
        <w:rPr>
          <w:rFonts w:ascii="Palatino Linotype" w:hAnsi="Palatino Linotype"/>
        </w:rPr>
        <w:t>any</w:t>
      </w:r>
      <w:r w:rsidRPr="00EE12C1">
        <w:rPr>
          <w:rFonts w:ascii="Palatino Linotype" w:hAnsi="Palatino Linotype"/>
          <w:spacing w:val="1"/>
        </w:rPr>
        <w:t xml:space="preserve"> </w:t>
      </w:r>
      <w:r w:rsidR="00D16613" w:rsidRPr="00EE12C1">
        <w:rPr>
          <w:rFonts w:ascii="Palatino Linotype" w:hAnsi="Palatino Linotype"/>
        </w:rPr>
        <w:t>additional</w:t>
      </w:r>
      <w:r w:rsidR="00D16613">
        <w:rPr>
          <w:rFonts w:ascii="Palatino Linotype" w:hAnsi="Palatino Linotype"/>
        </w:rPr>
        <w:t xml:space="preserve"> </w:t>
      </w:r>
      <w:r w:rsidR="00D16613" w:rsidRPr="00066297">
        <w:rPr>
          <w:rFonts w:ascii="Palatino Linotype" w:hAnsi="Palatino Linotype"/>
        </w:rPr>
        <w:t>cost</w:t>
      </w:r>
      <w:r w:rsidRPr="00EE12C1">
        <w:rPr>
          <w:rFonts w:ascii="Palatino Linotype" w:hAnsi="Palatino Linotype"/>
          <w:spacing w:val="-3"/>
        </w:rPr>
        <w:t xml:space="preserve"> </w:t>
      </w:r>
      <w:r w:rsidRPr="00EE12C1">
        <w:rPr>
          <w:rFonts w:ascii="Palatino Linotype" w:hAnsi="Palatino Linotype"/>
        </w:rPr>
        <w:t>in</w:t>
      </w:r>
      <w:r w:rsidRPr="00EE12C1">
        <w:rPr>
          <w:rFonts w:ascii="Palatino Linotype" w:hAnsi="Palatino Linotype"/>
          <w:spacing w:val="-3"/>
        </w:rPr>
        <w:t xml:space="preserve"> </w:t>
      </w:r>
      <w:r w:rsidRPr="00EE12C1">
        <w:rPr>
          <w:rFonts w:ascii="Palatino Linotype" w:hAnsi="Palatino Linotype"/>
        </w:rPr>
        <w:t>re-activating</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services after</w:t>
      </w:r>
      <w:r w:rsidRPr="00EE12C1">
        <w:rPr>
          <w:rFonts w:ascii="Palatino Linotype" w:hAnsi="Palatino Linotype"/>
          <w:spacing w:val="-1"/>
        </w:rPr>
        <w:t xml:space="preserve"> </w:t>
      </w:r>
      <w:r w:rsidRPr="00EE12C1">
        <w:rPr>
          <w:rFonts w:ascii="Palatino Linotype" w:hAnsi="Palatino Linotype"/>
        </w:rPr>
        <w:t>the end of</w:t>
      </w:r>
      <w:r w:rsidRPr="00EE12C1">
        <w:rPr>
          <w:rFonts w:ascii="Palatino Linotype" w:hAnsi="Palatino Linotype"/>
          <w:spacing w:val="-1"/>
        </w:rPr>
        <w:t xml:space="preserve"> </w:t>
      </w:r>
      <w:r w:rsidRPr="00EE12C1">
        <w:rPr>
          <w:rFonts w:ascii="Palatino Linotype" w:hAnsi="Palatino Linotype"/>
        </w:rPr>
        <w:t>Force</w:t>
      </w:r>
      <w:r w:rsidRPr="00EE12C1">
        <w:rPr>
          <w:rFonts w:ascii="Palatino Linotype" w:hAnsi="Palatino Linotype"/>
          <w:spacing w:val="-2"/>
        </w:rPr>
        <w:t xml:space="preserve"> </w:t>
      </w:r>
      <w:r w:rsidRPr="00EE12C1">
        <w:rPr>
          <w:rFonts w:ascii="Palatino Linotype" w:hAnsi="Palatino Linotype"/>
        </w:rPr>
        <w:t>Majeure</w:t>
      </w:r>
      <w:r w:rsidRPr="00EE12C1">
        <w:rPr>
          <w:rFonts w:ascii="Palatino Linotype" w:hAnsi="Palatino Linotype"/>
          <w:spacing w:val="-13"/>
        </w:rPr>
        <w:t xml:space="preserve"> </w:t>
      </w:r>
      <w:r w:rsidRPr="00EE12C1">
        <w:rPr>
          <w:rFonts w:ascii="Palatino Linotype" w:hAnsi="Palatino Linotype"/>
        </w:rPr>
        <w:t>event.</w:t>
      </w:r>
    </w:p>
    <w:p w14:paraId="1DD67E6D" w14:textId="77777777" w:rsidR="005116F5" w:rsidRPr="00EE12C1" w:rsidRDefault="005116F5">
      <w:pPr>
        <w:pStyle w:val="BodyText"/>
        <w:spacing w:before="7"/>
        <w:rPr>
          <w:rFonts w:ascii="Palatino Linotype" w:hAnsi="Palatino Linotype"/>
        </w:rPr>
      </w:pPr>
    </w:p>
    <w:p w14:paraId="48BCE806" w14:textId="77777777" w:rsidR="005116F5" w:rsidRPr="00EE12C1" w:rsidRDefault="00492A4E">
      <w:pPr>
        <w:pStyle w:val="Heading3"/>
        <w:numPr>
          <w:ilvl w:val="1"/>
          <w:numId w:val="7"/>
        </w:numPr>
        <w:tabs>
          <w:tab w:val="left" w:pos="1272"/>
          <w:tab w:val="left" w:pos="1273"/>
        </w:tabs>
        <w:ind w:hanging="721"/>
        <w:rPr>
          <w:rFonts w:ascii="Palatino Linotype" w:hAnsi="Palatino Linotype"/>
        </w:rPr>
      </w:pPr>
      <w:bookmarkStart w:id="1661" w:name="_Toc139636043"/>
      <w:bookmarkStart w:id="1662" w:name="_Toc139636247"/>
      <w:r w:rsidRPr="00EE12C1">
        <w:rPr>
          <w:rFonts w:ascii="Palatino Linotype" w:hAnsi="Palatino Linotype"/>
        </w:rPr>
        <w:t>No</w:t>
      </w:r>
      <w:r w:rsidRPr="00EE12C1">
        <w:rPr>
          <w:rFonts w:ascii="Palatino Linotype" w:hAnsi="Palatino Linotype"/>
          <w:spacing w:val="-2"/>
        </w:rPr>
        <w:t xml:space="preserve"> </w:t>
      </w:r>
      <w:r w:rsidRPr="00EE12C1">
        <w:rPr>
          <w:rFonts w:ascii="Palatino Linotype" w:hAnsi="Palatino Linotype"/>
        </w:rPr>
        <w:t>Breach</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Contract</w:t>
      </w:r>
      <w:bookmarkEnd w:id="1661"/>
      <w:bookmarkEnd w:id="1662"/>
    </w:p>
    <w:p w14:paraId="121E1283" w14:textId="77777777" w:rsidR="005116F5" w:rsidRPr="00EE12C1" w:rsidRDefault="00492A4E" w:rsidP="003E2FA9">
      <w:pPr>
        <w:pStyle w:val="BodyText"/>
        <w:spacing w:before="217" w:line="276" w:lineRule="auto"/>
        <w:ind w:left="1272" w:right="1146"/>
        <w:jc w:val="both"/>
        <w:rPr>
          <w:rFonts w:ascii="Palatino Linotype" w:hAnsi="Palatino Linotype"/>
        </w:rPr>
      </w:pPr>
      <w:r w:rsidRPr="00EE12C1">
        <w:rPr>
          <w:rFonts w:ascii="Palatino Linotype" w:hAnsi="Palatino Linotype"/>
        </w:rPr>
        <w:t xml:space="preserve">Neither party </w:t>
      </w:r>
      <w:r w:rsidR="001E39C2">
        <w:rPr>
          <w:rFonts w:ascii="Palatino Linotype" w:hAnsi="Palatino Linotype"/>
        </w:rPr>
        <w:t>would</w:t>
      </w:r>
      <w:r w:rsidRPr="00EE12C1">
        <w:rPr>
          <w:rFonts w:ascii="Palatino Linotype" w:hAnsi="Palatino Linotype"/>
        </w:rPr>
        <w:t xml:space="preserve"> be responsible or be liable for, or deemed to be in breach hereof because</w:t>
      </w:r>
      <w:r w:rsidRPr="00EE12C1">
        <w:rPr>
          <w:rFonts w:ascii="Palatino Linotype" w:hAnsi="Palatino Linotype"/>
          <w:spacing w:val="-52"/>
        </w:rPr>
        <w:t xml:space="preserve"> </w:t>
      </w:r>
      <w:r w:rsidR="003E2FA9">
        <w:rPr>
          <w:rFonts w:ascii="Palatino Linotype" w:hAnsi="Palatino Linotype"/>
          <w:spacing w:val="-52"/>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any</w:t>
      </w:r>
      <w:r w:rsidRPr="00EE12C1">
        <w:rPr>
          <w:rFonts w:ascii="Palatino Linotype" w:hAnsi="Palatino Linotype"/>
          <w:spacing w:val="1"/>
        </w:rPr>
        <w:t xml:space="preserve"> </w:t>
      </w:r>
      <w:r w:rsidRPr="00EE12C1">
        <w:rPr>
          <w:rFonts w:ascii="Palatino Linotype" w:hAnsi="Palatino Linotype"/>
        </w:rPr>
        <w:t>failure</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delay</w:t>
      </w:r>
      <w:r w:rsidRPr="00EE12C1">
        <w:rPr>
          <w:rFonts w:ascii="Palatino Linotype" w:hAnsi="Palatino Linotype"/>
          <w:spacing w:val="1"/>
        </w:rPr>
        <w:t xml:space="preserve"> </w:t>
      </w:r>
      <w:r w:rsidRPr="00EE12C1">
        <w:rPr>
          <w:rFonts w:ascii="Palatino Linotype" w:hAnsi="Palatino Linotype"/>
        </w:rPr>
        <w:t>in</w:t>
      </w:r>
      <w:r w:rsidRPr="00EE12C1">
        <w:rPr>
          <w:rFonts w:ascii="Palatino Linotype" w:hAnsi="Palatino Linotype"/>
          <w:spacing w:val="1"/>
        </w:rPr>
        <w:t xml:space="preserve"> </w:t>
      </w:r>
      <w:r w:rsidRPr="00EE12C1">
        <w:rPr>
          <w:rFonts w:ascii="Palatino Linotype" w:hAnsi="Palatino Linotype"/>
        </w:rPr>
        <w:t>complying</w:t>
      </w:r>
      <w:r w:rsidRPr="00EE12C1">
        <w:rPr>
          <w:rFonts w:ascii="Palatino Linotype" w:hAnsi="Palatino Linotype"/>
          <w:spacing w:val="1"/>
        </w:rPr>
        <w:t xml:space="preserve"> </w:t>
      </w:r>
      <w:r w:rsidRPr="00EE12C1">
        <w:rPr>
          <w:rFonts w:ascii="Palatino Linotype" w:hAnsi="Palatino Linotype"/>
        </w:rPr>
        <w:t>with</w:t>
      </w:r>
      <w:r w:rsidRPr="00EE12C1">
        <w:rPr>
          <w:rFonts w:ascii="Palatino Linotype" w:hAnsi="Palatino Linotype"/>
          <w:spacing w:val="1"/>
        </w:rPr>
        <w:t xml:space="preserve"> </w:t>
      </w:r>
      <w:r w:rsidRPr="00EE12C1">
        <w:rPr>
          <w:rFonts w:ascii="Palatino Linotype" w:hAnsi="Palatino Linotype"/>
        </w:rPr>
        <w:t>its</w:t>
      </w:r>
      <w:r w:rsidRPr="00EE12C1">
        <w:rPr>
          <w:rFonts w:ascii="Palatino Linotype" w:hAnsi="Palatino Linotype"/>
          <w:spacing w:val="1"/>
        </w:rPr>
        <w:t xml:space="preserve"> </w:t>
      </w:r>
      <w:r w:rsidRPr="00EE12C1">
        <w:rPr>
          <w:rFonts w:ascii="Palatino Linotype" w:hAnsi="Palatino Linotype"/>
        </w:rPr>
        <w:t>obligations</w:t>
      </w:r>
      <w:r w:rsidRPr="00EE12C1">
        <w:rPr>
          <w:rFonts w:ascii="Palatino Linotype" w:hAnsi="Palatino Linotype"/>
          <w:spacing w:val="1"/>
        </w:rPr>
        <w:t xml:space="preserve"> </w:t>
      </w:r>
      <w:r w:rsidRPr="00EE12C1">
        <w:rPr>
          <w:rFonts w:ascii="Palatino Linotype" w:hAnsi="Palatino Linotype"/>
        </w:rPr>
        <w:t>under</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pursuant</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55"/>
        </w:rPr>
        <w:t xml:space="preserve"> </w:t>
      </w:r>
      <w:r w:rsidRPr="00EE12C1">
        <w:rPr>
          <w:rFonts w:ascii="Palatino Linotype" w:hAnsi="Palatino Linotype"/>
        </w:rPr>
        <w:t>this</w:t>
      </w:r>
      <w:r w:rsidRPr="00EE12C1">
        <w:rPr>
          <w:rFonts w:ascii="Palatino Linotype" w:hAnsi="Palatino Linotype"/>
          <w:spacing w:val="1"/>
        </w:rPr>
        <w:t xml:space="preserve"> </w:t>
      </w:r>
      <w:r w:rsidRPr="00EE12C1">
        <w:rPr>
          <w:rFonts w:ascii="Palatino Linotype" w:hAnsi="Palatino Linotype"/>
        </w:rPr>
        <w:t>Agreement due to one or more events of Force Majeure or its effects or any combination</w:t>
      </w:r>
      <w:r w:rsidRPr="00EE12C1">
        <w:rPr>
          <w:rFonts w:ascii="Palatino Linotype" w:hAnsi="Palatino Linotype"/>
          <w:spacing w:val="1"/>
        </w:rPr>
        <w:t xml:space="preserve"> </w:t>
      </w:r>
      <w:r w:rsidRPr="00EE12C1">
        <w:rPr>
          <w:rFonts w:ascii="Palatino Linotype" w:hAnsi="Palatino Linotype"/>
        </w:rPr>
        <w:t>thereof,</w:t>
      </w:r>
      <w:r w:rsidRPr="00EE12C1">
        <w:rPr>
          <w:rFonts w:ascii="Palatino Linotype" w:hAnsi="Palatino Linotype"/>
          <w:spacing w:val="15"/>
        </w:rPr>
        <w:t xml:space="preserve"> </w:t>
      </w:r>
      <w:r w:rsidRPr="00EE12C1">
        <w:rPr>
          <w:rFonts w:ascii="Palatino Linotype" w:hAnsi="Palatino Linotype"/>
        </w:rPr>
        <w:t>provided</w:t>
      </w:r>
      <w:r w:rsidRPr="00EE12C1">
        <w:rPr>
          <w:rFonts w:ascii="Palatino Linotype" w:hAnsi="Palatino Linotype"/>
          <w:spacing w:val="13"/>
        </w:rPr>
        <w:t xml:space="preserve"> </w:t>
      </w:r>
      <w:r w:rsidRPr="00EE12C1">
        <w:rPr>
          <w:rFonts w:ascii="Palatino Linotype" w:hAnsi="Palatino Linotype"/>
        </w:rPr>
        <w:t>that</w:t>
      </w:r>
      <w:r w:rsidRPr="00EE12C1">
        <w:rPr>
          <w:rFonts w:ascii="Palatino Linotype" w:hAnsi="Palatino Linotype"/>
          <w:spacing w:val="14"/>
        </w:rPr>
        <w:t xml:space="preserve"> </w:t>
      </w:r>
      <w:r w:rsidRPr="00EE12C1">
        <w:rPr>
          <w:rFonts w:ascii="Palatino Linotype" w:hAnsi="Palatino Linotype"/>
        </w:rPr>
        <w:t>the</w:t>
      </w:r>
      <w:r w:rsidRPr="00EE12C1">
        <w:rPr>
          <w:rFonts w:ascii="Palatino Linotype" w:hAnsi="Palatino Linotype"/>
          <w:spacing w:val="13"/>
        </w:rPr>
        <w:t xml:space="preserve"> </w:t>
      </w:r>
      <w:r w:rsidRPr="00EE12C1">
        <w:rPr>
          <w:rFonts w:ascii="Palatino Linotype" w:hAnsi="Palatino Linotype"/>
        </w:rPr>
        <w:t>Party</w:t>
      </w:r>
      <w:r w:rsidRPr="00EE12C1">
        <w:rPr>
          <w:rFonts w:ascii="Palatino Linotype" w:hAnsi="Palatino Linotype"/>
          <w:spacing w:val="13"/>
        </w:rPr>
        <w:t xml:space="preserve"> </w:t>
      </w:r>
      <w:r w:rsidRPr="00EE12C1">
        <w:rPr>
          <w:rFonts w:ascii="Palatino Linotype" w:hAnsi="Palatino Linotype"/>
        </w:rPr>
        <w:t>affected</w:t>
      </w:r>
      <w:r w:rsidRPr="00EE12C1">
        <w:rPr>
          <w:rFonts w:ascii="Palatino Linotype" w:hAnsi="Palatino Linotype"/>
          <w:spacing w:val="13"/>
        </w:rPr>
        <w:t xml:space="preserve"> </w:t>
      </w:r>
      <w:r w:rsidRPr="00EE12C1">
        <w:rPr>
          <w:rFonts w:ascii="Palatino Linotype" w:hAnsi="Palatino Linotype"/>
        </w:rPr>
        <w:t>by</w:t>
      </w:r>
      <w:r w:rsidRPr="00EE12C1">
        <w:rPr>
          <w:rFonts w:ascii="Palatino Linotype" w:hAnsi="Palatino Linotype"/>
          <w:spacing w:val="13"/>
        </w:rPr>
        <w:t xml:space="preserve"> </w:t>
      </w:r>
      <w:r w:rsidRPr="00EE12C1">
        <w:rPr>
          <w:rFonts w:ascii="Palatino Linotype" w:hAnsi="Palatino Linotype"/>
        </w:rPr>
        <w:t>such</w:t>
      </w:r>
      <w:r w:rsidRPr="00EE12C1">
        <w:rPr>
          <w:rFonts w:ascii="Palatino Linotype" w:hAnsi="Palatino Linotype"/>
          <w:spacing w:val="13"/>
        </w:rPr>
        <w:t xml:space="preserve"> </w:t>
      </w:r>
      <w:r w:rsidRPr="00EE12C1">
        <w:rPr>
          <w:rFonts w:ascii="Palatino Linotype" w:hAnsi="Palatino Linotype"/>
        </w:rPr>
        <w:t>an</w:t>
      </w:r>
      <w:r w:rsidRPr="00EE12C1">
        <w:rPr>
          <w:rFonts w:ascii="Palatino Linotype" w:hAnsi="Palatino Linotype"/>
          <w:spacing w:val="16"/>
        </w:rPr>
        <w:t xml:space="preserve"> </w:t>
      </w:r>
      <w:r w:rsidRPr="00EE12C1">
        <w:rPr>
          <w:rFonts w:ascii="Palatino Linotype" w:hAnsi="Palatino Linotype"/>
        </w:rPr>
        <w:t>event</w:t>
      </w:r>
      <w:r w:rsidRPr="00EE12C1">
        <w:rPr>
          <w:rFonts w:ascii="Palatino Linotype" w:hAnsi="Palatino Linotype"/>
          <w:spacing w:val="14"/>
        </w:rPr>
        <w:t xml:space="preserve"> </w:t>
      </w:r>
      <w:r w:rsidRPr="00EE12C1">
        <w:rPr>
          <w:rFonts w:ascii="Palatino Linotype" w:hAnsi="Palatino Linotype"/>
        </w:rPr>
        <w:t>has</w:t>
      </w:r>
      <w:r w:rsidRPr="00EE12C1">
        <w:rPr>
          <w:rFonts w:ascii="Palatino Linotype" w:hAnsi="Palatino Linotype"/>
          <w:spacing w:val="14"/>
        </w:rPr>
        <w:t xml:space="preserve"> </w:t>
      </w:r>
      <w:r w:rsidRPr="00EE12C1">
        <w:rPr>
          <w:rFonts w:ascii="Palatino Linotype" w:hAnsi="Palatino Linotype"/>
        </w:rPr>
        <w:t>taken</w:t>
      </w:r>
      <w:r w:rsidRPr="00EE12C1">
        <w:rPr>
          <w:rFonts w:ascii="Palatino Linotype" w:hAnsi="Palatino Linotype"/>
          <w:spacing w:val="16"/>
        </w:rPr>
        <w:t xml:space="preserve"> </w:t>
      </w:r>
      <w:r w:rsidRPr="00EE12C1">
        <w:rPr>
          <w:rFonts w:ascii="Palatino Linotype" w:hAnsi="Palatino Linotype"/>
        </w:rPr>
        <w:t>all</w:t>
      </w:r>
      <w:r w:rsidRPr="00EE12C1">
        <w:rPr>
          <w:rFonts w:ascii="Palatino Linotype" w:hAnsi="Palatino Linotype"/>
          <w:spacing w:val="14"/>
        </w:rPr>
        <w:t xml:space="preserve"> </w:t>
      </w:r>
      <w:r w:rsidRPr="00EE12C1">
        <w:rPr>
          <w:rFonts w:ascii="Palatino Linotype" w:hAnsi="Palatino Linotype"/>
        </w:rPr>
        <w:t>reasonable</w:t>
      </w:r>
      <w:r w:rsidR="003E2FA9">
        <w:rPr>
          <w:rFonts w:ascii="Palatino Linotype" w:hAnsi="Palatino Linotype"/>
        </w:rPr>
        <w:t xml:space="preserve"> </w:t>
      </w:r>
      <w:r w:rsidRPr="00EE12C1">
        <w:rPr>
          <w:rFonts w:ascii="Palatino Linotype" w:hAnsi="Palatino Linotype"/>
        </w:rPr>
        <w:t>precautions, due care and reasonable alternative measures, all with the objective of carrying</w:t>
      </w:r>
      <w:r w:rsidRPr="00EE12C1">
        <w:rPr>
          <w:rFonts w:ascii="Palatino Linotype" w:hAnsi="Palatino Linotype"/>
          <w:spacing w:val="-52"/>
        </w:rPr>
        <w:t xml:space="preserve"> </w:t>
      </w:r>
      <w:r w:rsidRPr="00EE12C1">
        <w:rPr>
          <w:rFonts w:ascii="Palatino Linotype" w:hAnsi="Palatino Linotype"/>
        </w:rPr>
        <w:t xml:space="preserve">out the terms and conditions of this Contract. </w:t>
      </w:r>
      <w:r w:rsidR="00CF56E8" w:rsidRPr="00EE12C1">
        <w:rPr>
          <w:rFonts w:ascii="Palatino Linotype" w:hAnsi="Palatino Linotype"/>
        </w:rPr>
        <w:t>However,</w:t>
      </w:r>
      <w:r w:rsidRPr="00EE12C1">
        <w:rPr>
          <w:rFonts w:ascii="Palatino Linotype" w:hAnsi="Palatino Linotype"/>
        </w:rPr>
        <w:t xml:space="preserve"> it is agreed that in no event </w:t>
      </w:r>
      <w:r w:rsidR="00DC06D5" w:rsidRPr="00EE12C1">
        <w:rPr>
          <w:rFonts w:ascii="Palatino Linotype" w:hAnsi="Palatino Linotype"/>
        </w:rPr>
        <w:t xml:space="preserve">Force Majeure </w:t>
      </w:r>
      <w:r w:rsidR="001E39C2">
        <w:rPr>
          <w:rFonts w:ascii="Palatino Linotype" w:hAnsi="Palatino Linotype"/>
        </w:rPr>
        <w:t>would</w:t>
      </w:r>
      <w:r w:rsidRPr="00EE12C1">
        <w:rPr>
          <w:rFonts w:ascii="Palatino Linotype" w:hAnsi="Palatino Linotype"/>
          <w:spacing w:val="-2"/>
        </w:rPr>
        <w:t xml:space="preserve"> </w:t>
      </w:r>
      <w:r w:rsidRPr="00EE12C1">
        <w:rPr>
          <w:rFonts w:ascii="Palatino Linotype" w:hAnsi="Palatino Linotype"/>
        </w:rPr>
        <w:t>exclude</w:t>
      </w:r>
      <w:r w:rsidRPr="00EE12C1">
        <w:rPr>
          <w:rFonts w:ascii="Palatino Linotype" w:hAnsi="Palatino Linotype"/>
          <w:spacing w:val="-2"/>
        </w:rPr>
        <w:t xml:space="preserve"> </w:t>
      </w:r>
      <w:r w:rsidRPr="00EE12C1">
        <w:rPr>
          <w:rFonts w:ascii="Palatino Linotype" w:hAnsi="Palatino Linotype"/>
        </w:rPr>
        <w:t>any</w:t>
      </w:r>
      <w:r w:rsidRPr="00EE12C1">
        <w:rPr>
          <w:rFonts w:ascii="Palatino Linotype" w:hAnsi="Palatino Linotype"/>
          <w:spacing w:val="-6"/>
        </w:rPr>
        <w:t xml:space="preserve"> </w:t>
      </w:r>
      <w:r w:rsidR="000533A6" w:rsidRPr="00EE12C1">
        <w:rPr>
          <w:rFonts w:ascii="Palatino Linotype" w:hAnsi="Palatino Linotype"/>
        </w:rPr>
        <w:t>Party’s</w:t>
      </w:r>
      <w:r w:rsidRPr="00EE12C1">
        <w:rPr>
          <w:rFonts w:ascii="Palatino Linotype" w:hAnsi="Palatino Linotype"/>
          <w:spacing w:val="-4"/>
        </w:rPr>
        <w:t xml:space="preserve"> </w:t>
      </w:r>
      <w:r w:rsidRPr="00EE12C1">
        <w:rPr>
          <w:rFonts w:ascii="Palatino Linotype" w:hAnsi="Palatino Linotype"/>
        </w:rPr>
        <w:t>obligation</w:t>
      </w:r>
      <w:r w:rsidRPr="00EE12C1">
        <w:rPr>
          <w:rFonts w:ascii="Palatino Linotype" w:hAnsi="Palatino Linotype"/>
          <w:spacing w:val="-3"/>
        </w:rPr>
        <w:t xml:space="preserve"> </w:t>
      </w:r>
      <w:r w:rsidRPr="00EE12C1">
        <w:rPr>
          <w:rFonts w:ascii="Palatino Linotype" w:hAnsi="Palatino Linotype"/>
        </w:rPr>
        <w:t>to</w:t>
      </w:r>
      <w:r w:rsidRPr="00EE12C1">
        <w:rPr>
          <w:rFonts w:ascii="Palatino Linotype" w:hAnsi="Palatino Linotype"/>
          <w:spacing w:val="-6"/>
        </w:rPr>
        <w:t xml:space="preserve"> </w:t>
      </w:r>
      <w:r w:rsidRPr="00EE12C1">
        <w:rPr>
          <w:rFonts w:ascii="Palatino Linotype" w:hAnsi="Palatino Linotype"/>
        </w:rPr>
        <w:t>pay</w:t>
      </w:r>
      <w:r w:rsidRPr="00EE12C1">
        <w:rPr>
          <w:rFonts w:ascii="Palatino Linotype" w:hAnsi="Palatino Linotype"/>
          <w:spacing w:val="-2"/>
        </w:rPr>
        <w:t xml:space="preserve"> </w:t>
      </w:r>
      <w:r w:rsidRPr="00EE12C1">
        <w:rPr>
          <w:rFonts w:ascii="Palatino Linotype" w:hAnsi="Palatino Linotype"/>
        </w:rPr>
        <w:t>monies</w:t>
      </w:r>
      <w:r w:rsidRPr="00EE12C1">
        <w:rPr>
          <w:rFonts w:ascii="Palatino Linotype" w:hAnsi="Palatino Linotype"/>
          <w:spacing w:val="-3"/>
        </w:rPr>
        <w:t xml:space="preserve"> </w:t>
      </w:r>
      <w:r w:rsidRPr="00EE12C1">
        <w:rPr>
          <w:rFonts w:ascii="Palatino Linotype" w:hAnsi="Palatino Linotype"/>
        </w:rPr>
        <w:t>under</w:t>
      </w:r>
      <w:r w:rsidRPr="00EE12C1">
        <w:rPr>
          <w:rFonts w:ascii="Palatino Linotype" w:hAnsi="Palatino Linotype"/>
          <w:spacing w:val="-5"/>
        </w:rPr>
        <w:t xml:space="preserve"> </w:t>
      </w:r>
      <w:r w:rsidRPr="00EE12C1">
        <w:rPr>
          <w:rFonts w:ascii="Palatino Linotype" w:hAnsi="Palatino Linotype"/>
        </w:rPr>
        <w:t>this</w:t>
      </w:r>
      <w:r w:rsidRPr="00EE12C1">
        <w:rPr>
          <w:rFonts w:ascii="Palatino Linotype" w:hAnsi="Palatino Linotype"/>
          <w:spacing w:val="-3"/>
        </w:rPr>
        <w:t xml:space="preserve"> </w:t>
      </w:r>
      <w:r w:rsidRPr="00EE12C1">
        <w:rPr>
          <w:rFonts w:ascii="Palatino Linotype" w:hAnsi="Palatino Linotype"/>
        </w:rPr>
        <w:t>Agreement.</w:t>
      </w:r>
    </w:p>
    <w:p w14:paraId="26B8E762" w14:textId="77777777" w:rsidR="005116F5" w:rsidRPr="00EE12C1" w:rsidRDefault="00492A4E">
      <w:pPr>
        <w:pStyle w:val="Heading3"/>
        <w:numPr>
          <w:ilvl w:val="1"/>
          <w:numId w:val="7"/>
        </w:numPr>
        <w:tabs>
          <w:tab w:val="left" w:pos="1272"/>
          <w:tab w:val="left" w:pos="1273"/>
        </w:tabs>
        <w:spacing w:before="205"/>
        <w:ind w:hanging="721"/>
        <w:rPr>
          <w:rFonts w:ascii="Palatino Linotype" w:hAnsi="Palatino Linotype"/>
        </w:rPr>
      </w:pPr>
      <w:bookmarkStart w:id="1663" w:name="_Toc139636044"/>
      <w:bookmarkStart w:id="1664" w:name="_Toc139636248"/>
      <w:r w:rsidRPr="00EE12C1">
        <w:rPr>
          <w:rFonts w:ascii="Palatino Linotype" w:hAnsi="Palatino Linotype"/>
        </w:rPr>
        <w:t>Measures</w:t>
      </w:r>
      <w:r w:rsidRPr="00EE12C1">
        <w:rPr>
          <w:rFonts w:ascii="Palatino Linotype" w:hAnsi="Palatino Linotype"/>
          <w:spacing w:val="-2"/>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be</w:t>
      </w:r>
      <w:r w:rsidRPr="00EE12C1">
        <w:rPr>
          <w:rFonts w:ascii="Palatino Linotype" w:hAnsi="Palatino Linotype"/>
          <w:spacing w:val="-2"/>
        </w:rPr>
        <w:t xml:space="preserve"> </w:t>
      </w:r>
      <w:r w:rsidRPr="00EE12C1">
        <w:rPr>
          <w:rFonts w:ascii="Palatino Linotype" w:hAnsi="Palatino Linotype"/>
        </w:rPr>
        <w:t>taken</w:t>
      </w:r>
      <w:bookmarkEnd w:id="1663"/>
      <w:bookmarkEnd w:id="1664"/>
    </w:p>
    <w:p w14:paraId="1E91727F" w14:textId="77777777" w:rsidR="005116F5" w:rsidRPr="00EE12C1" w:rsidRDefault="00492A4E">
      <w:pPr>
        <w:pStyle w:val="ListParagraph"/>
        <w:numPr>
          <w:ilvl w:val="2"/>
          <w:numId w:val="7"/>
        </w:numPr>
        <w:tabs>
          <w:tab w:val="left" w:pos="1813"/>
        </w:tabs>
        <w:spacing w:before="212" w:line="266" w:lineRule="auto"/>
        <w:ind w:left="1812" w:right="1148" w:hanging="540"/>
        <w:rPr>
          <w:rFonts w:ascii="Palatino Linotype" w:hAnsi="Palatino Linotype"/>
        </w:rPr>
      </w:pPr>
      <w:r w:rsidRPr="00EE12C1">
        <w:rPr>
          <w:rFonts w:ascii="Palatino Linotype" w:hAnsi="Palatino Linotype"/>
        </w:rPr>
        <w:t>A</w:t>
      </w:r>
      <w:r w:rsidRPr="00EE12C1">
        <w:rPr>
          <w:rFonts w:ascii="Palatino Linotype" w:hAnsi="Palatino Linotype"/>
          <w:spacing w:val="25"/>
        </w:rPr>
        <w:t xml:space="preserve"> </w:t>
      </w:r>
      <w:r w:rsidRPr="00EE12C1">
        <w:rPr>
          <w:rFonts w:ascii="Palatino Linotype" w:hAnsi="Palatino Linotype"/>
        </w:rPr>
        <w:t>Party</w:t>
      </w:r>
      <w:r w:rsidRPr="00EE12C1">
        <w:rPr>
          <w:rFonts w:ascii="Palatino Linotype" w:hAnsi="Palatino Linotype"/>
          <w:spacing w:val="24"/>
        </w:rPr>
        <w:t xml:space="preserve"> </w:t>
      </w:r>
      <w:r w:rsidRPr="00EE12C1">
        <w:rPr>
          <w:rFonts w:ascii="Palatino Linotype" w:hAnsi="Palatino Linotype"/>
        </w:rPr>
        <w:t>affected</w:t>
      </w:r>
      <w:r w:rsidRPr="00EE12C1">
        <w:rPr>
          <w:rFonts w:ascii="Palatino Linotype" w:hAnsi="Palatino Linotype"/>
          <w:spacing w:val="26"/>
        </w:rPr>
        <w:t xml:space="preserve"> </w:t>
      </w:r>
      <w:r w:rsidRPr="00EE12C1">
        <w:rPr>
          <w:rFonts w:ascii="Palatino Linotype" w:hAnsi="Palatino Linotype"/>
        </w:rPr>
        <w:t>by</w:t>
      </w:r>
      <w:r w:rsidRPr="00EE12C1">
        <w:rPr>
          <w:rFonts w:ascii="Palatino Linotype" w:hAnsi="Palatino Linotype"/>
          <w:spacing w:val="24"/>
        </w:rPr>
        <w:t xml:space="preserve"> </w:t>
      </w:r>
      <w:r w:rsidRPr="00EE12C1">
        <w:rPr>
          <w:rFonts w:ascii="Palatino Linotype" w:hAnsi="Palatino Linotype"/>
        </w:rPr>
        <w:t>an</w:t>
      </w:r>
      <w:r w:rsidRPr="00EE12C1">
        <w:rPr>
          <w:rFonts w:ascii="Palatino Linotype" w:hAnsi="Palatino Linotype"/>
          <w:spacing w:val="27"/>
        </w:rPr>
        <w:t xml:space="preserve"> </w:t>
      </w:r>
      <w:r w:rsidRPr="00EE12C1">
        <w:rPr>
          <w:rFonts w:ascii="Palatino Linotype" w:hAnsi="Palatino Linotype"/>
        </w:rPr>
        <w:t>event</w:t>
      </w:r>
      <w:r w:rsidRPr="00EE12C1">
        <w:rPr>
          <w:rFonts w:ascii="Palatino Linotype" w:hAnsi="Palatino Linotype"/>
          <w:spacing w:val="27"/>
        </w:rPr>
        <w:t xml:space="preserve"> </w:t>
      </w:r>
      <w:r w:rsidRPr="00EE12C1">
        <w:rPr>
          <w:rFonts w:ascii="Palatino Linotype" w:hAnsi="Palatino Linotype"/>
        </w:rPr>
        <w:t>of</w:t>
      </w:r>
      <w:r w:rsidRPr="00EE12C1">
        <w:rPr>
          <w:rFonts w:ascii="Palatino Linotype" w:hAnsi="Palatino Linotype"/>
          <w:spacing w:val="27"/>
        </w:rPr>
        <w:t xml:space="preserve"> </w:t>
      </w:r>
      <w:r w:rsidR="00DC06D5" w:rsidRPr="00EE12C1">
        <w:rPr>
          <w:rFonts w:ascii="Palatino Linotype" w:hAnsi="Palatino Linotype"/>
        </w:rPr>
        <w:t>Force</w:t>
      </w:r>
      <w:r w:rsidR="00DC06D5" w:rsidRPr="00EE12C1">
        <w:rPr>
          <w:rFonts w:ascii="Palatino Linotype" w:hAnsi="Palatino Linotype"/>
          <w:spacing w:val="26"/>
        </w:rPr>
        <w:t xml:space="preserve"> </w:t>
      </w:r>
      <w:r w:rsidR="00DC06D5" w:rsidRPr="00EE12C1">
        <w:rPr>
          <w:rFonts w:ascii="Palatino Linotype" w:hAnsi="Palatino Linotype"/>
        </w:rPr>
        <w:t>Majeure,</w:t>
      </w:r>
      <w:r w:rsidRPr="00EE12C1">
        <w:rPr>
          <w:rFonts w:ascii="Palatino Linotype" w:hAnsi="Palatino Linotype"/>
          <w:spacing w:val="26"/>
        </w:rPr>
        <w:t xml:space="preserve"> </w:t>
      </w:r>
      <w:r w:rsidRPr="00EE12C1">
        <w:rPr>
          <w:rFonts w:ascii="Palatino Linotype" w:hAnsi="Palatino Linotype"/>
        </w:rPr>
        <w:t>or</w:t>
      </w:r>
      <w:r w:rsidRPr="00EE12C1">
        <w:rPr>
          <w:rFonts w:ascii="Palatino Linotype" w:hAnsi="Palatino Linotype"/>
          <w:spacing w:val="28"/>
        </w:rPr>
        <w:t xml:space="preserve"> </w:t>
      </w:r>
      <w:r w:rsidRPr="00EE12C1">
        <w:rPr>
          <w:rFonts w:ascii="Palatino Linotype" w:hAnsi="Palatino Linotype"/>
        </w:rPr>
        <w:t>any</w:t>
      </w:r>
      <w:r w:rsidRPr="00EE12C1">
        <w:rPr>
          <w:rFonts w:ascii="Palatino Linotype" w:hAnsi="Palatino Linotype"/>
          <w:spacing w:val="24"/>
        </w:rPr>
        <w:t xml:space="preserve"> </w:t>
      </w:r>
      <w:r w:rsidRPr="00EE12C1">
        <w:rPr>
          <w:rFonts w:ascii="Palatino Linotype" w:hAnsi="Palatino Linotype"/>
        </w:rPr>
        <w:t>combination</w:t>
      </w:r>
      <w:r w:rsidRPr="00EE12C1">
        <w:rPr>
          <w:rFonts w:ascii="Palatino Linotype" w:hAnsi="Palatino Linotype"/>
          <w:spacing w:val="26"/>
        </w:rPr>
        <w:t xml:space="preserve"> </w:t>
      </w:r>
      <w:r w:rsidRPr="00EE12C1">
        <w:rPr>
          <w:rFonts w:ascii="Palatino Linotype" w:hAnsi="Palatino Linotype"/>
        </w:rPr>
        <w:t>of</w:t>
      </w:r>
      <w:r w:rsidRPr="00EE12C1">
        <w:rPr>
          <w:rFonts w:ascii="Palatino Linotype" w:hAnsi="Palatino Linotype"/>
          <w:spacing w:val="27"/>
        </w:rPr>
        <w:t xml:space="preserve"> </w:t>
      </w:r>
      <w:r w:rsidRPr="00EE12C1">
        <w:rPr>
          <w:rFonts w:ascii="Palatino Linotype" w:hAnsi="Palatino Linotype"/>
        </w:rPr>
        <w:t>events</w:t>
      </w:r>
      <w:r w:rsidRPr="00EE12C1">
        <w:rPr>
          <w:rFonts w:ascii="Palatino Linotype" w:hAnsi="Palatino Linotype"/>
          <w:spacing w:val="25"/>
        </w:rPr>
        <w:t xml:space="preserve"> </w:t>
      </w:r>
      <w:r w:rsidR="001E39C2">
        <w:rPr>
          <w:rFonts w:ascii="Palatino Linotype" w:hAnsi="Palatino Linotype"/>
        </w:rPr>
        <w:t>would</w:t>
      </w:r>
      <w:r w:rsidR="000D7001">
        <w:rPr>
          <w:rFonts w:ascii="Palatino Linotype" w:hAnsi="Palatino Linotype"/>
        </w:rPr>
        <w:t xml:space="preserve"> </w:t>
      </w:r>
      <w:r w:rsidR="000D7001" w:rsidRPr="00066297">
        <w:rPr>
          <w:rFonts w:ascii="Palatino Linotype" w:hAnsi="Palatino Linotype"/>
        </w:rPr>
        <w:t>take</w:t>
      </w:r>
      <w:r w:rsidRPr="00EE12C1">
        <w:rPr>
          <w:rFonts w:ascii="Palatino Linotype" w:hAnsi="Palatino Linotype"/>
        </w:rPr>
        <w:t xml:space="preserve"> all reasonable measures to remove such Party's inability to fulfill its obligations</w:t>
      </w:r>
      <w:r w:rsidRPr="00EE12C1">
        <w:rPr>
          <w:rFonts w:ascii="Palatino Linotype" w:hAnsi="Palatino Linotype"/>
          <w:spacing w:val="1"/>
        </w:rPr>
        <w:t xml:space="preserve"> </w:t>
      </w:r>
      <w:r w:rsidRPr="00EE12C1">
        <w:rPr>
          <w:rFonts w:ascii="Palatino Linotype" w:hAnsi="Palatino Linotype"/>
        </w:rPr>
        <w:t>hereunder</w:t>
      </w:r>
      <w:r w:rsidRPr="00EE12C1">
        <w:rPr>
          <w:rFonts w:ascii="Palatino Linotype" w:hAnsi="Palatino Linotype"/>
          <w:spacing w:val="-1"/>
        </w:rPr>
        <w:t xml:space="preserve"> </w:t>
      </w:r>
      <w:r w:rsidRPr="00EE12C1">
        <w:rPr>
          <w:rFonts w:ascii="Palatino Linotype" w:hAnsi="Palatino Linotype"/>
        </w:rPr>
        <w:t>with a minimum</w:t>
      </w:r>
      <w:r w:rsidRPr="00EE12C1">
        <w:rPr>
          <w:rFonts w:ascii="Palatino Linotype" w:hAnsi="Palatino Linotype"/>
          <w:spacing w:val="-2"/>
        </w:rPr>
        <w:t xml:space="preserve"> </w:t>
      </w:r>
      <w:r w:rsidRPr="00EE12C1">
        <w:rPr>
          <w:rFonts w:ascii="Palatino Linotype" w:hAnsi="Palatino Linotype"/>
        </w:rPr>
        <w:t>of</w:t>
      </w:r>
      <w:r w:rsidRPr="00EE12C1">
        <w:rPr>
          <w:rFonts w:ascii="Palatino Linotype" w:hAnsi="Palatino Linotype"/>
          <w:spacing w:val="-5"/>
        </w:rPr>
        <w:t xml:space="preserve"> </w:t>
      </w:r>
      <w:r w:rsidRPr="00EE12C1">
        <w:rPr>
          <w:rFonts w:ascii="Palatino Linotype" w:hAnsi="Palatino Linotype"/>
        </w:rPr>
        <w:t>delay.</w:t>
      </w:r>
    </w:p>
    <w:p w14:paraId="4CE22816" w14:textId="77777777" w:rsidR="005116F5" w:rsidRPr="00EE12C1" w:rsidRDefault="00492A4E">
      <w:pPr>
        <w:pStyle w:val="ListParagraph"/>
        <w:numPr>
          <w:ilvl w:val="2"/>
          <w:numId w:val="7"/>
        </w:numPr>
        <w:tabs>
          <w:tab w:val="left" w:pos="1813"/>
        </w:tabs>
        <w:spacing w:before="208" w:line="271" w:lineRule="auto"/>
        <w:ind w:left="1812" w:right="1145" w:hanging="540"/>
        <w:rPr>
          <w:rFonts w:ascii="Palatino Linotype" w:hAnsi="Palatino Linotype"/>
        </w:rPr>
      </w:pPr>
      <w:r w:rsidRPr="00EE12C1">
        <w:rPr>
          <w:rFonts w:ascii="Palatino Linotype" w:hAnsi="Palatino Linotype"/>
        </w:rPr>
        <w:t xml:space="preserve">A Party affected by an event or any combination of events of Force Majeure </w:t>
      </w:r>
      <w:r w:rsidR="001E39C2">
        <w:rPr>
          <w:rFonts w:ascii="Palatino Linotype" w:hAnsi="Palatino Linotype"/>
        </w:rPr>
        <w:t>would</w:t>
      </w:r>
      <w:r w:rsidRPr="00EE12C1">
        <w:rPr>
          <w:rFonts w:ascii="Palatino Linotype" w:hAnsi="Palatino Linotype"/>
          <w:spacing w:val="1"/>
        </w:rPr>
        <w:t xml:space="preserve"> </w:t>
      </w:r>
      <w:r w:rsidRPr="00EE12C1">
        <w:rPr>
          <w:rFonts w:ascii="Palatino Linotype" w:hAnsi="Palatino Linotype"/>
        </w:rPr>
        <w:t>notify</w:t>
      </w:r>
      <w:r w:rsidRPr="00EE12C1">
        <w:rPr>
          <w:rFonts w:ascii="Palatino Linotype" w:hAnsi="Palatino Linotype"/>
          <w:spacing w:val="21"/>
        </w:rPr>
        <w:t xml:space="preserve"> </w:t>
      </w:r>
      <w:r w:rsidRPr="00EE12C1">
        <w:rPr>
          <w:rFonts w:ascii="Palatino Linotype" w:hAnsi="Palatino Linotype"/>
        </w:rPr>
        <w:t>the</w:t>
      </w:r>
      <w:r w:rsidRPr="00EE12C1">
        <w:rPr>
          <w:rFonts w:ascii="Palatino Linotype" w:hAnsi="Palatino Linotype"/>
          <w:spacing w:val="24"/>
        </w:rPr>
        <w:t xml:space="preserve"> </w:t>
      </w:r>
      <w:r w:rsidRPr="00EE12C1">
        <w:rPr>
          <w:rFonts w:ascii="Palatino Linotype" w:hAnsi="Palatino Linotype"/>
        </w:rPr>
        <w:t>other</w:t>
      </w:r>
      <w:r w:rsidRPr="00EE12C1">
        <w:rPr>
          <w:rFonts w:ascii="Palatino Linotype" w:hAnsi="Palatino Linotype"/>
          <w:spacing w:val="25"/>
        </w:rPr>
        <w:t xml:space="preserve"> </w:t>
      </w:r>
      <w:r w:rsidRPr="00EE12C1">
        <w:rPr>
          <w:rFonts w:ascii="Palatino Linotype" w:hAnsi="Palatino Linotype"/>
        </w:rPr>
        <w:t>Party</w:t>
      </w:r>
      <w:r w:rsidRPr="00EE12C1">
        <w:rPr>
          <w:rFonts w:ascii="Palatino Linotype" w:hAnsi="Palatino Linotype"/>
          <w:spacing w:val="21"/>
        </w:rPr>
        <w:t xml:space="preserve"> </w:t>
      </w:r>
      <w:r w:rsidRPr="00EE12C1">
        <w:rPr>
          <w:rFonts w:ascii="Palatino Linotype" w:hAnsi="Palatino Linotype"/>
        </w:rPr>
        <w:t>of</w:t>
      </w:r>
      <w:r w:rsidRPr="00EE12C1">
        <w:rPr>
          <w:rFonts w:ascii="Palatino Linotype" w:hAnsi="Palatino Linotype"/>
          <w:spacing w:val="25"/>
        </w:rPr>
        <w:t xml:space="preserve"> </w:t>
      </w:r>
      <w:r w:rsidRPr="00EE12C1">
        <w:rPr>
          <w:rFonts w:ascii="Palatino Linotype" w:hAnsi="Palatino Linotype"/>
        </w:rPr>
        <w:t>such</w:t>
      </w:r>
      <w:r w:rsidRPr="00EE12C1">
        <w:rPr>
          <w:rFonts w:ascii="Palatino Linotype" w:hAnsi="Palatino Linotype"/>
          <w:spacing w:val="24"/>
        </w:rPr>
        <w:t xml:space="preserve"> </w:t>
      </w:r>
      <w:r w:rsidRPr="00EE12C1">
        <w:rPr>
          <w:rFonts w:ascii="Palatino Linotype" w:hAnsi="Palatino Linotype"/>
        </w:rPr>
        <w:t>event</w:t>
      </w:r>
      <w:r w:rsidRPr="00EE12C1">
        <w:rPr>
          <w:rFonts w:ascii="Palatino Linotype" w:hAnsi="Palatino Linotype"/>
          <w:spacing w:val="25"/>
        </w:rPr>
        <w:t xml:space="preserve"> </w:t>
      </w:r>
      <w:r w:rsidRPr="00EE12C1">
        <w:rPr>
          <w:rFonts w:ascii="Palatino Linotype" w:hAnsi="Palatino Linotype"/>
        </w:rPr>
        <w:t>as</w:t>
      </w:r>
      <w:r w:rsidRPr="00EE12C1">
        <w:rPr>
          <w:rFonts w:ascii="Palatino Linotype" w:hAnsi="Palatino Linotype"/>
          <w:spacing w:val="25"/>
        </w:rPr>
        <w:t xml:space="preserve"> </w:t>
      </w:r>
      <w:r w:rsidRPr="00EE12C1">
        <w:rPr>
          <w:rFonts w:ascii="Palatino Linotype" w:hAnsi="Palatino Linotype"/>
        </w:rPr>
        <w:t>soon</w:t>
      </w:r>
      <w:r w:rsidRPr="00EE12C1">
        <w:rPr>
          <w:rFonts w:ascii="Palatino Linotype" w:hAnsi="Palatino Linotype"/>
          <w:spacing w:val="24"/>
        </w:rPr>
        <w:t xml:space="preserve"> </w:t>
      </w:r>
      <w:r w:rsidRPr="00EE12C1">
        <w:rPr>
          <w:rFonts w:ascii="Palatino Linotype" w:hAnsi="Palatino Linotype"/>
        </w:rPr>
        <w:t>as</w:t>
      </w:r>
      <w:r w:rsidRPr="00EE12C1">
        <w:rPr>
          <w:rFonts w:ascii="Palatino Linotype" w:hAnsi="Palatino Linotype"/>
          <w:spacing w:val="25"/>
        </w:rPr>
        <w:t xml:space="preserve"> </w:t>
      </w:r>
      <w:r w:rsidRPr="00EE12C1">
        <w:rPr>
          <w:rFonts w:ascii="Palatino Linotype" w:hAnsi="Palatino Linotype"/>
        </w:rPr>
        <w:t>possible,</w:t>
      </w:r>
      <w:r w:rsidRPr="00EE12C1">
        <w:rPr>
          <w:rFonts w:ascii="Palatino Linotype" w:hAnsi="Palatino Linotype"/>
          <w:spacing w:val="24"/>
        </w:rPr>
        <w:t xml:space="preserve"> </w:t>
      </w:r>
      <w:r w:rsidRPr="00EE12C1">
        <w:rPr>
          <w:rFonts w:ascii="Palatino Linotype" w:hAnsi="Palatino Linotype"/>
        </w:rPr>
        <w:t>and</w:t>
      </w:r>
      <w:r w:rsidRPr="00EE12C1">
        <w:rPr>
          <w:rFonts w:ascii="Palatino Linotype" w:hAnsi="Palatino Linotype"/>
          <w:spacing w:val="24"/>
        </w:rPr>
        <w:t xml:space="preserve"> </w:t>
      </w:r>
      <w:r w:rsidRPr="00EE12C1">
        <w:rPr>
          <w:rFonts w:ascii="Palatino Linotype" w:hAnsi="Palatino Linotype"/>
        </w:rPr>
        <w:t>in</w:t>
      </w:r>
      <w:r w:rsidRPr="00EE12C1">
        <w:rPr>
          <w:rFonts w:ascii="Palatino Linotype" w:hAnsi="Palatino Linotype"/>
          <w:spacing w:val="25"/>
        </w:rPr>
        <w:t xml:space="preserve"> </w:t>
      </w:r>
      <w:r w:rsidRPr="00EE12C1">
        <w:rPr>
          <w:rFonts w:ascii="Palatino Linotype" w:hAnsi="Palatino Linotype"/>
        </w:rPr>
        <w:t>any</w:t>
      </w:r>
      <w:r w:rsidRPr="00EE12C1">
        <w:rPr>
          <w:rFonts w:ascii="Palatino Linotype" w:hAnsi="Palatino Linotype"/>
          <w:spacing w:val="22"/>
        </w:rPr>
        <w:t xml:space="preserve"> </w:t>
      </w:r>
      <w:r w:rsidRPr="00EE12C1">
        <w:rPr>
          <w:rFonts w:ascii="Palatino Linotype" w:hAnsi="Palatino Linotype"/>
        </w:rPr>
        <w:t>event</w:t>
      </w:r>
      <w:r w:rsidRPr="00EE12C1">
        <w:rPr>
          <w:rFonts w:ascii="Palatino Linotype" w:hAnsi="Palatino Linotype"/>
          <w:spacing w:val="26"/>
        </w:rPr>
        <w:t xml:space="preserve"> </w:t>
      </w:r>
      <w:r w:rsidRPr="00EE12C1">
        <w:rPr>
          <w:rFonts w:ascii="Palatino Linotype" w:hAnsi="Palatino Linotype"/>
        </w:rPr>
        <w:t>not</w:t>
      </w:r>
      <w:r w:rsidRPr="00EE12C1">
        <w:rPr>
          <w:rFonts w:ascii="Palatino Linotype" w:hAnsi="Palatino Linotype"/>
          <w:spacing w:val="24"/>
        </w:rPr>
        <w:t xml:space="preserve"> </w:t>
      </w:r>
      <w:r w:rsidRPr="00EE12C1">
        <w:rPr>
          <w:rFonts w:ascii="Palatino Linotype" w:hAnsi="Palatino Linotype"/>
        </w:rPr>
        <w:t>later</w:t>
      </w:r>
      <w:r w:rsidRPr="00EE12C1">
        <w:rPr>
          <w:rFonts w:ascii="Palatino Linotype" w:hAnsi="Palatino Linotype"/>
          <w:spacing w:val="-53"/>
        </w:rPr>
        <w:t xml:space="preserve"> </w:t>
      </w:r>
      <w:r w:rsidR="000E2F8E">
        <w:rPr>
          <w:rFonts w:ascii="Palatino Linotype" w:hAnsi="Palatino Linotype"/>
          <w:spacing w:val="-53"/>
        </w:rPr>
        <w:t xml:space="preserve">                                              </w:t>
      </w:r>
      <w:r w:rsidRPr="00EE12C1">
        <w:rPr>
          <w:rFonts w:ascii="Palatino Linotype" w:hAnsi="Palatino Linotype"/>
        </w:rPr>
        <w:t>than fourteen (14) days following the occurrence of such event, providing evidence of</w:t>
      </w:r>
      <w:r w:rsidRPr="00EE12C1">
        <w:rPr>
          <w:rFonts w:ascii="Palatino Linotype" w:hAnsi="Palatino Linotype"/>
          <w:spacing w:val="-52"/>
        </w:rPr>
        <w:t xml:space="preserve"> </w:t>
      </w:r>
      <w:r w:rsidRPr="00EE12C1">
        <w:rPr>
          <w:rFonts w:ascii="Palatino Linotype" w:hAnsi="Palatino Linotype"/>
        </w:rPr>
        <w:t>the</w:t>
      </w:r>
      <w:r w:rsidRPr="00EE12C1">
        <w:rPr>
          <w:rFonts w:ascii="Palatino Linotype" w:hAnsi="Palatino Linotype"/>
          <w:spacing w:val="15"/>
        </w:rPr>
        <w:t xml:space="preserve"> </w:t>
      </w:r>
      <w:r w:rsidRPr="00EE12C1">
        <w:rPr>
          <w:rFonts w:ascii="Palatino Linotype" w:hAnsi="Palatino Linotype"/>
        </w:rPr>
        <w:t>nature</w:t>
      </w:r>
      <w:r w:rsidRPr="00EE12C1">
        <w:rPr>
          <w:rFonts w:ascii="Palatino Linotype" w:hAnsi="Palatino Linotype"/>
          <w:spacing w:val="16"/>
        </w:rPr>
        <w:t xml:space="preserve"> </w:t>
      </w:r>
      <w:r w:rsidRPr="00EE12C1">
        <w:rPr>
          <w:rFonts w:ascii="Palatino Linotype" w:hAnsi="Palatino Linotype"/>
        </w:rPr>
        <w:t>and</w:t>
      </w:r>
      <w:r w:rsidRPr="00EE12C1">
        <w:rPr>
          <w:rFonts w:ascii="Palatino Linotype" w:hAnsi="Palatino Linotype"/>
          <w:spacing w:val="15"/>
        </w:rPr>
        <w:t xml:space="preserve"> </w:t>
      </w:r>
      <w:r w:rsidRPr="00EE12C1">
        <w:rPr>
          <w:rFonts w:ascii="Palatino Linotype" w:hAnsi="Palatino Linotype"/>
        </w:rPr>
        <w:t>cause</w:t>
      </w:r>
      <w:r w:rsidRPr="00EE12C1">
        <w:rPr>
          <w:rFonts w:ascii="Palatino Linotype" w:hAnsi="Palatino Linotype"/>
          <w:spacing w:val="13"/>
        </w:rPr>
        <w:t xml:space="preserve"> </w:t>
      </w:r>
      <w:r w:rsidRPr="00EE12C1">
        <w:rPr>
          <w:rFonts w:ascii="Palatino Linotype" w:hAnsi="Palatino Linotype"/>
        </w:rPr>
        <w:t>of</w:t>
      </w:r>
      <w:r w:rsidRPr="00EE12C1">
        <w:rPr>
          <w:rFonts w:ascii="Palatino Linotype" w:hAnsi="Palatino Linotype"/>
          <w:spacing w:val="16"/>
        </w:rPr>
        <w:t xml:space="preserve"> </w:t>
      </w:r>
      <w:r w:rsidRPr="00EE12C1">
        <w:rPr>
          <w:rFonts w:ascii="Palatino Linotype" w:hAnsi="Palatino Linotype"/>
        </w:rPr>
        <w:t>such</w:t>
      </w:r>
      <w:r w:rsidRPr="00EE12C1">
        <w:rPr>
          <w:rFonts w:ascii="Palatino Linotype" w:hAnsi="Palatino Linotype"/>
          <w:spacing w:val="16"/>
        </w:rPr>
        <w:t xml:space="preserve"> </w:t>
      </w:r>
      <w:r w:rsidRPr="00EE12C1">
        <w:rPr>
          <w:rFonts w:ascii="Palatino Linotype" w:hAnsi="Palatino Linotype"/>
        </w:rPr>
        <w:t>event,</w:t>
      </w:r>
      <w:r w:rsidRPr="00EE12C1">
        <w:rPr>
          <w:rFonts w:ascii="Palatino Linotype" w:hAnsi="Palatino Linotype"/>
          <w:spacing w:val="12"/>
        </w:rPr>
        <w:t xml:space="preserve"> </w:t>
      </w:r>
      <w:r w:rsidRPr="00EE12C1">
        <w:rPr>
          <w:rFonts w:ascii="Palatino Linotype" w:hAnsi="Palatino Linotype"/>
        </w:rPr>
        <w:t>and</w:t>
      </w:r>
      <w:r w:rsidRPr="00EE12C1">
        <w:rPr>
          <w:rFonts w:ascii="Palatino Linotype" w:hAnsi="Palatino Linotype"/>
          <w:spacing w:val="16"/>
        </w:rPr>
        <w:t xml:space="preserve"> </w:t>
      </w:r>
      <w:r w:rsidR="001E39C2">
        <w:rPr>
          <w:rFonts w:ascii="Palatino Linotype" w:hAnsi="Palatino Linotype"/>
        </w:rPr>
        <w:t>would</w:t>
      </w:r>
      <w:r w:rsidRPr="00EE12C1">
        <w:rPr>
          <w:rFonts w:ascii="Palatino Linotype" w:hAnsi="Palatino Linotype"/>
          <w:spacing w:val="16"/>
        </w:rPr>
        <w:t xml:space="preserve"> </w:t>
      </w:r>
      <w:r w:rsidRPr="00EE12C1">
        <w:rPr>
          <w:rFonts w:ascii="Palatino Linotype" w:hAnsi="Palatino Linotype"/>
        </w:rPr>
        <w:t>similarly</w:t>
      </w:r>
      <w:r w:rsidRPr="00EE12C1">
        <w:rPr>
          <w:rFonts w:ascii="Palatino Linotype" w:hAnsi="Palatino Linotype"/>
          <w:spacing w:val="14"/>
        </w:rPr>
        <w:t xml:space="preserve"> </w:t>
      </w:r>
      <w:r w:rsidRPr="00EE12C1">
        <w:rPr>
          <w:rFonts w:ascii="Palatino Linotype" w:hAnsi="Palatino Linotype"/>
        </w:rPr>
        <w:t>give</w:t>
      </w:r>
      <w:r w:rsidRPr="00EE12C1">
        <w:rPr>
          <w:rFonts w:ascii="Palatino Linotype" w:hAnsi="Palatino Linotype"/>
          <w:spacing w:val="16"/>
        </w:rPr>
        <w:t xml:space="preserve"> </w:t>
      </w:r>
      <w:r w:rsidRPr="00EE12C1">
        <w:rPr>
          <w:rFonts w:ascii="Palatino Linotype" w:hAnsi="Palatino Linotype"/>
        </w:rPr>
        <w:t>notice</w:t>
      </w:r>
      <w:r w:rsidRPr="00EE12C1">
        <w:rPr>
          <w:rFonts w:ascii="Palatino Linotype" w:hAnsi="Palatino Linotype"/>
          <w:spacing w:val="16"/>
        </w:rPr>
        <w:t xml:space="preserve"> </w:t>
      </w:r>
      <w:r w:rsidRPr="00EE12C1">
        <w:rPr>
          <w:rFonts w:ascii="Palatino Linotype" w:hAnsi="Palatino Linotype"/>
        </w:rPr>
        <w:t>of</w:t>
      </w:r>
      <w:r w:rsidRPr="00EE12C1">
        <w:rPr>
          <w:rFonts w:ascii="Palatino Linotype" w:hAnsi="Palatino Linotype"/>
          <w:spacing w:val="13"/>
        </w:rPr>
        <w:t xml:space="preserve"> </w:t>
      </w:r>
      <w:r w:rsidRPr="00EE12C1">
        <w:rPr>
          <w:rFonts w:ascii="Palatino Linotype" w:hAnsi="Palatino Linotype"/>
        </w:rPr>
        <w:t>the</w:t>
      </w:r>
      <w:r w:rsidRPr="00EE12C1">
        <w:rPr>
          <w:rFonts w:ascii="Palatino Linotype" w:hAnsi="Palatino Linotype"/>
          <w:spacing w:val="13"/>
        </w:rPr>
        <w:t xml:space="preserve"> </w:t>
      </w:r>
      <w:r w:rsidRPr="00EE12C1">
        <w:rPr>
          <w:rFonts w:ascii="Palatino Linotype" w:hAnsi="Palatino Linotype"/>
        </w:rPr>
        <w:t>restoration</w:t>
      </w:r>
      <w:r w:rsidRPr="00EE12C1">
        <w:rPr>
          <w:rFonts w:ascii="Palatino Linotype" w:hAnsi="Palatino Linotype"/>
          <w:spacing w:val="-53"/>
        </w:rPr>
        <w:t xml:space="preserve"> </w:t>
      </w:r>
      <w:r w:rsidR="0002751B">
        <w:rPr>
          <w:rFonts w:ascii="Palatino Linotype" w:hAnsi="Palatino Linotype"/>
          <w:spacing w:val="-53"/>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normal</w:t>
      </w:r>
      <w:r w:rsidRPr="00EE12C1">
        <w:rPr>
          <w:rFonts w:ascii="Palatino Linotype" w:hAnsi="Palatino Linotype"/>
          <w:spacing w:val="1"/>
        </w:rPr>
        <w:t xml:space="preserve"> </w:t>
      </w:r>
      <w:r w:rsidRPr="00EE12C1">
        <w:rPr>
          <w:rFonts w:ascii="Palatino Linotype" w:hAnsi="Palatino Linotype"/>
        </w:rPr>
        <w:t>conditions</w:t>
      </w:r>
      <w:r w:rsidRPr="00EE12C1">
        <w:rPr>
          <w:rFonts w:ascii="Palatino Linotype" w:hAnsi="Palatino Linotype"/>
          <w:spacing w:val="-2"/>
        </w:rPr>
        <w:t xml:space="preserve"> </w:t>
      </w:r>
      <w:r w:rsidRPr="00EE12C1">
        <w:rPr>
          <w:rFonts w:ascii="Palatino Linotype" w:hAnsi="Palatino Linotype"/>
        </w:rPr>
        <w:t>as soon as possible.</w:t>
      </w:r>
    </w:p>
    <w:p w14:paraId="1B28A571" w14:textId="77777777" w:rsidR="005116F5" w:rsidRPr="00EE12C1" w:rsidRDefault="00492A4E">
      <w:pPr>
        <w:pStyle w:val="ListParagraph"/>
        <w:numPr>
          <w:ilvl w:val="2"/>
          <w:numId w:val="7"/>
        </w:numPr>
        <w:tabs>
          <w:tab w:val="left" w:pos="1813"/>
        </w:tabs>
        <w:spacing w:before="202" w:line="256" w:lineRule="auto"/>
        <w:ind w:left="1812" w:right="1148" w:hanging="540"/>
        <w:rPr>
          <w:rFonts w:ascii="Palatino Linotype" w:hAnsi="Palatino Linotype"/>
        </w:rPr>
      </w:pPr>
      <w:r w:rsidRPr="00EE12C1">
        <w:rPr>
          <w:rFonts w:ascii="Palatino Linotype" w:hAnsi="Palatino Linotype"/>
        </w:rPr>
        <w:t xml:space="preserve">The Parties </w:t>
      </w:r>
      <w:r w:rsidR="001E39C2">
        <w:rPr>
          <w:rFonts w:ascii="Palatino Linotype" w:hAnsi="Palatino Linotype"/>
        </w:rPr>
        <w:t xml:space="preserve">would </w:t>
      </w:r>
      <w:r w:rsidRPr="00EE12C1">
        <w:rPr>
          <w:rFonts w:ascii="Palatino Linotype" w:hAnsi="Palatino Linotype"/>
        </w:rPr>
        <w:t xml:space="preserve">take all reasonable measures to </w:t>
      </w:r>
      <w:r w:rsidR="00BF0D14" w:rsidRPr="00EE12C1">
        <w:rPr>
          <w:rFonts w:ascii="Palatino Linotype" w:hAnsi="Palatino Linotype"/>
        </w:rPr>
        <w:t>minimize</w:t>
      </w:r>
      <w:r w:rsidRPr="00EE12C1">
        <w:rPr>
          <w:rFonts w:ascii="Palatino Linotype" w:hAnsi="Palatino Linotype"/>
        </w:rPr>
        <w:t xml:space="preserve"> the consequences of any</w:t>
      </w:r>
      <w:r w:rsidRPr="00EE12C1">
        <w:rPr>
          <w:rFonts w:ascii="Palatino Linotype" w:hAnsi="Palatino Linotype"/>
          <w:spacing w:val="1"/>
        </w:rPr>
        <w:t xml:space="preserve"> </w:t>
      </w:r>
      <w:r w:rsidRPr="00EE12C1">
        <w:rPr>
          <w:rFonts w:ascii="Palatino Linotype" w:hAnsi="Palatino Linotype"/>
        </w:rPr>
        <w:t>event of Force</w:t>
      </w:r>
      <w:r w:rsidRPr="00EE12C1">
        <w:rPr>
          <w:rFonts w:ascii="Palatino Linotype" w:hAnsi="Palatino Linotype"/>
          <w:spacing w:val="1"/>
        </w:rPr>
        <w:t xml:space="preserve"> </w:t>
      </w:r>
      <w:r w:rsidRPr="00EE12C1">
        <w:rPr>
          <w:rFonts w:ascii="Palatino Linotype" w:hAnsi="Palatino Linotype"/>
        </w:rPr>
        <w:t>Majeure.</w:t>
      </w:r>
    </w:p>
    <w:p w14:paraId="015FA48A" w14:textId="77777777" w:rsidR="005116F5" w:rsidRPr="00EE12C1" w:rsidRDefault="005116F5">
      <w:pPr>
        <w:pStyle w:val="BodyText"/>
        <w:spacing w:before="9"/>
        <w:rPr>
          <w:rFonts w:ascii="Palatino Linotype" w:hAnsi="Palatino Linotype"/>
        </w:rPr>
      </w:pPr>
    </w:p>
    <w:p w14:paraId="4D37F65B" w14:textId="77777777" w:rsidR="005116F5" w:rsidRPr="00EE12C1" w:rsidRDefault="00492A4E">
      <w:pPr>
        <w:pStyle w:val="Heading3"/>
        <w:numPr>
          <w:ilvl w:val="1"/>
          <w:numId w:val="7"/>
        </w:numPr>
        <w:tabs>
          <w:tab w:val="left" w:pos="1272"/>
          <w:tab w:val="left" w:pos="1273"/>
        </w:tabs>
        <w:ind w:hanging="721"/>
        <w:rPr>
          <w:rFonts w:ascii="Palatino Linotype" w:hAnsi="Palatino Linotype"/>
        </w:rPr>
      </w:pPr>
      <w:bookmarkStart w:id="1665" w:name="_Toc139636045"/>
      <w:bookmarkStart w:id="1666" w:name="_Toc139636249"/>
      <w:r w:rsidRPr="00EE12C1">
        <w:rPr>
          <w:rFonts w:ascii="Palatino Linotype" w:hAnsi="Palatino Linotype"/>
        </w:rPr>
        <w:t>Extension</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5"/>
        </w:rPr>
        <w:t xml:space="preserve"> </w:t>
      </w:r>
      <w:r w:rsidRPr="00EE12C1">
        <w:rPr>
          <w:rFonts w:ascii="Palatino Linotype" w:hAnsi="Palatino Linotype"/>
        </w:rPr>
        <w:t>Time</w:t>
      </w:r>
      <w:bookmarkEnd w:id="1665"/>
      <w:bookmarkEnd w:id="1666"/>
    </w:p>
    <w:p w14:paraId="76F2F20C" w14:textId="77777777" w:rsidR="005116F5" w:rsidRPr="00EE12C1" w:rsidRDefault="00492A4E">
      <w:pPr>
        <w:pStyle w:val="BodyText"/>
        <w:spacing w:before="214" w:line="276" w:lineRule="auto"/>
        <w:ind w:left="1272" w:right="1148" w:firstLine="33"/>
        <w:jc w:val="both"/>
        <w:rPr>
          <w:rFonts w:ascii="Palatino Linotype" w:hAnsi="Palatino Linotype"/>
        </w:rPr>
      </w:pPr>
      <w:r w:rsidRPr="00EE12C1">
        <w:rPr>
          <w:rFonts w:ascii="Palatino Linotype" w:hAnsi="Palatino Linotype"/>
        </w:rPr>
        <w:t xml:space="preserve">Any period within which a Party </w:t>
      </w:r>
      <w:r w:rsidR="001E39C2">
        <w:rPr>
          <w:rFonts w:ascii="Palatino Linotype" w:hAnsi="Palatino Linotype"/>
        </w:rPr>
        <w:t>would</w:t>
      </w:r>
      <w:r w:rsidRPr="00EE12C1">
        <w:rPr>
          <w:rFonts w:ascii="Palatino Linotype" w:hAnsi="Palatino Linotype"/>
        </w:rPr>
        <w:t>, pursuant to this Contract, complete any action or</w:t>
      </w:r>
      <w:r w:rsidRPr="00EE12C1">
        <w:rPr>
          <w:rFonts w:ascii="Palatino Linotype" w:hAnsi="Palatino Linotype"/>
          <w:spacing w:val="1"/>
        </w:rPr>
        <w:t xml:space="preserve"> </w:t>
      </w:r>
      <w:r w:rsidRPr="00EE12C1">
        <w:rPr>
          <w:rFonts w:ascii="Palatino Linotype" w:hAnsi="Palatino Linotype"/>
        </w:rPr>
        <w:t xml:space="preserve">task, </w:t>
      </w:r>
      <w:r w:rsidR="001E39C2">
        <w:rPr>
          <w:rFonts w:ascii="Palatino Linotype" w:hAnsi="Palatino Linotype"/>
        </w:rPr>
        <w:t>would</w:t>
      </w:r>
      <w:r w:rsidRPr="00EE12C1">
        <w:rPr>
          <w:rFonts w:ascii="Palatino Linotype" w:hAnsi="Palatino Linotype"/>
        </w:rPr>
        <w:t xml:space="preserve"> be extended for a period equal to the time during which such Party was unable to</w:t>
      </w:r>
      <w:r w:rsidRPr="00EE12C1">
        <w:rPr>
          <w:rFonts w:ascii="Palatino Linotype" w:hAnsi="Palatino Linotype"/>
          <w:spacing w:val="1"/>
        </w:rPr>
        <w:t xml:space="preserve"> </w:t>
      </w:r>
      <w:r w:rsidRPr="00EE12C1">
        <w:rPr>
          <w:rFonts w:ascii="Palatino Linotype" w:hAnsi="Palatino Linotype"/>
        </w:rPr>
        <w:t>perform</w:t>
      </w:r>
      <w:r w:rsidRPr="00EE12C1">
        <w:rPr>
          <w:rFonts w:ascii="Palatino Linotype" w:hAnsi="Palatino Linotype"/>
          <w:spacing w:val="-5"/>
        </w:rPr>
        <w:t xml:space="preserve"> </w:t>
      </w:r>
      <w:r w:rsidRPr="00EE12C1">
        <w:rPr>
          <w:rFonts w:ascii="Palatino Linotype" w:hAnsi="Palatino Linotype"/>
        </w:rPr>
        <w:t>such action as a</w:t>
      </w:r>
      <w:r w:rsidRPr="00EE12C1">
        <w:rPr>
          <w:rFonts w:ascii="Palatino Linotype" w:hAnsi="Palatino Linotype"/>
          <w:spacing w:val="-2"/>
        </w:rPr>
        <w:t xml:space="preserve"> </w:t>
      </w:r>
      <w:r w:rsidRPr="00EE12C1">
        <w:rPr>
          <w:rFonts w:ascii="Palatino Linotype" w:hAnsi="Palatino Linotype"/>
        </w:rPr>
        <w:t>result</w:t>
      </w:r>
      <w:r w:rsidRPr="00EE12C1">
        <w:rPr>
          <w:rFonts w:ascii="Palatino Linotype" w:hAnsi="Palatino Linotype"/>
          <w:spacing w:val="1"/>
        </w:rPr>
        <w:t xml:space="preserve"> </w:t>
      </w:r>
      <w:r w:rsidRPr="00EE12C1">
        <w:rPr>
          <w:rFonts w:ascii="Palatino Linotype" w:hAnsi="Palatino Linotype"/>
        </w:rPr>
        <w:t>of Force</w:t>
      </w:r>
      <w:r w:rsidRPr="00EE12C1">
        <w:rPr>
          <w:rFonts w:ascii="Palatino Linotype" w:hAnsi="Palatino Linotype"/>
          <w:spacing w:val="-7"/>
        </w:rPr>
        <w:t xml:space="preserve"> </w:t>
      </w:r>
      <w:r w:rsidRPr="00EE12C1">
        <w:rPr>
          <w:rFonts w:ascii="Palatino Linotype" w:hAnsi="Palatino Linotype"/>
        </w:rPr>
        <w:t>Majeure.</w:t>
      </w:r>
    </w:p>
    <w:p w14:paraId="613CBEBA" w14:textId="77777777" w:rsidR="005116F5" w:rsidRPr="00EE12C1" w:rsidRDefault="00492A4E">
      <w:pPr>
        <w:pStyle w:val="Heading3"/>
        <w:numPr>
          <w:ilvl w:val="1"/>
          <w:numId w:val="7"/>
        </w:numPr>
        <w:tabs>
          <w:tab w:val="left" w:pos="1272"/>
          <w:tab w:val="left" w:pos="1273"/>
        </w:tabs>
        <w:spacing w:before="206"/>
        <w:ind w:hanging="721"/>
        <w:rPr>
          <w:rFonts w:ascii="Palatino Linotype" w:hAnsi="Palatino Linotype"/>
        </w:rPr>
      </w:pPr>
      <w:bookmarkStart w:id="1667" w:name="_Toc139636046"/>
      <w:bookmarkStart w:id="1668" w:name="_Toc139636250"/>
      <w:r w:rsidRPr="00EE12C1">
        <w:rPr>
          <w:rFonts w:ascii="Palatino Linotype" w:hAnsi="Palatino Linotype"/>
        </w:rPr>
        <w:t>Consultation</w:t>
      </w:r>
      <w:bookmarkEnd w:id="1667"/>
      <w:bookmarkEnd w:id="1668"/>
    </w:p>
    <w:p w14:paraId="726DD5E3" w14:textId="77777777" w:rsidR="005116F5" w:rsidRPr="00EE12C1" w:rsidRDefault="00492A4E" w:rsidP="000533A6">
      <w:pPr>
        <w:pStyle w:val="BodyText"/>
        <w:spacing w:before="214" w:line="276" w:lineRule="auto"/>
        <w:ind w:left="1272" w:right="1151"/>
        <w:jc w:val="both"/>
        <w:rPr>
          <w:rFonts w:ascii="Palatino Linotype" w:hAnsi="Palatino Linotype"/>
        </w:rPr>
      </w:pPr>
      <w:r w:rsidRPr="00EE12C1">
        <w:rPr>
          <w:rFonts w:ascii="Palatino Linotype" w:hAnsi="Palatino Linotype"/>
        </w:rPr>
        <w:lastRenderedPageBreak/>
        <w:t xml:space="preserve">Not later than thirty (30) days after the </w:t>
      </w:r>
      <w:r w:rsidR="009B0CCB" w:rsidRPr="00EE12C1">
        <w:rPr>
          <w:rFonts w:ascii="Palatino Linotype" w:hAnsi="Palatino Linotype"/>
        </w:rPr>
        <w:t>Bidder</w:t>
      </w:r>
      <w:r w:rsidRPr="00EE12C1">
        <w:rPr>
          <w:rFonts w:ascii="Palatino Linotype" w:hAnsi="Palatino Linotype"/>
        </w:rPr>
        <w:t>, as the result of an event of Force</w:t>
      </w:r>
      <w:r w:rsidRPr="00EE12C1">
        <w:rPr>
          <w:rFonts w:ascii="Palatino Linotype" w:hAnsi="Palatino Linotype"/>
          <w:spacing w:val="1"/>
        </w:rPr>
        <w:t xml:space="preserve"> </w:t>
      </w:r>
      <w:r w:rsidRPr="00EE12C1">
        <w:rPr>
          <w:rFonts w:ascii="Palatino Linotype" w:hAnsi="Palatino Linotype"/>
        </w:rPr>
        <w:t>Majeure,</w:t>
      </w:r>
      <w:r w:rsidRPr="00EE12C1">
        <w:rPr>
          <w:rFonts w:ascii="Palatino Linotype" w:hAnsi="Palatino Linotype"/>
          <w:spacing w:val="35"/>
        </w:rPr>
        <w:t xml:space="preserve"> </w:t>
      </w:r>
      <w:r w:rsidRPr="00EE12C1">
        <w:rPr>
          <w:rFonts w:ascii="Palatino Linotype" w:hAnsi="Palatino Linotype"/>
        </w:rPr>
        <w:t>have</w:t>
      </w:r>
      <w:r w:rsidRPr="00EE12C1">
        <w:rPr>
          <w:rFonts w:ascii="Palatino Linotype" w:hAnsi="Palatino Linotype"/>
          <w:spacing w:val="35"/>
        </w:rPr>
        <w:t xml:space="preserve"> </w:t>
      </w:r>
      <w:r w:rsidRPr="00EE12C1">
        <w:rPr>
          <w:rFonts w:ascii="Palatino Linotype" w:hAnsi="Palatino Linotype"/>
        </w:rPr>
        <w:t>become</w:t>
      </w:r>
      <w:r w:rsidRPr="00EE12C1">
        <w:rPr>
          <w:rFonts w:ascii="Palatino Linotype" w:hAnsi="Palatino Linotype"/>
          <w:spacing w:val="35"/>
        </w:rPr>
        <w:t xml:space="preserve"> </w:t>
      </w:r>
      <w:r w:rsidRPr="00EE12C1">
        <w:rPr>
          <w:rFonts w:ascii="Palatino Linotype" w:hAnsi="Palatino Linotype"/>
        </w:rPr>
        <w:t>unable</w:t>
      </w:r>
      <w:r w:rsidRPr="00EE12C1">
        <w:rPr>
          <w:rFonts w:ascii="Palatino Linotype" w:hAnsi="Palatino Linotype"/>
          <w:spacing w:val="33"/>
        </w:rPr>
        <w:t xml:space="preserve"> </w:t>
      </w:r>
      <w:r w:rsidRPr="00EE12C1">
        <w:rPr>
          <w:rFonts w:ascii="Palatino Linotype" w:hAnsi="Palatino Linotype"/>
        </w:rPr>
        <w:t>to</w:t>
      </w:r>
      <w:r w:rsidRPr="00EE12C1">
        <w:rPr>
          <w:rFonts w:ascii="Palatino Linotype" w:hAnsi="Palatino Linotype"/>
          <w:spacing w:val="35"/>
        </w:rPr>
        <w:t xml:space="preserve"> </w:t>
      </w:r>
      <w:r w:rsidRPr="00EE12C1">
        <w:rPr>
          <w:rFonts w:ascii="Palatino Linotype" w:hAnsi="Palatino Linotype"/>
        </w:rPr>
        <w:t>perform</w:t>
      </w:r>
      <w:r w:rsidRPr="00EE12C1">
        <w:rPr>
          <w:rFonts w:ascii="Palatino Linotype" w:hAnsi="Palatino Linotype"/>
          <w:spacing w:val="31"/>
        </w:rPr>
        <w:t xml:space="preserve"> </w:t>
      </w:r>
      <w:r w:rsidRPr="00EE12C1">
        <w:rPr>
          <w:rFonts w:ascii="Palatino Linotype" w:hAnsi="Palatino Linotype"/>
        </w:rPr>
        <w:t>a</w:t>
      </w:r>
      <w:r w:rsidRPr="00EE12C1">
        <w:rPr>
          <w:rFonts w:ascii="Palatino Linotype" w:hAnsi="Palatino Linotype"/>
          <w:spacing w:val="35"/>
        </w:rPr>
        <w:t xml:space="preserve"> </w:t>
      </w:r>
      <w:r w:rsidRPr="00EE12C1">
        <w:rPr>
          <w:rFonts w:ascii="Palatino Linotype" w:hAnsi="Palatino Linotype"/>
        </w:rPr>
        <w:t>material</w:t>
      </w:r>
      <w:r w:rsidRPr="00EE12C1">
        <w:rPr>
          <w:rFonts w:ascii="Palatino Linotype" w:hAnsi="Palatino Linotype"/>
          <w:spacing w:val="34"/>
        </w:rPr>
        <w:t xml:space="preserve"> </w:t>
      </w:r>
      <w:r w:rsidRPr="00EE12C1">
        <w:rPr>
          <w:rFonts w:ascii="Palatino Linotype" w:hAnsi="Palatino Linotype"/>
        </w:rPr>
        <w:t>portion</w:t>
      </w:r>
      <w:r w:rsidRPr="00EE12C1">
        <w:rPr>
          <w:rFonts w:ascii="Palatino Linotype" w:hAnsi="Palatino Linotype"/>
          <w:spacing w:val="32"/>
        </w:rPr>
        <w:t xml:space="preserve"> </w:t>
      </w:r>
      <w:r w:rsidRPr="00EE12C1">
        <w:rPr>
          <w:rFonts w:ascii="Palatino Linotype" w:hAnsi="Palatino Linotype"/>
        </w:rPr>
        <w:t>of</w:t>
      </w:r>
      <w:r w:rsidRPr="00EE12C1">
        <w:rPr>
          <w:rFonts w:ascii="Palatino Linotype" w:hAnsi="Palatino Linotype"/>
          <w:spacing w:val="33"/>
        </w:rPr>
        <w:t xml:space="preserve"> </w:t>
      </w:r>
      <w:r w:rsidRPr="00EE12C1">
        <w:rPr>
          <w:rFonts w:ascii="Palatino Linotype" w:hAnsi="Palatino Linotype"/>
        </w:rPr>
        <w:t>the</w:t>
      </w:r>
      <w:r w:rsidRPr="00EE12C1">
        <w:rPr>
          <w:rFonts w:ascii="Palatino Linotype" w:hAnsi="Palatino Linotype"/>
          <w:spacing w:val="35"/>
        </w:rPr>
        <w:t xml:space="preserve"> </w:t>
      </w:r>
      <w:r w:rsidRPr="00EE12C1">
        <w:rPr>
          <w:rFonts w:ascii="Palatino Linotype" w:hAnsi="Palatino Linotype"/>
        </w:rPr>
        <w:t>Services,</w:t>
      </w:r>
      <w:r w:rsidRPr="00EE12C1">
        <w:rPr>
          <w:rFonts w:ascii="Palatino Linotype" w:hAnsi="Palatino Linotype"/>
          <w:spacing w:val="33"/>
        </w:rPr>
        <w:t xml:space="preserve"> </w:t>
      </w:r>
      <w:r w:rsidRPr="00EE12C1">
        <w:rPr>
          <w:rFonts w:ascii="Palatino Linotype" w:hAnsi="Palatino Linotype"/>
        </w:rPr>
        <w:t>the</w:t>
      </w:r>
      <w:r w:rsidR="000533A6" w:rsidRPr="00EE12C1">
        <w:rPr>
          <w:rFonts w:ascii="Palatino Linotype" w:hAnsi="Palatino Linotype"/>
          <w:spacing w:val="35"/>
        </w:rPr>
        <w:t xml:space="preserve"> </w:t>
      </w:r>
      <w:r w:rsidRPr="00EE12C1">
        <w:rPr>
          <w:rFonts w:ascii="Palatino Linotype" w:hAnsi="Palatino Linotype"/>
        </w:rPr>
        <w:t>Parties</w:t>
      </w:r>
      <w:r w:rsidR="000533A6" w:rsidRPr="00EE12C1">
        <w:rPr>
          <w:rFonts w:ascii="Palatino Linotype" w:hAnsi="Palatino Linotype"/>
        </w:rPr>
        <w:t xml:space="preserve"> </w:t>
      </w:r>
      <w:r w:rsidRPr="00EE12C1">
        <w:rPr>
          <w:rFonts w:ascii="Palatino Linotype" w:hAnsi="Palatino Linotype"/>
          <w:spacing w:val="-53"/>
        </w:rPr>
        <w:t xml:space="preserve"> </w:t>
      </w:r>
      <w:r w:rsidR="000533A6" w:rsidRPr="00EE12C1">
        <w:rPr>
          <w:rFonts w:ascii="Palatino Linotype" w:hAnsi="Palatino Linotype"/>
          <w:spacing w:val="-53"/>
        </w:rPr>
        <w:t xml:space="preserve">     </w:t>
      </w:r>
      <w:r w:rsidR="001E39C2">
        <w:rPr>
          <w:rFonts w:ascii="Palatino Linotype" w:hAnsi="Palatino Linotype"/>
        </w:rPr>
        <w:t>would</w:t>
      </w:r>
      <w:r w:rsidRPr="00EE12C1">
        <w:rPr>
          <w:rFonts w:ascii="Palatino Linotype" w:hAnsi="Palatino Linotype"/>
        </w:rPr>
        <w:t xml:space="preserve"> consult with each other with a view to agreeing on appropriate measures to be taken in</w:t>
      </w:r>
      <w:r w:rsidR="00B8312A">
        <w:rPr>
          <w:rFonts w:ascii="Palatino Linotype" w:hAnsi="Palatino Linotype"/>
        </w:rPr>
        <w:t xml:space="preserve">  </w:t>
      </w:r>
      <w:r w:rsidRPr="00EE12C1">
        <w:rPr>
          <w:rFonts w:ascii="Palatino Linotype" w:hAnsi="Palatino Linotype"/>
          <w:spacing w:val="-52"/>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circumstances.</w:t>
      </w:r>
    </w:p>
    <w:p w14:paraId="7AB34A04" w14:textId="77777777" w:rsidR="005116F5" w:rsidRPr="00EE12C1" w:rsidRDefault="00492A4E" w:rsidP="004F02D3">
      <w:pPr>
        <w:pStyle w:val="Heading2"/>
        <w:numPr>
          <w:ilvl w:val="0"/>
          <w:numId w:val="43"/>
        </w:numPr>
        <w:rPr>
          <w:rFonts w:ascii="Palatino Linotype" w:hAnsi="Palatino Linotype"/>
        </w:rPr>
      </w:pPr>
      <w:bookmarkStart w:id="1669" w:name="_Toc139636047"/>
      <w:bookmarkStart w:id="1670" w:name="_Toc139636251"/>
      <w:bookmarkStart w:id="1671" w:name="_Toc156472977"/>
      <w:r w:rsidRPr="00EE12C1">
        <w:rPr>
          <w:rFonts w:ascii="Palatino Linotype" w:hAnsi="Palatino Linotype"/>
        </w:rPr>
        <w:t>A</w:t>
      </w:r>
      <w:r w:rsidR="00725974">
        <w:rPr>
          <w:rFonts w:ascii="Palatino Linotype" w:hAnsi="Palatino Linotype"/>
        </w:rPr>
        <w:t>MENDMENT/MODIFICATION</w:t>
      </w:r>
      <w:bookmarkEnd w:id="1669"/>
      <w:bookmarkEnd w:id="1670"/>
      <w:bookmarkEnd w:id="1671"/>
    </w:p>
    <w:p w14:paraId="4B2B72AA" w14:textId="77777777" w:rsidR="005116F5" w:rsidRPr="00EE12C1" w:rsidRDefault="00492A4E">
      <w:pPr>
        <w:pStyle w:val="BodyText"/>
        <w:spacing w:line="276" w:lineRule="auto"/>
        <w:ind w:left="1272" w:right="1147"/>
        <w:jc w:val="both"/>
        <w:rPr>
          <w:rFonts w:ascii="Palatino Linotype" w:hAnsi="Palatino Linotype"/>
        </w:rPr>
      </w:pPr>
      <w:r w:rsidRPr="00EE12C1">
        <w:rPr>
          <w:rFonts w:ascii="Palatino Linotype" w:hAnsi="Palatino Linotype"/>
        </w:rPr>
        <w:t xml:space="preserve">This Agreement may not be altered, modified, </w:t>
      </w:r>
      <w:r w:rsidR="00034028" w:rsidRPr="00EE12C1">
        <w:rPr>
          <w:rFonts w:ascii="Palatino Linotype" w:hAnsi="Palatino Linotype"/>
        </w:rPr>
        <w:t>revoked,</w:t>
      </w:r>
      <w:r w:rsidRPr="00EE12C1">
        <w:rPr>
          <w:rFonts w:ascii="Palatino Linotype" w:hAnsi="Palatino Linotype"/>
        </w:rPr>
        <w:t xml:space="preserve"> or cancelled in any way unless such</w:t>
      </w:r>
      <w:r w:rsidRPr="00EE12C1">
        <w:rPr>
          <w:rFonts w:ascii="Palatino Linotype" w:hAnsi="Palatino Linotype"/>
          <w:spacing w:val="1"/>
        </w:rPr>
        <w:t xml:space="preserve"> </w:t>
      </w:r>
      <w:r w:rsidRPr="00EE12C1">
        <w:rPr>
          <w:rFonts w:ascii="Palatino Linotype" w:hAnsi="Palatino Linotype"/>
        </w:rPr>
        <w:t>alteration, modification or cancellation is in writing and duly signed by or on behalf of the</w:t>
      </w:r>
      <w:r w:rsidRPr="00EE12C1">
        <w:rPr>
          <w:rFonts w:ascii="Palatino Linotype" w:hAnsi="Palatino Linotype"/>
          <w:spacing w:val="1"/>
        </w:rPr>
        <w:t xml:space="preserve"> </w:t>
      </w:r>
      <w:r w:rsidRPr="00EE12C1">
        <w:rPr>
          <w:rFonts w:ascii="Palatino Linotype" w:hAnsi="Palatino Linotype"/>
        </w:rPr>
        <w:t xml:space="preserve">parties which </w:t>
      </w:r>
      <w:r w:rsidR="001E39C2">
        <w:rPr>
          <w:rFonts w:ascii="Palatino Linotype" w:hAnsi="Palatino Linotype"/>
        </w:rPr>
        <w:t>would</w:t>
      </w:r>
      <w:r w:rsidRPr="00EE12C1">
        <w:rPr>
          <w:rFonts w:ascii="Palatino Linotype" w:hAnsi="Palatino Linotype"/>
        </w:rPr>
        <w:t xml:space="preserve"> not be effective until the consent of the parties has been obtained.</w:t>
      </w:r>
      <w:r w:rsidRPr="00EE12C1">
        <w:rPr>
          <w:rFonts w:ascii="Palatino Linotype" w:hAnsi="Palatino Linotype"/>
          <w:spacing w:val="1"/>
        </w:rPr>
        <w:t xml:space="preserve"> </w:t>
      </w:r>
      <w:r w:rsidRPr="00EE12C1">
        <w:rPr>
          <w:rFonts w:ascii="Palatino Linotype" w:hAnsi="Palatino Linotype"/>
        </w:rPr>
        <w:t>However,</w:t>
      </w:r>
      <w:r w:rsidRPr="00EE12C1">
        <w:rPr>
          <w:rFonts w:ascii="Palatino Linotype" w:hAnsi="Palatino Linotype"/>
          <w:spacing w:val="24"/>
        </w:rPr>
        <w:t xml:space="preserve"> </w:t>
      </w:r>
      <w:r w:rsidRPr="00EE12C1">
        <w:rPr>
          <w:rFonts w:ascii="Palatino Linotype" w:hAnsi="Palatino Linotype"/>
        </w:rPr>
        <w:t>it</w:t>
      </w:r>
      <w:r w:rsidRPr="00EE12C1">
        <w:rPr>
          <w:rFonts w:ascii="Palatino Linotype" w:hAnsi="Palatino Linotype"/>
          <w:spacing w:val="23"/>
        </w:rPr>
        <w:t xml:space="preserve"> </w:t>
      </w:r>
      <w:r w:rsidRPr="00EE12C1">
        <w:rPr>
          <w:rFonts w:ascii="Palatino Linotype" w:hAnsi="Palatino Linotype"/>
        </w:rPr>
        <w:t>is</w:t>
      </w:r>
      <w:r w:rsidRPr="00EE12C1">
        <w:rPr>
          <w:rFonts w:ascii="Palatino Linotype" w:hAnsi="Palatino Linotype"/>
          <w:spacing w:val="25"/>
        </w:rPr>
        <w:t xml:space="preserve"> </w:t>
      </w:r>
      <w:r w:rsidRPr="00EE12C1">
        <w:rPr>
          <w:rFonts w:ascii="Palatino Linotype" w:hAnsi="Palatino Linotype"/>
        </w:rPr>
        <w:t>agreed</w:t>
      </w:r>
      <w:r w:rsidRPr="00EE12C1">
        <w:rPr>
          <w:rFonts w:ascii="Palatino Linotype" w:hAnsi="Palatino Linotype"/>
          <w:spacing w:val="25"/>
        </w:rPr>
        <w:t xml:space="preserve"> </w:t>
      </w:r>
      <w:r w:rsidRPr="00EE12C1">
        <w:rPr>
          <w:rFonts w:ascii="Palatino Linotype" w:hAnsi="Palatino Linotype"/>
        </w:rPr>
        <w:t>between</w:t>
      </w:r>
      <w:r w:rsidRPr="00EE12C1">
        <w:rPr>
          <w:rFonts w:ascii="Palatino Linotype" w:hAnsi="Palatino Linotype"/>
          <w:spacing w:val="25"/>
        </w:rPr>
        <w:t xml:space="preserve"> </w:t>
      </w:r>
      <w:r w:rsidRPr="00EE12C1">
        <w:rPr>
          <w:rFonts w:ascii="Palatino Linotype" w:hAnsi="Palatino Linotype"/>
        </w:rPr>
        <w:t>the</w:t>
      </w:r>
      <w:r w:rsidRPr="00EE12C1">
        <w:rPr>
          <w:rFonts w:ascii="Palatino Linotype" w:hAnsi="Palatino Linotype"/>
          <w:spacing w:val="24"/>
        </w:rPr>
        <w:t xml:space="preserve"> </w:t>
      </w:r>
      <w:r w:rsidRPr="00EE12C1">
        <w:rPr>
          <w:rFonts w:ascii="Palatino Linotype" w:hAnsi="Palatino Linotype"/>
        </w:rPr>
        <w:t>parties</w:t>
      </w:r>
      <w:r w:rsidRPr="00EE12C1">
        <w:rPr>
          <w:rFonts w:ascii="Palatino Linotype" w:hAnsi="Palatino Linotype"/>
          <w:spacing w:val="23"/>
        </w:rPr>
        <w:t xml:space="preserve"> </w:t>
      </w:r>
      <w:r w:rsidRPr="00EE12C1">
        <w:rPr>
          <w:rFonts w:ascii="Palatino Linotype" w:hAnsi="Palatino Linotype"/>
        </w:rPr>
        <w:t>that</w:t>
      </w:r>
      <w:r w:rsidRPr="00EE12C1">
        <w:rPr>
          <w:rFonts w:ascii="Palatino Linotype" w:hAnsi="Palatino Linotype"/>
          <w:spacing w:val="26"/>
        </w:rPr>
        <w:t xml:space="preserve"> </w:t>
      </w:r>
      <w:r w:rsidRPr="00EE12C1">
        <w:rPr>
          <w:rFonts w:ascii="Palatino Linotype" w:hAnsi="Palatino Linotype"/>
        </w:rPr>
        <w:t>each</w:t>
      </w:r>
      <w:r w:rsidRPr="00EE12C1">
        <w:rPr>
          <w:rFonts w:ascii="Palatino Linotype" w:hAnsi="Palatino Linotype"/>
          <w:spacing w:val="23"/>
        </w:rPr>
        <w:t xml:space="preserve"> </w:t>
      </w:r>
      <w:r w:rsidRPr="00EE12C1">
        <w:rPr>
          <w:rFonts w:ascii="Palatino Linotype" w:hAnsi="Palatino Linotype"/>
        </w:rPr>
        <w:t>Party</w:t>
      </w:r>
      <w:r w:rsidRPr="00EE12C1">
        <w:rPr>
          <w:rFonts w:ascii="Palatino Linotype" w:hAnsi="Palatino Linotype"/>
          <w:spacing w:val="23"/>
        </w:rPr>
        <w:t xml:space="preserve"> </w:t>
      </w:r>
      <w:r w:rsidR="001E39C2">
        <w:rPr>
          <w:rFonts w:ascii="Palatino Linotype" w:hAnsi="Palatino Linotype"/>
        </w:rPr>
        <w:t>would</w:t>
      </w:r>
      <w:r w:rsidRPr="00EE12C1">
        <w:rPr>
          <w:rFonts w:ascii="Palatino Linotype" w:hAnsi="Palatino Linotype"/>
          <w:spacing w:val="26"/>
        </w:rPr>
        <w:t xml:space="preserve"> </w:t>
      </w:r>
      <w:r w:rsidRPr="00EE12C1">
        <w:rPr>
          <w:rFonts w:ascii="Palatino Linotype" w:hAnsi="Palatino Linotype"/>
        </w:rPr>
        <w:t>give</w:t>
      </w:r>
      <w:r w:rsidRPr="00EE12C1">
        <w:rPr>
          <w:rFonts w:ascii="Palatino Linotype" w:hAnsi="Palatino Linotype"/>
          <w:spacing w:val="24"/>
        </w:rPr>
        <w:t xml:space="preserve"> </w:t>
      </w:r>
      <w:r w:rsidRPr="00EE12C1">
        <w:rPr>
          <w:rFonts w:ascii="Palatino Linotype" w:hAnsi="Palatino Linotype"/>
        </w:rPr>
        <w:t>due</w:t>
      </w:r>
      <w:r w:rsidRPr="00EE12C1">
        <w:rPr>
          <w:rFonts w:ascii="Palatino Linotype" w:hAnsi="Palatino Linotype"/>
          <w:spacing w:val="23"/>
        </w:rPr>
        <w:t xml:space="preserve"> </w:t>
      </w:r>
      <w:r w:rsidRPr="00EE12C1">
        <w:rPr>
          <w:rFonts w:ascii="Palatino Linotype" w:hAnsi="Palatino Linotype"/>
        </w:rPr>
        <w:t>consideration</w:t>
      </w:r>
      <w:r w:rsidRPr="00EE12C1">
        <w:rPr>
          <w:rFonts w:ascii="Palatino Linotype" w:hAnsi="Palatino Linotype"/>
          <w:spacing w:val="25"/>
        </w:rPr>
        <w:t xml:space="preserve"> </w:t>
      </w:r>
      <w:r w:rsidRPr="00EE12C1">
        <w:rPr>
          <w:rFonts w:ascii="Palatino Linotype" w:hAnsi="Palatino Linotype"/>
        </w:rPr>
        <w:t>to</w:t>
      </w:r>
      <w:r w:rsidRPr="00EE12C1">
        <w:rPr>
          <w:rFonts w:ascii="Palatino Linotype" w:hAnsi="Palatino Linotype"/>
          <w:spacing w:val="-52"/>
        </w:rPr>
        <w:t xml:space="preserve"> </w:t>
      </w:r>
      <w:r w:rsidR="009972C1">
        <w:rPr>
          <w:rFonts w:ascii="Palatino Linotype" w:hAnsi="Palatino Linotype"/>
          <w:spacing w:val="-52"/>
        </w:rPr>
        <w:t xml:space="preserve">                    </w:t>
      </w:r>
      <w:r w:rsidRPr="00EE12C1">
        <w:rPr>
          <w:rFonts w:ascii="Palatino Linotype" w:hAnsi="Palatino Linotype"/>
        </w:rPr>
        <w:t>any</w:t>
      </w:r>
      <w:r w:rsidRPr="00EE12C1">
        <w:rPr>
          <w:rFonts w:ascii="Palatino Linotype" w:hAnsi="Palatino Linotype"/>
          <w:spacing w:val="-3"/>
        </w:rPr>
        <w:t xml:space="preserve"> </w:t>
      </w:r>
      <w:r w:rsidRPr="00EE12C1">
        <w:rPr>
          <w:rFonts w:ascii="Palatino Linotype" w:hAnsi="Palatino Linotype"/>
        </w:rPr>
        <w:t>proposals</w:t>
      </w:r>
      <w:r w:rsidRPr="00EE12C1">
        <w:rPr>
          <w:rFonts w:ascii="Palatino Linotype" w:hAnsi="Palatino Linotype"/>
          <w:spacing w:val="-2"/>
        </w:rPr>
        <w:t xml:space="preserve"> </w:t>
      </w:r>
      <w:r w:rsidRPr="00EE12C1">
        <w:rPr>
          <w:rFonts w:ascii="Palatino Linotype" w:hAnsi="Palatino Linotype"/>
        </w:rPr>
        <w:t>for modification made by</w:t>
      </w:r>
      <w:r w:rsidRPr="00EE12C1">
        <w:rPr>
          <w:rFonts w:ascii="Palatino Linotype" w:hAnsi="Palatino Linotype"/>
          <w:spacing w:val="-3"/>
        </w:rPr>
        <w:t xml:space="preserve"> </w:t>
      </w:r>
      <w:r w:rsidRPr="00EE12C1">
        <w:rPr>
          <w:rFonts w:ascii="Palatino Linotype" w:hAnsi="Palatino Linotype"/>
        </w:rPr>
        <w:t>the other</w:t>
      </w:r>
      <w:r w:rsidRPr="00EE12C1">
        <w:rPr>
          <w:rFonts w:ascii="Palatino Linotype" w:hAnsi="Palatino Linotype"/>
          <w:spacing w:val="-1"/>
        </w:rPr>
        <w:t xml:space="preserve"> </w:t>
      </w:r>
      <w:r w:rsidRPr="00EE12C1">
        <w:rPr>
          <w:rFonts w:ascii="Palatino Linotype" w:hAnsi="Palatino Linotype"/>
        </w:rPr>
        <w:t>Party.</w:t>
      </w:r>
    </w:p>
    <w:p w14:paraId="5CDABD4C" w14:textId="77777777" w:rsidR="005116F5" w:rsidRPr="00EE12C1" w:rsidRDefault="00492A4E" w:rsidP="004F02D3">
      <w:pPr>
        <w:pStyle w:val="Heading2"/>
        <w:numPr>
          <w:ilvl w:val="0"/>
          <w:numId w:val="43"/>
        </w:numPr>
        <w:rPr>
          <w:rFonts w:ascii="Palatino Linotype" w:hAnsi="Palatino Linotype"/>
        </w:rPr>
      </w:pPr>
      <w:bookmarkStart w:id="1672" w:name="_Toc139636048"/>
      <w:bookmarkStart w:id="1673" w:name="_Toc139636252"/>
      <w:bookmarkStart w:id="1674" w:name="_Toc156472978"/>
      <w:r w:rsidRPr="00EE12C1">
        <w:rPr>
          <w:rFonts w:ascii="Palatino Linotype" w:hAnsi="Palatino Linotype"/>
        </w:rPr>
        <w:t>A</w:t>
      </w:r>
      <w:r w:rsidR="00725974">
        <w:rPr>
          <w:rFonts w:ascii="Palatino Linotype" w:hAnsi="Palatino Linotype"/>
        </w:rPr>
        <w:t>MICABLE SETTLEMENT</w:t>
      </w:r>
      <w:bookmarkEnd w:id="1672"/>
      <w:bookmarkEnd w:id="1673"/>
      <w:bookmarkEnd w:id="1674"/>
    </w:p>
    <w:p w14:paraId="4E9CE8C5" w14:textId="77777777" w:rsidR="005116F5" w:rsidRPr="00EE12C1" w:rsidRDefault="00492A4E">
      <w:pPr>
        <w:pStyle w:val="BodyText"/>
        <w:spacing w:line="276" w:lineRule="auto"/>
        <w:ind w:left="1272" w:right="1153"/>
        <w:jc w:val="both"/>
        <w:rPr>
          <w:rFonts w:ascii="Palatino Linotype" w:hAnsi="Palatino Linotype"/>
        </w:rPr>
      </w:pPr>
      <w:r w:rsidRPr="00EE12C1">
        <w:rPr>
          <w:rFonts w:ascii="Palatino Linotype" w:hAnsi="Palatino Linotype"/>
        </w:rPr>
        <w:t xml:space="preserve">The Parties </w:t>
      </w:r>
      <w:r w:rsidR="001E39C2">
        <w:rPr>
          <w:rFonts w:ascii="Palatino Linotype" w:hAnsi="Palatino Linotype"/>
        </w:rPr>
        <w:t>would</w:t>
      </w:r>
      <w:r w:rsidRPr="00EE12C1">
        <w:rPr>
          <w:rFonts w:ascii="Palatino Linotype" w:hAnsi="Palatino Linotype"/>
        </w:rPr>
        <w:t xml:space="preserve"> use their best efforts to settle amicably all disputes arising out of or in</w:t>
      </w:r>
      <w:r w:rsidRPr="00EE12C1">
        <w:rPr>
          <w:rFonts w:ascii="Palatino Linotype" w:hAnsi="Palatino Linotype"/>
          <w:spacing w:val="1"/>
        </w:rPr>
        <w:t xml:space="preserve"> </w:t>
      </w:r>
      <w:r w:rsidRPr="00EE12C1">
        <w:rPr>
          <w:rFonts w:ascii="Palatino Linotype" w:hAnsi="Palatino Linotype"/>
        </w:rPr>
        <w:t>connection with this Contract or the interpretation thereof. Any dispute between the parties</w:t>
      </w:r>
      <w:r w:rsidRPr="00EE12C1">
        <w:rPr>
          <w:rFonts w:ascii="Palatino Linotype" w:hAnsi="Palatino Linotype"/>
          <w:spacing w:val="1"/>
        </w:rPr>
        <w:t xml:space="preserve"> </w:t>
      </w:r>
      <w:r w:rsidRPr="00EE12C1">
        <w:rPr>
          <w:rFonts w:ascii="Palatino Linotype" w:hAnsi="Palatino Linotype"/>
        </w:rPr>
        <w:t xml:space="preserve">as to matters arising pursuant to this Contract which cannot be settled amicably </w:t>
      </w:r>
      <w:r w:rsidR="001E39C2">
        <w:rPr>
          <w:rFonts w:ascii="Palatino Linotype" w:hAnsi="Palatino Linotype"/>
        </w:rPr>
        <w:t>would</w:t>
      </w:r>
      <w:r w:rsidRPr="00EE12C1">
        <w:rPr>
          <w:rFonts w:ascii="Palatino Linotype" w:hAnsi="Palatino Linotype"/>
        </w:rPr>
        <w:t xml:space="preserve"> be</w:t>
      </w:r>
      <w:r w:rsidRPr="00EE12C1">
        <w:rPr>
          <w:rFonts w:ascii="Palatino Linotype" w:hAnsi="Palatino Linotype"/>
          <w:spacing w:val="1"/>
        </w:rPr>
        <w:t xml:space="preserve"> </w:t>
      </w:r>
      <w:r w:rsidRPr="00EE12C1">
        <w:rPr>
          <w:rFonts w:ascii="Palatino Linotype" w:hAnsi="Palatino Linotype"/>
        </w:rPr>
        <w:t>resolved</w:t>
      </w:r>
      <w:r w:rsidRPr="00EE12C1">
        <w:rPr>
          <w:rFonts w:ascii="Palatino Linotype" w:hAnsi="Palatino Linotype"/>
          <w:spacing w:val="-1"/>
        </w:rPr>
        <w:t xml:space="preserve"> </w:t>
      </w:r>
      <w:r w:rsidRPr="00EE12C1">
        <w:rPr>
          <w:rFonts w:ascii="Palatino Linotype" w:hAnsi="Palatino Linotype"/>
        </w:rPr>
        <w:t>as per</w:t>
      </w:r>
      <w:r w:rsidRPr="00EE12C1">
        <w:rPr>
          <w:rFonts w:ascii="Palatino Linotype" w:hAnsi="Palatino Linotype"/>
          <w:spacing w:val="-3"/>
        </w:rPr>
        <w:t xml:space="preserve"> </w:t>
      </w:r>
      <w:r w:rsidRPr="00EE12C1">
        <w:rPr>
          <w:rFonts w:ascii="Palatino Linotype" w:hAnsi="Palatino Linotype"/>
        </w:rPr>
        <w:t>the Arbitration</w:t>
      </w:r>
      <w:r w:rsidR="00EE1A05">
        <w:rPr>
          <w:rFonts w:ascii="Palatino Linotype" w:hAnsi="Palatino Linotype"/>
        </w:rPr>
        <w:t xml:space="preserve"> and Conciliation </w:t>
      </w:r>
      <w:r w:rsidRPr="00EE12C1">
        <w:rPr>
          <w:rFonts w:ascii="Palatino Linotype" w:hAnsi="Palatino Linotype"/>
        </w:rPr>
        <w:t>Act,</w:t>
      </w:r>
      <w:r w:rsidRPr="00EE12C1">
        <w:rPr>
          <w:rFonts w:ascii="Palatino Linotype" w:hAnsi="Palatino Linotype"/>
          <w:spacing w:val="-3"/>
        </w:rPr>
        <w:t xml:space="preserve"> </w:t>
      </w:r>
      <w:r w:rsidRPr="00EE12C1">
        <w:rPr>
          <w:rFonts w:ascii="Palatino Linotype" w:hAnsi="Palatino Linotype"/>
        </w:rPr>
        <w:t>1996</w:t>
      </w:r>
      <w:r w:rsidRPr="00EE12C1">
        <w:rPr>
          <w:rFonts w:ascii="Palatino Linotype" w:hAnsi="Palatino Linotype"/>
          <w:spacing w:val="-4"/>
        </w:rPr>
        <w:t xml:space="preserve"> </w:t>
      </w:r>
      <w:r w:rsidRPr="00EE12C1">
        <w:rPr>
          <w:rFonts w:ascii="Palatino Linotype" w:hAnsi="Palatino Linotype"/>
        </w:rPr>
        <w:t>as amended</w:t>
      </w:r>
      <w:r w:rsidRPr="00EE12C1">
        <w:rPr>
          <w:rFonts w:ascii="Palatino Linotype" w:hAnsi="Palatino Linotype"/>
          <w:spacing w:val="-1"/>
        </w:rPr>
        <w:t xml:space="preserve"> </w:t>
      </w:r>
      <w:r w:rsidRPr="00EE12C1">
        <w:rPr>
          <w:rFonts w:ascii="Palatino Linotype" w:hAnsi="Palatino Linotype"/>
        </w:rPr>
        <w:t>from</w:t>
      </w:r>
      <w:r w:rsidRPr="00EE12C1">
        <w:rPr>
          <w:rFonts w:ascii="Palatino Linotype" w:hAnsi="Palatino Linotype"/>
          <w:spacing w:val="-4"/>
        </w:rPr>
        <w:t xml:space="preserve"> </w:t>
      </w:r>
      <w:r w:rsidRPr="00EE12C1">
        <w:rPr>
          <w:rFonts w:ascii="Palatino Linotype" w:hAnsi="Palatino Linotype"/>
        </w:rPr>
        <w:t>time to</w:t>
      </w:r>
      <w:r w:rsidRPr="00EE12C1">
        <w:rPr>
          <w:rFonts w:ascii="Palatino Linotype" w:hAnsi="Palatino Linotype"/>
          <w:spacing w:val="-1"/>
        </w:rPr>
        <w:t xml:space="preserve"> </w:t>
      </w:r>
      <w:r w:rsidRPr="00EE12C1">
        <w:rPr>
          <w:rFonts w:ascii="Palatino Linotype" w:hAnsi="Palatino Linotype"/>
        </w:rPr>
        <w:t>time.</w:t>
      </w:r>
    </w:p>
    <w:p w14:paraId="749AB770" w14:textId="77777777" w:rsidR="005116F5" w:rsidRPr="00EE12C1" w:rsidRDefault="00492A4E" w:rsidP="004F02D3">
      <w:pPr>
        <w:pStyle w:val="Heading2"/>
        <w:numPr>
          <w:ilvl w:val="0"/>
          <w:numId w:val="43"/>
        </w:numPr>
        <w:rPr>
          <w:rFonts w:ascii="Palatino Linotype" w:hAnsi="Palatino Linotype"/>
        </w:rPr>
      </w:pPr>
      <w:bookmarkStart w:id="1675" w:name="_Toc139636049"/>
      <w:bookmarkStart w:id="1676" w:name="_Toc139636253"/>
      <w:bookmarkStart w:id="1677" w:name="_Toc156472979"/>
      <w:r w:rsidRPr="00EE12C1">
        <w:rPr>
          <w:rFonts w:ascii="Palatino Linotype" w:hAnsi="Palatino Linotype"/>
        </w:rPr>
        <w:t>FAIRNESS AND GOOD FAITH</w:t>
      </w:r>
      <w:bookmarkEnd w:id="1675"/>
      <w:bookmarkEnd w:id="1676"/>
      <w:bookmarkEnd w:id="1677"/>
    </w:p>
    <w:p w14:paraId="6E7C36C6" w14:textId="77777777" w:rsidR="005116F5" w:rsidRPr="00EE12C1" w:rsidRDefault="00492A4E" w:rsidP="00EE12C1">
      <w:pPr>
        <w:pStyle w:val="ListParagraph"/>
        <w:numPr>
          <w:ilvl w:val="1"/>
          <w:numId w:val="6"/>
        </w:numPr>
        <w:tabs>
          <w:tab w:val="left" w:pos="1272"/>
          <w:tab w:val="left" w:pos="1273"/>
        </w:tabs>
        <w:spacing w:line="276" w:lineRule="auto"/>
        <w:rPr>
          <w:rFonts w:ascii="Palatino Linotype" w:hAnsi="Palatino Linotype"/>
          <w:b/>
        </w:rPr>
      </w:pPr>
      <w:r w:rsidRPr="00EE12C1">
        <w:rPr>
          <w:rFonts w:ascii="Palatino Linotype" w:hAnsi="Palatino Linotype"/>
          <w:b/>
        </w:rPr>
        <w:t>Good</w:t>
      </w:r>
      <w:r w:rsidRPr="00EE12C1">
        <w:rPr>
          <w:rFonts w:ascii="Palatino Linotype" w:hAnsi="Palatino Linotype"/>
          <w:b/>
          <w:spacing w:val="-3"/>
        </w:rPr>
        <w:t xml:space="preserve"> </w:t>
      </w:r>
      <w:r w:rsidRPr="00EE12C1">
        <w:rPr>
          <w:rFonts w:ascii="Palatino Linotype" w:hAnsi="Palatino Linotype"/>
          <w:b/>
        </w:rPr>
        <w:t>Fait</w:t>
      </w:r>
      <w:r w:rsidR="00B464B9" w:rsidRPr="00EE12C1">
        <w:rPr>
          <w:rFonts w:ascii="Palatino Linotype" w:hAnsi="Palatino Linotype"/>
          <w:b/>
        </w:rPr>
        <w:t>h</w:t>
      </w:r>
    </w:p>
    <w:p w14:paraId="2E4E4A22" w14:textId="77777777" w:rsidR="005116F5" w:rsidRPr="00EE12C1" w:rsidRDefault="00492A4E" w:rsidP="00066297">
      <w:pPr>
        <w:pStyle w:val="BodyText"/>
        <w:spacing w:before="1" w:after="240" w:line="276" w:lineRule="auto"/>
        <w:ind w:left="1272" w:right="1146"/>
        <w:jc w:val="both"/>
        <w:rPr>
          <w:rFonts w:ascii="Palatino Linotype" w:hAnsi="Palatino Linotype"/>
        </w:rPr>
      </w:pPr>
      <w:r w:rsidRPr="00EE12C1">
        <w:rPr>
          <w:rFonts w:ascii="Palatino Linotype" w:hAnsi="Palatino Linotype"/>
        </w:rPr>
        <w:t>The Parties hereunder undertake to act in good faith with respect to their performance,</w:t>
      </w:r>
      <w:r w:rsidRPr="00EE12C1">
        <w:rPr>
          <w:rFonts w:ascii="Palatino Linotype" w:hAnsi="Palatino Linotype"/>
          <w:spacing w:val="1"/>
        </w:rPr>
        <w:t xml:space="preserve"> </w:t>
      </w:r>
      <w:r w:rsidRPr="00EE12C1">
        <w:rPr>
          <w:rFonts w:ascii="Palatino Linotype" w:hAnsi="Palatino Linotype"/>
        </w:rPr>
        <w:t>obligations and rights under this Agreement and further undertake, during the tenure of this</w:t>
      </w:r>
      <w:r w:rsidRPr="00EE12C1">
        <w:rPr>
          <w:rFonts w:ascii="Palatino Linotype" w:hAnsi="Palatino Linotype"/>
          <w:spacing w:val="1"/>
        </w:rPr>
        <w:t xml:space="preserve"> </w:t>
      </w:r>
      <w:r w:rsidRPr="00EE12C1">
        <w:rPr>
          <w:rFonts w:ascii="Palatino Linotype" w:hAnsi="Palatino Linotype"/>
        </w:rPr>
        <w:t>Agreement, to take all reasonable measures, to ensure the</w:t>
      </w:r>
      <w:r w:rsidRPr="00EE12C1">
        <w:rPr>
          <w:rFonts w:ascii="Palatino Linotype" w:hAnsi="Palatino Linotype"/>
          <w:spacing w:val="1"/>
        </w:rPr>
        <w:t xml:space="preserve"> </w:t>
      </w:r>
      <w:r w:rsidRPr="00EE12C1">
        <w:rPr>
          <w:rFonts w:ascii="Palatino Linotype" w:hAnsi="Palatino Linotype"/>
        </w:rPr>
        <w:t>achievement/realization of the</w:t>
      </w:r>
      <w:r w:rsidRPr="00EE12C1">
        <w:rPr>
          <w:rFonts w:ascii="Palatino Linotype" w:hAnsi="Palatino Linotype"/>
          <w:spacing w:val="1"/>
        </w:rPr>
        <w:t xml:space="preserve"> </w:t>
      </w:r>
      <w:r w:rsidRPr="00EE12C1">
        <w:rPr>
          <w:rFonts w:ascii="Palatino Linotype" w:hAnsi="Palatino Linotype"/>
        </w:rPr>
        <w:t>objectives</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2"/>
        </w:rPr>
        <w:t xml:space="preserve"> </w:t>
      </w:r>
      <w:r w:rsidRPr="00EE12C1">
        <w:rPr>
          <w:rFonts w:ascii="Palatino Linotype" w:hAnsi="Palatino Linotype"/>
        </w:rPr>
        <w:t>this</w:t>
      </w:r>
      <w:r w:rsidRPr="00EE12C1">
        <w:rPr>
          <w:rFonts w:ascii="Palatino Linotype" w:hAnsi="Palatino Linotype"/>
          <w:spacing w:val="-3"/>
        </w:rPr>
        <w:t xml:space="preserve"> </w:t>
      </w:r>
      <w:r w:rsidRPr="00EE12C1">
        <w:rPr>
          <w:rFonts w:ascii="Palatino Linotype" w:hAnsi="Palatino Linotype"/>
        </w:rPr>
        <w:t>Agreement.</w:t>
      </w:r>
    </w:p>
    <w:p w14:paraId="0C7ECC1A" w14:textId="77777777" w:rsidR="005116F5" w:rsidRPr="00EE12C1" w:rsidRDefault="00492A4E" w:rsidP="00EE12C1">
      <w:pPr>
        <w:pStyle w:val="ListParagraph"/>
        <w:numPr>
          <w:ilvl w:val="1"/>
          <w:numId w:val="6"/>
        </w:numPr>
        <w:tabs>
          <w:tab w:val="left" w:pos="1272"/>
          <w:tab w:val="left" w:pos="1273"/>
        </w:tabs>
        <w:spacing w:line="276" w:lineRule="auto"/>
        <w:rPr>
          <w:rFonts w:ascii="Palatino Linotype" w:hAnsi="Palatino Linotype"/>
        </w:rPr>
      </w:pPr>
      <w:bookmarkStart w:id="1678" w:name="_Toc139636050"/>
      <w:bookmarkStart w:id="1679" w:name="_Toc139636254"/>
      <w:r w:rsidRPr="00EE12C1">
        <w:rPr>
          <w:rFonts w:ascii="Palatino Linotype" w:hAnsi="Palatino Linotype"/>
          <w:b/>
        </w:rPr>
        <w:t>Operation of the Contract</w:t>
      </w:r>
      <w:bookmarkEnd w:id="1678"/>
      <w:bookmarkEnd w:id="1679"/>
    </w:p>
    <w:p w14:paraId="7768BB70" w14:textId="77777777" w:rsidR="005116F5" w:rsidRPr="00EE12C1" w:rsidRDefault="00492A4E" w:rsidP="00EE12C1">
      <w:pPr>
        <w:pStyle w:val="BodyText"/>
        <w:spacing w:line="276" w:lineRule="auto"/>
        <w:ind w:left="1272" w:right="1144"/>
        <w:jc w:val="both"/>
        <w:rPr>
          <w:rFonts w:ascii="Palatino Linotype" w:hAnsi="Palatino Linotype"/>
        </w:rPr>
      </w:pPr>
      <w:r w:rsidRPr="00EE12C1">
        <w:rPr>
          <w:rFonts w:ascii="Palatino Linotype" w:hAnsi="Palatino Linotype"/>
        </w:rPr>
        <w:t>The Parties recognize that it is impractical in this Contract to provide for every contingency</w:t>
      </w:r>
      <w:r w:rsidRPr="00EE12C1">
        <w:rPr>
          <w:rFonts w:ascii="Palatino Linotype" w:hAnsi="Palatino Linotype"/>
          <w:spacing w:val="1"/>
        </w:rPr>
        <w:t xml:space="preserve"> </w:t>
      </w:r>
      <w:r w:rsidRPr="00EE12C1">
        <w:rPr>
          <w:rFonts w:ascii="Palatino Linotype" w:hAnsi="Palatino Linotype"/>
        </w:rPr>
        <w:t>which may arise during the life of the Contract, and the Parties hereby agree that it is their</w:t>
      </w:r>
      <w:r w:rsidRPr="00EE12C1">
        <w:rPr>
          <w:rFonts w:ascii="Palatino Linotype" w:hAnsi="Palatino Linotype"/>
          <w:spacing w:val="1"/>
        </w:rPr>
        <w:t xml:space="preserve"> </w:t>
      </w:r>
      <w:r w:rsidRPr="00EE12C1">
        <w:rPr>
          <w:rFonts w:ascii="Palatino Linotype" w:hAnsi="Palatino Linotype"/>
        </w:rPr>
        <w:t xml:space="preserve">intention that this Contract </w:t>
      </w:r>
      <w:r w:rsidR="001E39C2">
        <w:rPr>
          <w:rFonts w:ascii="Palatino Linotype" w:hAnsi="Palatino Linotype"/>
        </w:rPr>
        <w:t>would</w:t>
      </w:r>
      <w:r w:rsidRPr="00EE12C1">
        <w:rPr>
          <w:rFonts w:ascii="Palatino Linotype" w:hAnsi="Palatino Linotype"/>
        </w:rPr>
        <w:t xml:space="preserve"> operate fairly as between them, and without detriment to</w:t>
      </w:r>
      <w:r w:rsidRPr="00EE12C1">
        <w:rPr>
          <w:rFonts w:ascii="Palatino Linotype" w:hAnsi="Palatino Linotype"/>
          <w:spacing w:val="1"/>
        </w:rPr>
        <w:t xml:space="preserve"> </w:t>
      </w:r>
      <w:r w:rsidRPr="00EE12C1">
        <w:rPr>
          <w:rFonts w:ascii="Palatino Linotype" w:hAnsi="Palatino Linotype"/>
        </w:rPr>
        <w:t>the interest of either of them, and that, if during the term of this Contract either Party</w:t>
      </w:r>
      <w:r w:rsidRPr="00EE12C1">
        <w:rPr>
          <w:rFonts w:ascii="Palatino Linotype" w:hAnsi="Palatino Linotype"/>
          <w:spacing w:val="1"/>
        </w:rPr>
        <w:t xml:space="preserve"> </w:t>
      </w:r>
      <w:r w:rsidRPr="00EE12C1">
        <w:rPr>
          <w:rFonts w:ascii="Palatino Linotype" w:hAnsi="Palatino Linotype"/>
        </w:rPr>
        <w:t>believes</w:t>
      </w:r>
      <w:r w:rsidRPr="00EE12C1">
        <w:rPr>
          <w:rFonts w:ascii="Palatino Linotype" w:hAnsi="Palatino Linotype"/>
          <w:spacing w:val="1"/>
        </w:rPr>
        <w:t xml:space="preserve"> </w:t>
      </w:r>
      <w:r w:rsidRPr="00EE12C1">
        <w:rPr>
          <w:rFonts w:ascii="Palatino Linotype" w:hAnsi="Palatino Linotype"/>
        </w:rPr>
        <w:t>that</w:t>
      </w:r>
      <w:r w:rsidRPr="00EE12C1">
        <w:rPr>
          <w:rFonts w:ascii="Palatino Linotype" w:hAnsi="Palatino Linotype"/>
          <w:spacing w:val="1"/>
        </w:rPr>
        <w:t xml:space="preserve"> </w:t>
      </w:r>
      <w:r w:rsidRPr="00EE12C1">
        <w:rPr>
          <w:rFonts w:ascii="Palatino Linotype" w:hAnsi="Palatino Linotype"/>
        </w:rPr>
        <w:t>this Contract is operating unfairly, the Parties</w:t>
      </w:r>
      <w:r w:rsidRPr="00EE12C1">
        <w:rPr>
          <w:rFonts w:ascii="Palatino Linotype" w:hAnsi="Palatino Linotype"/>
          <w:spacing w:val="1"/>
        </w:rPr>
        <w:t xml:space="preserve"> </w:t>
      </w:r>
      <w:r w:rsidRPr="00EE12C1">
        <w:rPr>
          <w:rFonts w:ascii="Palatino Linotype" w:hAnsi="Palatino Linotype"/>
        </w:rPr>
        <w:t>will</w:t>
      </w:r>
      <w:r w:rsidRPr="00EE12C1">
        <w:rPr>
          <w:rFonts w:ascii="Palatino Linotype" w:hAnsi="Palatino Linotype"/>
          <w:spacing w:val="1"/>
        </w:rPr>
        <w:t xml:space="preserve"> </w:t>
      </w:r>
      <w:r w:rsidRPr="00EE12C1">
        <w:rPr>
          <w:rFonts w:ascii="Palatino Linotype" w:hAnsi="Palatino Linotype"/>
        </w:rPr>
        <w:t>use their</w:t>
      </w:r>
      <w:r w:rsidRPr="00EE12C1">
        <w:rPr>
          <w:rFonts w:ascii="Palatino Linotype" w:hAnsi="Palatino Linotype"/>
          <w:spacing w:val="55"/>
        </w:rPr>
        <w:t xml:space="preserve"> </w:t>
      </w:r>
      <w:r w:rsidRPr="00EE12C1">
        <w:rPr>
          <w:rFonts w:ascii="Palatino Linotype" w:hAnsi="Palatino Linotype"/>
        </w:rPr>
        <w:t>best efforts to</w:t>
      </w:r>
      <w:r w:rsidRPr="00EE12C1">
        <w:rPr>
          <w:rFonts w:ascii="Palatino Linotype" w:hAnsi="Palatino Linotype"/>
          <w:spacing w:val="1"/>
        </w:rPr>
        <w:t xml:space="preserve"> </w:t>
      </w:r>
      <w:r w:rsidRPr="00EE12C1">
        <w:rPr>
          <w:rFonts w:ascii="Palatino Linotype" w:hAnsi="Palatino Linotype"/>
        </w:rPr>
        <w:t>agree on such action as may be necessary to remove the cause or causes of such unfairness,</w:t>
      </w:r>
      <w:r w:rsidRPr="00EE12C1">
        <w:rPr>
          <w:rFonts w:ascii="Palatino Linotype" w:hAnsi="Palatino Linotype"/>
          <w:spacing w:val="1"/>
        </w:rPr>
        <w:t xml:space="preserve"> </w:t>
      </w:r>
      <w:r w:rsidRPr="00EE12C1">
        <w:rPr>
          <w:rFonts w:ascii="Palatino Linotype" w:hAnsi="Palatino Linotype"/>
        </w:rPr>
        <w:t xml:space="preserve">but on failure to agree on any action pursuant to this clause </w:t>
      </w:r>
      <w:r w:rsidR="001E39C2">
        <w:rPr>
          <w:rFonts w:ascii="Palatino Linotype" w:hAnsi="Palatino Linotype"/>
        </w:rPr>
        <w:t>would</w:t>
      </w:r>
      <w:r w:rsidRPr="00EE12C1">
        <w:rPr>
          <w:rFonts w:ascii="Palatino Linotype" w:hAnsi="Palatino Linotype"/>
        </w:rPr>
        <w:t xml:space="preserve"> give rise to a dispute</w:t>
      </w:r>
      <w:r w:rsidRPr="00EE12C1">
        <w:rPr>
          <w:rFonts w:ascii="Palatino Linotype" w:hAnsi="Palatino Linotype"/>
          <w:spacing w:val="1"/>
        </w:rPr>
        <w:t xml:space="preserve"> </w:t>
      </w:r>
      <w:r w:rsidRPr="00EE12C1">
        <w:rPr>
          <w:rFonts w:ascii="Palatino Linotype" w:hAnsi="Palatino Linotype"/>
        </w:rPr>
        <w:t>subject</w:t>
      </w:r>
      <w:r w:rsidRPr="00EE12C1">
        <w:rPr>
          <w:rFonts w:ascii="Palatino Linotype" w:hAnsi="Palatino Linotype"/>
          <w:spacing w:val="-3"/>
        </w:rPr>
        <w:t xml:space="preserve"> </w:t>
      </w:r>
      <w:r w:rsidRPr="00EE12C1">
        <w:rPr>
          <w:rFonts w:ascii="Palatino Linotype" w:hAnsi="Palatino Linotype"/>
        </w:rPr>
        <w:t>to arbitration</w:t>
      </w:r>
      <w:r w:rsidRPr="00EE12C1">
        <w:rPr>
          <w:rFonts w:ascii="Palatino Linotype" w:hAnsi="Palatino Linotype"/>
          <w:spacing w:val="-3"/>
        </w:rPr>
        <w:t xml:space="preserve"> </w:t>
      </w:r>
      <w:r w:rsidRPr="00EE12C1">
        <w:rPr>
          <w:rFonts w:ascii="Palatino Linotype" w:hAnsi="Palatino Linotype"/>
        </w:rPr>
        <w:t>in</w:t>
      </w:r>
      <w:r w:rsidRPr="00EE12C1">
        <w:rPr>
          <w:rFonts w:ascii="Palatino Linotype" w:hAnsi="Palatino Linotype"/>
          <w:spacing w:val="-3"/>
        </w:rPr>
        <w:t xml:space="preserve"> </w:t>
      </w:r>
      <w:r w:rsidRPr="00EE12C1">
        <w:rPr>
          <w:rFonts w:ascii="Palatino Linotype" w:hAnsi="Palatino Linotype"/>
        </w:rPr>
        <w:t>accordance with clause 17</w:t>
      </w:r>
      <w:r w:rsidRPr="00EE12C1">
        <w:rPr>
          <w:rFonts w:ascii="Palatino Linotype" w:hAnsi="Palatino Linotype"/>
          <w:spacing w:val="-4"/>
        </w:rPr>
        <w:t xml:space="preserve"> </w:t>
      </w:r>
      <w:r w:rsidRPr="00EE12C1">
        <w:rPr>
          <w:rFonts w:ascii="Palatino Linotype" w:hAnsi="Palatino Linotype"/>
        </w:rPr>
        <w:t>hereof.</w:t>
      </w:r>
    </w:p>
    <w:p w14:paraId="07EBA829" w14:textId="5AB9B6F7" w:rsidR="005116F5" w:rsidRPr="00EE12C1" w:rsidRDefault="00492A4E" w:rsidP="004F02D3">
      <w:pPr>
        <w:pStyle w:val="Heading2"/>
        <w:numPr>
          <w:ilvl w:val="0"/>
          <w:numId w:val="43"/>
        </w:numPr>
        <w:rPr>
          <w:rFonts w:ascii="Palatino Linotype" w:hAnsi="Palatino Linotype"/>
        </w:rPr>
      </w:pPr>
      <w:bookmarkStart w:id="1680" w:name="_Toc139636051"/>
      <w:bookmarkStart w:id="1681" w:name="_Toc139636255"/>
      <w:bookmarkStart w:id="1682" w:name="_Toc156472980"/>
      <w:r w:rsidRPr="00EE12C1">
        <w:rPr>
          <w:rFonts w:ascii="Palatino Linotype" w:hAnsi="Palatino Linotype"/>
        </w:rPr>
        <w:t>TAXES AND DUTIES/</w:t>
      </w:r>
      <w:r w:rsidR="00C751D3">
        <w:rPr>
          <w:rFonts w:ascii="Palatino Linotype" w:hAnsi="Palatino Linotype"/>
        </w:rPr>
        <w:t xml:space="preserve"> </w:t>
      </w:r>
      <w:r w:rsidRPr="00EE12C1">
        <w:rPr>
          <w:rFonts w:ascii="Palatino Linotype" w:hAnsi="Palatino Linotype"/>
        </w:rPr>
        <w:t>CHANGE IN LAW.</w:t>
      </w:r>
      <w:bookmarkEnd w:id="1680"/>
      <w:bookmarkEnd w:id="1681"/>
      <w:bookmarkEnd w:id="1682"/>
    </w:p>
    <w:p w14:paraId="769ED2BB" w14:textId="77777777" w:rsidR="005116F5" w:rsidRPr="00EE12C1" w:rsidRDefault="00492A4E">
      <w:pPr>
        <w:pStyle w:val="BodyText"/>
        <w:spacing w:line="276" w:lineRule="auto"/>
        <w:ind w:left="1272" w:right="1138"/>
        <w:jc w:val="both"/>
        <w:rPr>
          <w:rFonts w:ascii="Palatino Linotype" w:hAnsi="Palatino Linotype"/>
        </w:rPr>
      </w:pPr>
      <w:r w:rsidRPr="00EE12C1">
        <w:rPr>
          <w:rFonts w:ascii="Palatino Linotype" w:hAnsi="Palatino Linotype"/>
        </w:rPr>
        <w:t xml:space="preserve">It is hereby agreed between the parties that the </w:t>
      </w:r>
      <w:r w:rsidR="009B0CCB" w:rsidRPr="00EE12C1">
        <w:rPr>
          <w:rFonts w:ascii="Palatino Linotype" w:hAnsi="Palatino Linotype"/>
        </w:rPr>
        <w:t>Bidder</w:t>
      </w:r>
      <w:r w:rsidRPr="00EE12C1">
        <w:rPr>
          <w:rFonts w:ascii="Palatino Linotype" w:hAnsi="Palatino Linotype"/>
        </w:rPr>
        <w:t xml:space="preserve"> and its personnel </w:t>
      </w:r>
      <w:r w:rsidR="001E39C2">
        <w:rPr>
          <w:rFonts w:ascii="Palatino Linotype" w:hAnsi="Palatino Linotype"/>
        </w:rPr>
        <w:t>would</w:t>
      </w:r>
      <w:r w:rsidRPr="00EE12C1">
        <w:rPr>
          <w:rFonts w:ascii="Palatino Linotype" w:hAnsi="Palatino Linotype"/>
        </w:rPr>
        <w:t xml:space="preserve"> pay the</w:t>
      </w:r>
      <w:r w:rsidRPr="00EE12C1">
        <w:rPr>
          <w:rFonts w:ascii="Palatino Linotype" w:hAnsi="Palatino Linotype"/>
          <w:spacing w:val="1"/>
        </w:rPr>
        <w:t xml:space="preserve"> </w:t>
      </w:r>
      <w:r w:rsidRPr="00EE12C1">
        <w:rPr>
          <w:rFonts w:ascii="Palatino Linotype" w:hAnsi="Palatino Linotype"/>
        </w:rPr>
        <w:t xml:space="preserve">taxes, duties, fees, </w:t>
      </w:r>
      <w:r w:rsidR="00BD274E" w:rsidRPr="00EE12C1">
        <w:rPr>
          <w:rFonts w:ascii="Palatino Linotype" w:hAnsi="Palatino Linotype"/>
        </w:rPr>
        <w:t>levies,</w:t>
      </w:r>
      <w:r w:rsidRPr="00EE12C1">
        <w:rPr>
          <w:rFonts w:ascii="Palatino Linotype" w:hAnsi="Palatino Linotype"/>
        </w:rPr>
        <w:t xml:space="preserve"> and other impositions levied under the existing, </w:t>
      </w:r>
      <w:r w:rsidR="000F6630" w:rsidRPr="00EE12C1">
        <w:rPr>
          <w:rFonts w:ascii="Palatino Linotype" w:hAnsi="Palatino Linotype"/>
        </w:rPr>
        <w:lastRenderedPageBreak/>
        <w:t>amended,</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 xml:space="preserve">enacted laws during life of this contract and the Owner </w:t>
      </w:r>
      <w:r w:rsidR="001E39C2">
        <w:rPr>
          <w:rFonts w:ascii="Palatino Linotype" w:hAnsi="Palatino Linotype"/>
        </w:rPr>
        <w:t>would</w:t>
      </w:r>
      <w:r w:rsidRPr="00EE12C1">
        <w:rPr>
          <w:rFonts w:ascii="Palatino Linotype" w:hAnsi="Palatino Linotype"/>
        </w:rPr>
        <w:t xml:space="preserve"> deduct the taxes, duties and</w:t>
      </w:r>
      <w:r w:rsidRPr="00EE12C1">
        <w:rPr>
          <w:rFonts w:ascii="Palatino Linotype" w:hAnsi="Palatino Linotype"/>
          <w:spacing w:val="1"/>
        </w:rPr>
        <w:t xml:space="preserve"> </w:t>
      </w:r>
      <w:r w:rsidRPr="00EE12C1">
        <w:rPr>
          <w:rFonts w:ascii="Palatino Linotype" w:hAnsi="Palatino Linotype"/>
        </w:rPr>
        <w:t>levy</w:t>
      </w:r>
      <w:r w:rsidRPr="00EE12C1">
        <w:rPr>
          <w:rFonts w:ascii="Palatino Linotype" w:hAnsi="Palatino Linotype"/>
          <w:spacing w:val="-4"/>
        </w:rPr>
        <w:t xml:space="preserve"> </w:t>
      </w:r>
      <w:r w:rsidRPr="00EE12C1">
        <w:rPr>
          <w:rFonts w:ascii="Palatino Linotype" w:hAnsi="Palatino Linotype"/>
        </w:rPr>
        <w:t>whatsoever</w:t>
      </w:r>
      <w:r w:rsidRPr="00EE12C1">
        <w:rPr>
          <w:rFonts w:ascii="Palatino Linotype" w:hAnsi="Palatino Linotype"/>
          <w:spacing w:val="1"/>
        </w:rPr>
        <w:t xml:space="preserve"> </w:t>
      </w:r>
      <w:r w:rsidRPr="00EE12C1">
        <w:rPr>
          <w:rFonts w:ascii="Palatino Linotype" w:hAnsi="Palatino Linotype"/>
        </w:rPr>
        <w:t>as may</w:t>
      </w:r>
      <w:r w:rsidRPr="00EE12C1">
        <w:rPr>
          <w:rFonts w:ascii="Palatino Linotype" w:hAnsi="Palatino Linotype"/>
          <w:spacing w:val="-2"/>
        </w:rPr>
        <w:t xml:space="preserve"> </w:t>
      </w:r>
      <w:r w:rsidRPr="00EE12C1">
        <w:rPr>
          <w:rFonts w:ascii="Palatino Linotype" w:hAnsi="Palatino Linotype"/>
        </w:rPr>
        <w:t>be</w:t>
      </w:r>
      <w:r w:rsidRPr="00EE12C1">
        <w:rPr>
          <w:rFonts w:ascii="Palatino Linotype" w:hAnsi="Palatino Linotype"/>
          <w:spacing w:val="2"/>
        </w:rPr>
        <w:t xml:space="preserve"> </w:t>
      </w:r>
      <w:r w:rsidRPr="00EE12C1">
        <w:rPr>
          <w:rFonts w:ascii="Palatino Linotype" w:hAnsi="Palatino Linotype"/>
        </w:rPr>
        <w:t>lawfully</w:t>
      </w:r>
      <w:r w:rsidRPr="00EE12C1">
        <w:rPr>
          <w:rFonts w:ascii="Palatino Linotype" w:hAnsi="Palatino Linotype"/>
          <w:spacing w:val="-5"/>
        </w:rPr>
        <w:t xml:space="preserve"> </w:t>
      </w:r>
      <w:r w:rsidRPr="00EE12C1">
        <w:rPr>
          <w:rFonts w:ascii="Palatino Linotype" w:hAnsi="Palatino Linotype"/>
        </w:rPr>
        <w:t>imposed.</w:t>
      </w:r>
    </w:p>
    <w:p w14:paraId="460745B9" w14:textId="77777777" w:rsidR="005116F5" w:rsidRPr="00EE12C1" w:rsidRDefault="00492A4E" w:rsidP="004F02D3">
      <w:pPr>
        <w:pStyle w:val="Heading2"/>
        <w:numPr>
          <w:ilvl w:val="0"/>
          <w:numId w:val="43"/>
        </w:numPr>
        <w:rPr>
          <w:rFonts w:ascii="Palatino Linotype" w:hAnsi="Palatino Linotype"/>
        </w:rPr>
      </w:pPr>
      <w:bookmarkStart w:id="1683" w:name="_Toc139636052"/>
      <w:bookmarkStart w:id="1684" w:name="_Toc139636256"/>
      <w:bookmarkStart w:id="1685" w:name="_Toc156472981"/>
      <w:r w:rsidRPr="00EE12C1">
        <w:rPr>
          <w:rFonts w:ascii="Palatino Linotype" w:hAnsi="Palatino Linotype"/>
        </w:rPr>
        <w:t>LAW GOVERNING CONTRACT</w:t>
      </w:r>
      <w:bookmarkEnd w:id="1683"/>
      <w:bookmarkEnd w:id="1684"/>
      <w:bookmarkEnd w:id="1685"/>
    </w:p>
    <w:p w14:paraId="200A925E" w14:textId="77777777" w:rsidR="005116F5" w:rsidRPr="00EE12C1" w:rsidRDefault="00492A4E">
      <w:pPr>
        <w:pStyle w:val="BodyText"/>
        <w:spacing w:line="276" w:lineRule="auto"/>
        <w:ind w:left="1272" w:right="1146"/>
        <w:jc w:val="both"/>
        <w:rPr>
          <w:rFonts w:ascii="Palatino Linotype" w:hAnsi="Palatino Linotype"/>
        </w:rPr>
      </w:pPr>
      <w:r w:rsidRPr="00EE12C1">
        <w:rPr>
          <w:rFonts w:ascii="Palatino Linotype" w:hAnsi="Palatino Linotype"/>
        </w:rPr>
        <w:t>This</w:t>
      </w:r>
      <w:r w:rsidRPr="00EE12C1">
        <w:rPr>
          <w:rFonts w:ascii="Palatino Linotype" w:hAnsi="Palatino Linotype"/>
          <w:spacing w:val="17"/>
        </w:rPr>
        <w:t xml:space="preserve"> </w:t>
      </w:r>
      <w:r w:rsidRPr="00EE12C1">
        <w:rPr>
          <w:rFonts w:ascii="Palatino Linotype" w:hAnsi="Palatino Linotype"/>
        </w:rPr>
        <w:t>Agreement,</w:t>
      </w:r>
      <w:r w:rsidRPr="00EE12C1">
        <w:rPr>
          <w:rFonts w:ascii="Palatino Linotype" w:hAnsi="Palatino Linotype"/>
          <w:spacing w:val="17"/>
        </w:rPr>
        <w:t xml:space="preserve"> </w:t>
      </w:r>
      <w:r w:rsidRPr="00EE12C1">
        <w:rPr>
          <w:rFonts w:ascii="Palatino Linotype" w:hAnsi="Palatino Linotype"/>
        </w:rPr>
        <w:t>its</w:t>
      </w:r>
      <w:r w:rsidRPr="00EE12C1">
        <w:rPr>
          <w:rFonts w:ascii="Palatino Linotype" w:hAnsi="Palatino Linotype"/>
          <w:spacing w:val="17"/>
        </w:rPr>
        <w:t xml:space="preserve"> </w:t>
      </w:r>
      <w:r w:rsidRPr="00EE12C1">
        <w:rPr>
          <w:rFonts w:ascii="Palatino Linotype" w:hAnsi="Palatino Linotype"/>
        </w:rPr>
        <w:t>meaning</w:t>
      </w:r>
      <w:r w:rsidRPr="00EE12C1">
        <w:rPr>
          <w:rFonts w:ascii="Palatino Linotype" w:hAnsi="Palatino Linotype"/>
          <w:spacing w:val="15"/>
        </w:rPr>
        <w:t xml:space="preserve"> </w:t>
      </w:r>
      <w:r w:rsidRPr="00EE12C1">
        <w:rPr>
          <w:rFonts w:ascii="Palatino Linotype" w:hAnsi="Palatino Linotype"/>
        </w:rPr>
        <w:t>and</w:t>
      </w:r>
      <w:r w:rsidRPr="00EE12C1">
        <w:rPr>
          <w:rFonts w:ascii="Palatino Linotype" w:hAnsi="Palatino Linotype"/>
          <w:spacing w:val="17"/>
        </w:rPr>
        <w:t xml:space="preserve"> </w:t>
      </w:r>
      <w:r w:rsidRPr="00EE12C1">
        <w:rPr>
          <w:rFonts w:ascii="Palatino Linotype" w:hAnsi="Palatino Linotype"/>
        </w:rPr>
        <w:t>interpretation,</w:t>
      </w:r>
      <w:r w:rsidRPr="00EE12C1">
        <w:rPr>
          <w:rFonts w:ascii="Palatino Linotype" w:hAnsi="Palatino Linotype"/>
          <w:spacing w:val="14"/>
        </w:rPr>
        <w:t xml:space="preserve"> </w:t>
      </w:r>
      <w:r w:rsidRPr="00EE12C1">
        <w:rPr>
          <w:rFonts w:ascii="Palatino Linotype" w:hAnsi="Palatino Linotype"/>
        </w:rPr>
        <w:t>and</w:t>
      </w:r>
      <w:r w:rsidRPr="00EE12C1">
        <w:rPr>
          <w:rFonts w:ascii="Palatino Linotype" w:hAnsi="Palatino Linotype"/>
          <w:spacing w:val="17"/>
        </w:rPr>
        <w:t xml:space="preserve"> </w:t>
      </w:r>
      <w:r w:rsidRPr="00EE12C1">
        <w:rPr>
          <w:rFonts w:ascii="Palatino Linotype" w:hAnsi="Palatino Linotype"/>
        </w:rPr>
        <w:t>the</w:t>
      </w:r>
      <w:r w:rsidRPr="00EE12C1">
        <w:rPr>
          <w:rFonts w:ascii="Palatino Linotype" w:hAnsi="Palatino Linotype"/>
          <w:spacing w:val="18"/>
        </w:rPr>
        <w:t xml:space="preserve"> </w:t>
      </w:r>
      <w:r w:rsidRPr="00EE12C1">
        <w:rPr>
          <w:rFonts w:ascii="Palatino Linotype" w:hAnsi="Palatino Linotype"/>
        </w:rPr>
        <w:t>relation</w:t>
      </w:r>
      <w:r w:rsidRPr="00EE12C1">
        <w:rPr>
          <w:rFonts w:ascii="Palatino Linotype" w:hAnsi="Palatino Linotype"/>
          <w:spacing w:val="17"/>
        </w:rPr>
        <w:t xml:space="preserve"> </w:t>
      </w:r>
      <w:r w:rsidRPr="00EE12C1">
        <w:rPr>
          <w:rFonts w:ascii="Palatino Linotype" w:hAnsi="Palatino Linotype"/>
        </w:rPr>
        <w:t>between</w:t>
      </w:r>
      <w:r w:rsidRPr="00EE12C1">
        <w:rPr>
          <w:rFonts w:ascii="Palatino Linotype" w:hAnsi="Palatino Linotype"/>
          <w:spacing w:val="14"/>
        </w:rPr>
        <w:t xml:space="preserve"> </w:t>
      </w:r>
      <w:r w:rsidRPr="00EE12C1">
        <w:rPr>
          <w:rFonts w:ascii="Palatino Linotype" w:hAnsi="Palatino Linotype"/>
        </w:rPr>
        <w:t>the</w:t>
      </w:r>
      <w:r w:rsidRPr="00EE12C1">
        <w:rPr>
          <w:rFonts w:ascii="Palatino Linotype" w:hAnsi="Palatino Linotype"/>
          <w:spacing w:val="17"/>
        </w:rPr>
        <w:t xml:space="preserve"> </w:t>
      </w:r>
      <w:r w:rsidRPr="00EE12C1">
        <w:rPr>
          <w:rFonts w:ascii="Palatino Linotype" w:hAnsi="Palatino Linotype"/>
        </w:rPr>
        <w:t>Parties</w:t>
      </w:r>
      <w:r w:rsidRPr="00EE12C1">
        <w:rPr>
          <w:rFonts w:ascii="Palatino Linotype" w:hAnsi="Palatino Linotype"/>
          <w:spacing w:val="16"/>
        </w:rPr>
        <w:t xml:space="preserve"> </w:t>
      </w:r>
      <w:r w:rsidR="001E39C2">
        <w:rPr>
          <w:rFonts w:ascii="Palatino Linotype" w:hAnsi="Palatino Linotype"/>
        </w:rPr>
        <w:t>would</w:t>
      </w:r>
      <w:r w:rsidRPr="00EE12C1">
        <w:rPr>
          <w:rFonts w:ascii="Palatino Linotype" w:hAnsi="Palatino Linotype"/>
          <w:spacing w:val="-53"/>
        </w:rPr>
        <w:t xml:space="preserve"> </w:t>
      </w:r>
      <w:r w:rsidR="00526079">
        <w:rPr>
          <w:rFonts w:ascii="Palatino Linotype" w:hAnsi="Palatino Linotype"/>
          <w:spacing w:val="-53"/>
        </w:rPr>
        <w:t xml:space="preserve">                                           </w:t>
      </w:r>
      <w:r w:rsidRPr="00EE12C1">
        <w:rPr>
          <w:rFonts w:ascii="Palatino Linotype" w:hAnsi="Palatino Linotype"/>
        </w:rPr>
        <w:t xml:space="preserve">be governed by Indian Laws or any statutory modifications thereof, and </w:t>
      </w:r>
      <w:r w:rsidR="001E39C2">
        <w:rPr>
          <w:rFonts w:ascii="Palatino Linotype" w:hAnsi="Palatino Linotype"/>
        </w:rPr>
        <w:t>would</w:t>
      </w:r>
      <w:r w:rsidRPr="00EE12C1">
        <w:rPr>
          <w:rFonts w:ascii="Palatino Linotype" w:hAnsi="Palatino Linotype"/>
        </w:rPr>
        <w:t xml:space="preserve"> be subject to</w:t>
      </w:r>
      <w:r w:rsidRPr="00EE12C1">
        <w:rPr>
          <w:rFonts w:ascii="Palatino Linotype" w:hAnsi="Palatino Linotype"/>
          <w:spacing w:val="1"/>
        </w:rPr>
        <w:t xml:space="preserve"> </w:t>
      </w:r>
      <w:r w:rsidRPr="00EE12C1">
        <w:rPr>
          <w:rFonts w:ascii="Palatino Linotype" w:hAnsi="Palatino Linotype"/>
        </w:rPr>
        <w:t>the exclusive jurisdiction of the Courts of Delhi in any matter arising under this Agreement</w:t>
      </w:r>
      <w:r w:rsidRPr="00EE12C1">
        <w:rPr>
          <w:rFonts w:ascii="Palatino Linotype" w:hAnsi="Palatino Linotype"/>
          <w:spacing w:val="1"/>
        </w:rPr>
        <w:t xml:space="preserve"> </w:t>
      </w:r>
      <w:r w:rsidRPr="00EE12C1">
        <w:rPr>
          <w:rFonts w:ascii="Palatino Linotype" w:hAnsi="Palatino Linotype"/>
        </w:rPr>
        <w:t>and or in matters pertaining to the conduct of arbitration, enforcement of the award or</w:t>
      </w:r>
      <w:r w:rsidRPr="00EE12C1">
        <w:rPr>
          <w:rFonts w:ascii="Palatino Linotype" w:hAnsi="Palatino Linotype"/>
          <w:spacing w:val="1"/>
        </w:rPr>
        <w:t xml:space="preserve"> </w:t>
      </w:r>
      <w:r w:rsidRPr="00EE12C1">
        <w:rPr>
          <w:rFonts w:ascii="Palatino Linotype" w:hAnsi="Palatino Linotype"/>
        </w:rPr>
        <w:t>obtaining</w:t>
      </w:r>
      <w:r w:rsidRPr="00EE12C1">
        <w:rPr>
          <w:rFonts w:ascii="Palatino Linotype" w:hAnsi="Palatino Linotype"/>
          <w:spacing w:val="-4"/>
        </w:rPr>
        <w:t xml:space="preserve"> </w:t>
      </w:r>
      <w:r w:rsidRPr="00EE12C1">
        <w:rPr>
          <w:rFonts w:ascii="Palatino Linotype" w:hAnsi="Palatino Linotype"/>
        </w:rPr>
        <w:t>of interim</w:t>
      </w:r>
      <w:r w:rsidRPr="00EE12C1">
        <w:rPr>
          <w:rFonts w:ascii="Palatino Linotype" w:hAnsi="Palatino Linotype"/>
          <w:spacing w:val="-4"/>
        </w:rPr>
        <w:t xml:space="preserve"> </w:t>
      </w:r>
      <w:r w:rsidRPr="00EE12C1">
        <w:rPr>
          <w:rFonts w:ascii="Palatino Linotype" w:hAnsi="Palatino Linotype"/>
        </w:rPr>
        <w:t>relief(s)</w:t>
      </w:r>
      <w:r w:rsidRPr="00EE12C1">
        <w:rPr>
          <w:rFonts w:ascii="Palatino Linotype" w:hAnsi="Palatino Linotype"/>
          <w:spacing w:val="-2"/>
        </w:rPr>
        <w:t xml:space="preserve"> </w:t>
      </w:r>
      <w:r w:rsidRPr="00EE12C1">
        <w:rPr>
          <w:rFonts w:ascii="Palatino Linotype" w:hAnsi="Palatino Linotype"/>
        </w:rPr>
        <w:t>etc.</w:t>
      </w:r>
    </w:p>
    <w:p w14:paraId="509DD08D" w14:textId="77777777" w:rsidR="005116F5" w:rsidRPr="00EE12C1" w:rsidRDefault="00492A4E" w:rsidP="004F02D3">
      <w:pPr>
        <w:pStyle w:val="Heading2"/>
        <w:numPr>
          <w:ilvl w:val="0"/>
          <w:numId w:val="43"/>
        </w:numPr>
        <w:rPr>
          <w:rFonts w:ascii="Palatino Linotype" w:hAnsi="Palatino Linotype"/>
        </w:rPr>
      </w:pPr>
      <w:bookmarkStart w:id="1686" w:name="_Toc139636053"/>
      <w:bookmarkStart w:id="1687" w:name="_Toc139636257"/>
      <w:bookmarkStart w:id="1688" w:name="_Toc156472982"/>
      <w:r w:rsidRPr="00EE12C1">
        <w:rPr>
          <w:rFonts w:ascii="Palatino Linotype" w:hAnsi="Palatino Linotype"/>
        </w:rPr>
        <w:t>SETTLEMENTS OF DISPUTES/ ARBITRATION.</w:t>
      </w:r>
      <w:bookmarkEnd w:id="1686"/>
      <w:bookmarkEnd w:id="1687"/>
      <w:bookmarkEnd w:id="1688"/>
    </w:p>
    <w:p w14:paraId="51569819" w14:textId="77777777" w:rsidR="005116F5" w:rsidRPr="00EE12C1" w:rsidRDefault="00492A4E" w:rsidP="00EE12C1">
      <w:pPr>
        <w:pStyle w:val="ListParagraph"/>
        <w:numPr>
          <w:ilvl w:val="1"/>
          <w:numId w:val="5"/>
        </w:numPr>
        <w:tabs>
          <w:tab w:val="left" w:pos="1273"/>
        </w:tabs>
        <w:spacing w:line="266" w:lineRule="auto"/>
        <w:ind w:right="1152"/>
        <w:rPr>
          <w:rFonts w:ascii="Palatino Linotype" w:hAnsi="Palatino Linotype"/>
        </w:rPr>
      </w:pP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parties</w:t>
      </w:r>
      <w:r w:rsidRPr="00EE12C1">
        <w:rPr>
          <w:rFonts w:ascii="Palatino Linotype" w:hAnsi="Palatino Linotype"/>
          <w:spacing w:val="1"/>
        </w:rPr>
        <w:t xml:space="preserve"> </w:t>
      </w:r>
      <w:r w:rsidR="001E39C2">
        <w:rPr>
          <w:rFonts w:ascii="Palatino Linotype" w:hAnsi="Palatino Linotype"/>
        </w:rPr>
        <w:t>would</w:t>
      </w:r>
      <w:r w:rsidRPr="00EE12C1">
        <w:rPr>
          <w:rFonts w:ascii="Palatino Linotype" w:hAnsi="Palatino Linotype"/>
          <w:spacing w:val="1"/>
        </w:rPr>
        <w:t xml:space="preserve"> </w:t>
      </w:r>
      <w:r w:rsidRPr="00EE12C1">
        <w:rPr>
          <w:rFonts w:ascii="Palatino Linotype" w:hAnsi="Palatino Linotype"/>
        </w:rPr>
        <w:t>endeavor</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resolve</w:t>
      </w:r>
      <w:r w:rsidRPr="00EE12C1">
        <w:rPr>
          <w:rFonts w:ascii="Palatino Linotype" w:hAnsi="Palatino Linotype"/>
          <w:spacing w:val="1"/>
        </w:rPr>
        <w:t xml:space="preserve"> </w:t>
      </w:r>
      <w:r w:rsidRPr="00EE12C1">
        <w:rPr>
          <w:rFonts w:ascii="Palatino Linotype" w:hAnsi="Palatino Linotype"/>
        </w:rPr>
        <w:t>amicably,</w:t>
      </w:r>
      <w:r w:rsidRPr="00EE12C1">
        <w:rPr>
          <w:rFonts w:ascii="Palatino Linotype" w:hAnsi="Palatino Linotype"/>
          <w:spacing w:val="1"/>
        </w:rPr>
        <w:t xml:space="preserve"> </w:t>
      </w:r>
      <w:r w:rsidRPr="00EE12C1">
        <w:rPr>
          <w:rFonts w:ascii="Palatino Linotype" w:hAnsi="Palatino Linotype"/>
        </w:rPr>
        <w:t>in</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first</w:t>
      </w:r>
      <w:r w:rsidRPr="00EE12C1">
        <w:rPr>
          <w:rFonts w:ascii="Palatino Linotype" w:hAnsi="Palatino Linotype"/>
          <w:spacing w:val="1"/>
        </w:rPr>
        <w:t xml:space="preserve"> </w:t>
      </w:r>
      <w:r w:rsidRPr="00EE12C1">
        <w:rPr>
          <w:rFonts w:ascii="Palatino Linotype" w:hAnsi="Palatino Linotype"/>
        </w:rPr>
        <w:t>instance,</w:t>
      </w:r>
      <w:r w:rsidRPr="00EE12C1">
        <w:rPr>
          <w:rFonts w:ascii="Palatino Linotype" w:hAnsi="Palatino Linotype"/>
          <w:spacing w:val="1"/>
        </w:rPr>
        <w:t xml:space="preserve"> </w:t>
      </w:r>
      <w:r w:rsidRPr="00EE12C1">
        <w:rPr>
          <w:rFonts w:ascii="Palatino Linotype" w:hAnsi="Palatino Linotype"/>
        </w:rPr>
        <w:t>all</w:t>
      </w:r>
      <w:r w:rsidRPr="00EE12C1">
        <w:rPr>
          <w:rFonts w:ascii="Palatino Linotype" w:hAnsi="Palatino Linotype"/>
          <w:spacing w:val="1"/>
        </w:rPr>
        <w:t xml:space="preserve"> </w:t>
      </w:r>
      <w:r w:rsidRPr="00EE12C1">
        <w:rPr>
          <w:rFonts w:ascii="Palatino Linotype" w:hAnsi="Palatino Linotype"/>
        </w:rPr>
        <w:t>disputes,</w:t>
      </w:r>
      <w:r w:rsidRPr="00EE12C1">
        <w:rPr>
          <w:rFonts w:ascii="Palatino Linotype" w:hAnsi="Palatino Linotype"/>
          <w:spacing w:val="1"/>
        </w:rPr>
        <w:t xml:space="preserve"> </w:t>
      </w:r>
      <w:r w:rsidRPr="00EE12C1">
        <w:rPr>
          <w:rFonts w:ascii="Palatino Linotype" w:hAnsi="Palatino Linotype"/>
        </w:rPr>
        <w:t>controversies or differences which may arise between the Parties, out of or in relation to or</w:t>
      </w:r>
      <w:r w:rsidRPr="00EE12C1">
        <w:rPr>
          <w:rFonts w:ascii="Palatino Linotype" w:hAnsi="Palatino Linotype"/>
          <w:spacing w:val="1"/>
        </w:rPr>
        <w:t xml:space="preserve"> </w:t>
      </w:r>
      <w:r w:rsidRPr="00EE12C1">
        <w:rPr>
          <w:rFonts w:ascii="Palatino Linotype" w:hAnsi="Palatino Linotype"/>
        </w:rPr>
        <w:t>in</w:t>
      </w:r>
      <w:r w:rsidRPr="00EE12C1">
        <w:rPr>
          <w:rFonts w:ascii="Palatino Linotype" w:hAnsi="Palatino Linotype"/>
          <w:spacing w:val="-1"/>
        </w:rPr>
        <w:t xml:space="preserve"> </w:t>
      </w:r>
      <w:r w:rsidRPr="00EE12C1">
        <w:rPr>
          <w:rFonts w:ascii="Palatino Linotype" w:hAnsi="Palatino Linotype"/>
        </w:rPr>
        <w:t>connection with this Agreement,</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2"/>
        </w:rPr>
        <w:t xml:space="preserve"> </w:t>
      </w:r>
      <w:r w:rsidRPr="00EE12C1">
        <w:rPr>
          <w:rFonts w:ascii="Palatino Linotype" w:hAnsi="Palatino Linotype"/>
        </w:rPr>
        <w:t>for</w:t>
      </w:r>
      <w:r w:rsidRPr="00EE12C1">
        <w:rPr>
          <w:rFonts w:ascii="Palatino Linotype" w:hAnsi="Palatino Linotype"/>
          <w:spacing w:val="-2"/>
        </w:rPr>
        <w:t xml:space="preserve"> </w:t>
      </w:r>
      <w:r w:rsidRPr="00EE12C1">
        <w:rPr>
          <w:rFonts w:ascii="Palatino Linotype" w:hAnsi="Palatino Linotype"/>
        </w:rPr>
        <w:t>breach</w:t>
      </w:r>
      <w:r w:rsidRPr="00EE12C1">
        <w:rPr>
          <w:rFonts w:ascii="Palatino Linotype" w:hAnsi="Palatino Linotype"/>
          <w:spacing w:val="6"/>
        </w:rPr>
        <w:t xml:space="preserve"> </w:t>
      </w:r>
      <w:r w:rsidRPr="00EE12C1">
        <w:rPr>
          <w:rFonts w:ascii="Palatino Linotype" w:hAnsi="Palatino Linotype"/>
        </w:rPr>
        <w:t>thereof.</w:t>
      </w:r>
    </w:p>
    <w:p w14:paraId="0215DFFC" w14:textId="77777777" w:rsidR="005116F5" w:rsidRPr="00EE12C1" w:rsidRDefault="00492A4E">
      <w:pPr>
        <w:pStyle w:val="ListParagraph"/>
        <w:numPr>
          <w:ilvl w:val="1"/>
          <w:numId w:val="5"/>
        </w:numPr>
        <w:tabs>
          <w:tab w:val="left" w:pos="1273"/>
        </w:tabs>
        <w:spacing w:before="206" w:line="271" w:lineRule="auto"/>
        <w:ind w:right="1147"/>
        <w:rPr>
          <w:rFonts w:ascii="Palatino Linotype" w:hAnsi="Palatino Linotype"/>
        </w:rPr>
      </w:pPr>
      <w:r w:rsidRPr="00EE12C1">
        <w:rPr>
          <w:rFonts w:ascii="Palatino Linotype" w:hAnsi="Palatino Linotype"/>
        </w:rPr>
        <w:t>In</w:t>
      </w:r>
      <w:r w:rsidRPr="00EE12C1">
        <w:rPr>
          <w:rFonts w:ascii="Palatino Linotype" w:hAnsi="Palatino Linotype"/>
          <w:spacing w:val="55"/>
        </w:rPr>
        <w:t xml:space="preserve"> </w:t>
      </w:r>
      <w:r w:rsidRPr="00EE12C1">
        <w:rPr>
          <w:rFonts w:ascii="Palatino Linotype" w:hAnsi="Palatino Linotype"/>
        </w:rPr>
        <w:t>the event, the parties are unable to resolve such dispute/difference amicably within</w:t>
      </w:r>
      <w:r w:rsidRPr="00EE12C1">
        <w:rPr>
          <w:rFonts w:ascii="Palatino Linotype" w:hAnsi="Palatino Linotype"/>
          <w:spacing w:val="1"/>
        </w:rPr>
        <w:t xml:space="preserve"> </w:t>
      </w:r>
      <w:r w:rsidRPr="00EE12C1">
        <w:rPr>
          <w:rFonts w:ascii="Palatino Linotype" w:hAnsi="Palatino Linotype"/>
          <w:b/>
        </w:rPr>
        <w:t xml:space="preserve">ninety (90) </w:t>
      </w:r>
      <w:r w:rsidRPr="00EE12C1">
        <w:rPr>
          <w:rFonts w:ascii="Palatino Linotype" w:hAnsi="Palatino Linotype"/>
        </w:rPr>
        <w:t xml:space="preserve">days after the same has arisen then the dispute </w:t>
      </w:r>
      <w:r w:rsidR="001E39C2">
        <w:rPr>
          <w:rFonts w:ascii="Palatino Linotype" w:hAnsi="Palatino Linotype"/>
        </w:rPr>
        <w:t>would</w:t>
      </w:r>
      <w:r w:rsidRPr="00EE12C1">
        <w:rPr>
          <w:rFonts w:ascii="Palatino Linotype" w:hAnsi="Palatino Linotype"/>
        </w:rPr>
        <w:t xml:space="preserve"> be referred to arbitration in</w:t>
      </w:r>
      <w:r w:rsidRPr="00EE12C1">
        <w:rPr>
          <w:rFonts w:ascii="Palatino Linotype" w:hAnsi="Palatino Linotype"/>
          <w:spacing w:val="1"/>
        </w:rPr>
        <w:t xml:space="preserve"> </w:t>
      </w:r>
      <w:r w:rsidRPr="00EE12C1">
        <w:rPr>
          <w:rFonts w:ascii="Palatino Linotype" w:hAnsi="Palatino Linotype"/>
        </w:rPr>
        <w:t>accordance with the Rules of Arbitration of the Indian Council of Arbitration and such</w:t>
      </w:r>
      <w:r w:rsidRPr="00EE12C1">
        <w:rPr>
          <w:rFonts w:ascii="Palatino Linotype" w:hAnsi="Palatino Linotype"/>
          <w:spacing w:val="1"/>
        </w:rPr>
        <w:t xml:space="preserve"> </w:t>
      </w:r>
      <w:r w:rsidRPr="00EE12C1">
        <w:rPr>
          <w:rFonts w:ascii="Palatino Linotype" w:hAnsi="Palatino Linotype"/>
        </w:rPr>
        <w:t xml:space="preserve">arbitration </w:t>
      </w:r>
      <w:r w:rsidR="001E39C2">
        <w:rPr>
          <w:rFonts w:ascii="Palatino Linotype" w:hAnsi="Palatino Linotype"/>
        </w:rPr>
        <w:t>would</w:t>
      </w:r>
      <w:r w:rsidRPr="00EE12C1">
        <w:rPr>
          <w:rFonts w:ascii="Palatino Linotype" w:hAnsi="Palatino Linotype"/>
        </w:rPr>
        <w:t xml:space="preserve"> be conducted in accordance with the rules of ICA. The place of arbitration</w:t>
      </w:r>
      <w:r w:rsidRPr="00EE12C1">
        <w:rPr>
          <w:rFonts w:ascii="Palatino Linotype" w:hAnsi="Palatino Linotype"/>
          <w:spacing w:val="1"/>
        </w:rPr>
        <w:t xml:space="preserve"> </w:t>
      </w:r>
      <w:r w:rsidR="001E39C2">
        <w:rPr>
          <w:rFonts w:ascii="Palatino Linotype" w:hAnsi="Palatino Linotype"/>
        </w:rPr>
        <w:t>would</w:t>
      </w:r>
      <w:r w:rsidRPr="00EE12C1">
        <w:rPr>
          <w:rFonts w:ascii="Palatino Linotype" w:hAnsi="Palatino Linotype"/>
        </w:rPr>
        <w:t xml:space="preserve"> be New Delhi or any other place mutually agreeable by the parties and the language of</w:t>
      </w:r>
      <w:r w:rsidRPr="00EE12C1">
        <w:rPr>
          <w:rFonts w:ascii="Palatino Linotype" w:hAnsi="Palatino Linotype"/>
          <w:spacing w:val="-52"/>
        </w:rPr>
        <w:t xml:space="preserve"> </w:t>
      </w:r>
      <w:r w:rsidRPr="00EE12C1">
        <w:rPr>
          <w:rFonts w:ascii="Palatino Linotype" w:hAnsi="Palatino Linotype"/>
        </w:rPr>
        <w:t>arbitration</w:t>
      </w:r>
      <w:r w:rsidRPr="00EE12C1">
        <w:rPr>
          <w:rFonts w:ascii="Palatino Linotype" w:hAnsi="Palatino Linotype"/>
          <w:spacing w:val="-4"/>
        </w:rPr>
        <w:t xml:space="preserve"> </w:t>
      </w:r>
      <w:r w:rsidR="001E39C2">
        <w:rPr>
          <w:rFonts w:ascii="Palatino Linotype" w:hAnsi="Palatino Linotype"/>
        </w:rPr>
        <w:t>would</w:t>
      </w:r>
      <w:r w:rsidRPr="00EE12C1">
        <w:rPr>
          <w:rFonts w:ascii="Palatino Linotype" w:hAnsi="Palatino Linotype"/>
          <w:spacing w:val="1"/>
        </w:rPr>
        <w:t xml:space="preserve"> </w:t>
      </w:r>
      <w:r w:rsidRPr="00EE12C1">
        <w:rPr>
          <w:rFonts w:ascii="Palatino Linotype" w:hAnsi="Palatino Linotype"/>
        </w:rPr>
        <w:t>be</w:t>
      </w:r>
      <w:r w:rsidRPr="00EE12C1">
        <w:rPr>
          <w:rFonts w:ascii="Palatino Linotype" w:hAnsi="Palatino Linotype"/>
          <w:spacing w:val="4"/>
        </w:rPr>
        <w:t xml:space="preserve"> </w:t>
      </w:r>
      <w:r w:rsidRPr="00EE12C1">
        <w:rPr>
          <w:rFonts w:ascii="Palatino Linotype" w:hAnsi="Palatino Linotype"/>
        </w:rPr>
        <w:t>English</w:t>
      </w:r>
    </w:p>
    <w:p w14:paraId="1C3E856A" w14:textId="77777777" w:rsidR="005116F5" w:rsidRPr="00EE12C1" w:rsidRDefault="00492A4E">
      <w:pPr>
        <w:pStyle w:val="BodyText"/>
        <w:spacing w:before="210" w:line="276" w:lineRule="auto"/>
        <w:ind w:left="1272" w:right="1144"/>
        <w:jc w:val="both"/>
        <w:rPr>
          <w:rFonts w:ascii="Palatino Linotype" w:hAnsi="Palatino Linotype"/>
        </w:rPr>
      </w:pPr>
      <w:r w:rsidRPr="00EE12C1">
        <w:rPr>
          <w:rFonts w:ascii="Palatino Linotype" w:hAnsi="Palatino Linotype"/>
        </w:rPr>
        <w:t xml:space="preserve">The Arbitration </w:t>
      </w:r>
      <w:r w:rsidR="001E39C2">
        <w:rPr>
          <w:rFonts w:ascii="Palatino Linotype" w:hAnsi="Palatino Linotype"/>
        </w:rPr>
        <w:t>would</w:t>
      </w:r>
      <w:r w:rsidRPr="00EE12C1">
        <w:rPr>
          <w:rFonts w:ascii="Palatino Linotype" w:hAnsi="Palatino Linotype"/>
        </w:rPr>
        <w:t xml:space="preserve"> be conducted by panel of 3 Arbitrators, one to be appointed by each</w:t>
      </w:r>
      <w:r w:rsidRPr="00EE12C1">
        <w:rPr>
          <w:rFonts w:ascii="Palatino Linotype" w:hAnsi="Palatino Linotype"/>
          <w:spacing w:val="1"/>
        </w:rPr>
        <w:t xml:space="preserve"> </w:t>
      </w:r>
      <w:r w:rsidRPr="00EE12C1">
        <w:rPr>
          <w:rFonts w:ascii="Palatino Linotype" w:hAnsi="Palatino Linotype"/>
        </w:rPr>
        <w:t>party and third Arbitrator to be</w:t>
      </w:r>
      <w:r w:rsidRPr="00EE12C1">
        <w:rPr>
          <w:rFonts w:ascii="Palatino Linotype" w:hAnsi="Palatino Linotype"/>
          <w:spacing w:val="1"/>
        </w:rPr>
        <w:t xml:space="preserve"> </w:t>
      </w:r>
      <w:r w:rsidRPr="00EE12C1">
        <w:rPr>
          <w:rFonts w:ascii="Palatino Linotype" w:hAnsi="Palatino Linotype"/>
        </w:rPr>
        <w:t>appointed by two Arbitrators</w:t>
      </w:r>
      <w:r w:rsidRPr="00EE12C1">
        <w:rPr>
          <w:rFonts w:ascii="Palatino Linotype" w:hAnsi="Palatino Linotype"/>
          <w:spacing w:val="1"/>
        </w:rPr>
        <w:t xml:space="preserve"> </w:t>
      </w:r>
      <w:r w:rsidRPr="00EE12C1">
        <w:rPr>
          <w:rFonts w:ascii="Palatino Linotype" w:hAnsi="Palatino Linotype"/>
        </w:rPr>
        <w:t>as the</w:t>
      </w:r>
      <w:r w:rsidRPr="00EE12C1">
        <w:rPr>
          <w:rFonts w:ascii="Palatino Linotype" w:hAnsi="Palatino Linotype"/>
          <w:spacing w:val="1"/>
        </w:rPr>
        <w:t xml:space="preserve"> </w:t>
      </w:r>
      <w:r w:rsidRPr="00EE12C1">
        <w:rPr>
          <w:rFonts w:ascii="Palatino Linotype" w:hAnsi="Palatino Linotype"/>
        </w:rPr>
        <w:t>Chairman</w:t>
      </w:r>
      <w:r w:rsidRPr="00EE12C1">
        <w:rPr>
          <w:rFonts w:ascii="Palatino Linotype" w:hAnsi="Palatino Linotype"/>
          <w:spacing w:val="1"/>
        </w:rPr>
        <w:t xml:space="preserve"> </w:t>
      </w:r>
      <w:r w:rsidRPr="00EE12C1">
        <w:rPr>
          <w:rFonts w:ascii="Palatino Linotype" w:hAnsi="Palatino Linotype"/>
        </w:rPr>
        <w:t>of the</w:t>
      </w:r>
      <w:r w:rsidRPr="00EE12C1">
        <w:rPr>
          <w:rFonts w:ascii="Palatino Linotype" w:hAnsi="Palatino Linotype"/>
          <w:spacing w:val="1"/>
        </w:rPr>
        <w:t xml:space="preserve"> </w:t>
      </w:r>
      <w:r w:rsidRPr="00EE12C1">
        <w:rPr>
          <w:rFonts w:ascii="Palatino Linotype" w:hAnsi="Palatino Linotype"/>
        </w:rPr>
        <w:t>Tribunal.</w:t>
      </w:r>
    </w:p>
    <w:p w14:paraId="2590F633" w14:textId="204677C3" w:rsidR="005116F5" w:rsidRPr="00EE12C1" w:rsidRDefault="00492A4E" w:rsidP="00A06A56">
      <w:pPr>
        <w:pStyle w:val="BodyText"/>
        <w:spacing w:before="200" w:line="276" w:lineRule="auto"/>
        <w:ind w:left="1272" w:right="1142"/>
        <w:jc w:val="both"/>
        <w:rPr>
          <w:rFonts w:ascii="Palatino Linotype" w:hAnsi="Palatino Linotype"/>
        </w:rPr>
      </w:pPr>
      <w:r w:rsidRPr="00EE12C1">
        <w:rPr>
          <w:rFonts w:ascii="Palatino Linotype" w:hAnsi="Palatino Linotype"/>
        </w:rPr>
        <w:t xml:space="preserve">The Parties agree that the </w:t>
      </w:r>
      <w:r w:rsidR="000533A6" w:rsidRPr="00EE12C1">
        <w:rPr>
          <w:rFonts w:ascii="Palatino Linotype" w:hAnsi="Palatino Linotype"/>
        </w:rPr>
        <w:t>arbitrator’s</w:t>
      </w:r>
      <w:r w:rsidRPr="00EE12C1">
        <w:rPr>
          <w:rFonts w:ascii="Palatino Linotype" w:hAnsi="Palatino Linotype"/>
        </w:rPr>
        <w:t xml:space="preserve"> decision </w:t>
      </w:r>
      <w:r w:rsidR="001E39C2">
        <w:rPr>
          <w:rFonts w:ascii="Palatino Linotype" w:hAnsi="Palatino Linotype"/>
        </w:rPr>
        <w:t>would</w:t>
      </w:r>
      <w:r w:rsidRPr="00EE12C1">
        <w:rPr>
          <w:rFonts w:ascii="Palatino Linotype" w:hAnsi="Palatino Linotype"/>
        </w:rPr>
        <w:t xml:space="preserve"> be final and conclusive. The costs of</w:t>
      </w:r>
      <w:r w:rsidRPr="00EE12C1">
        <w:rPr>
          <w:rFonts w:ascii="Palatino Linotype" w:hAnsi="Palatino Linotype"/>
          <w:spacing w:val="1"/>
        </w:rPr>
        <w:t xml:space="preserve"> </w:t>
      </w:r>
      <w:r w:rsidRPr="00EE12C1">
        <w:rPr>
          <w:rFonts w:ascii="Palatino Linotype" w:hAnsi="Palatino Linotype"/>
        </w:rPr>
        <w:t>arbitration</w:t>
      </w:r>
      <w:r w:rsidRPr="00EE12C1">
        <w:rPr>
          <w:rFonts w:ascii="Palatino Linotype" w:hAnsi="Palatino Linotype"/>
          <w:spacing w:val="1"/>
        </w:rPr>
        <w:t xml:space="preserve"> </w:t>
      </w:r>
      <w:r w:rsidRPr="00EE12C1">
        <w:rPr>
          <w:rFonts w:ascii="Palatino Linotype" w:hAnsi="Palatino Linotype"/>
        </w:rPr>
        <w:t>(including</w:t>
      </w:r>
      <w:r w:rsidRPr="00EE12C1">
        <w:rPr>
          <w:rFonts w:ascii="Palatino Linotype" w:hAnsi="Palatino Linotype"/>
          <w:spacing w:val="1"/>
        </w:rPr>
        <w:t xml:space="preserve"> </w:t>
      </w:r>
      <w:r w:rsidRPr="00EE12C1">
        <w:rPr>
          <w:rFonts w:ascii="Palatino Linotype" w:hAnsi="Palatino Linotype"/>
        </w:rPr>
        <w:t>without</w:t>
      </w:r>
      <w:r w:rsidRPr="00EE12C1">
        <w:rPr>
          <w:rFonts w:ascii="Palatino Linotype" w:hAnsi="Palatino Linotype"/>
          <w:spacing w:val="1"/>
        </w:rPr>
        <w:t xml:space="preserve"> </w:t>
      </w:r>
      <w:r w:rsidRPr="00EE12C1">
        <w:rPr>
          <w:rFonts w:ascii="Palatino Linotype" w:hAnsi="Palatino Linotype"/>
        </w:rPr>
        <w:t>limitation,</w:t>
      </w:r>
      <w:r w:rsidRPr="00EE12C1">
        <w:rPr>
          <w:rFonts w:ascii="Palatino Linotype" w:hAnsi="Palatino Linotype"/>
          <w:spacing w:val="1"/>
        </w:rPr>
        <w:t xml:space="preserve"> </w:t>
      </w:r>
      <w:r w:rsidRPr="00EE12C1">
        <w:rPr>
          <w:rFonts w:ascii="Palatino Linotype" w:hAnsi="Palatino Linotype"/>
        </w:rPr>
        <w:t>those</w:t>
      </w:r>
      <w:r w:rsidRPr="00EE12C1">
        <w:rPr>
          <w:rFonts w:ascii="Palatino Linotype" w:hAnsi="Palatino Linotype"/>
          <w:spacing w:val="1"/>
        </w:rPr>
        <w:t xml:space="preserve"> </w:t>
      </w:r>
      <w:r w:rsidRPr="00EE12C1">
        <w:rPr>
          <w:rFonts w:ascii="Palatino Linotype" w:hAnsi="Palatino Linotype"/>
        </w:rPr>
        <w:t>incurred</w:t>
      </w:r>
      <w:r w:rsidRPr="00EE12C1">
        <w:rPr>
          <w:rFonts w:ascii="Palatino Linotype" w:hAnsi="Palatino Linotype"/>
          <w:spacing w:val="1"/>
        </w:rPr>
        <w:t xml:space="preserve"> </w:t>
      </w:r>
      <w:r w:rsidRPr="00EE12C1">
        <w:rPr>
          <w:rFonts w:ascii="Palatino Linotype" w:hAnsi="Palatino Linotype"/>
        </w:rPr>
        <w:t>in</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appointment</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55"/>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arbitrators)</w:t>
      </w:r>
      <w:r w:rsidRPr="00EE12C1">
        <w:rPr>
          <w:rFonts w:ascii="Palatino Linotype" w:hAnsi="Palatino Linotype"/>
          <w:spacing w:val="22"/>
        </w:rPr>
        <w:t xml:space="preserve"> </w:t>
      </w:r>
      <w:r w:rsidR="001E39C2">
        <w:rPr>
          <w:rFonts w:ascii="Palatino Linotype" w:hAnsi="Palatino Linotype"/>
        </w:rPr>
        <w:t>would</w:t>
      </w:r>
      <w:r w:rsidRPr="00EE12C1">
        <w:rPr>
          <w:rFonts w:ascii="Palatino Linotype" w:hAnsi="Palatino Linotype"/>
          <w:spacing w:val="23"/>
        </w:rPr>
        <w:t xml:space="preserve"> </w:t>
      </w:r>
      <w:r w:rsidRPr="00EE12C1">
        <w:rPr>
          <w:rFonts w:ascii="Palatino Linotype" w:hAnsi="Palatino Linotype"/>
        </w:rPr>
        <w:t>be</w:t>
      </w:r>
      <w:r w:rsidRPr="00EE12C1">
        <w:rPr>
          <w:rFonts w:ascii="Palatino Linotype" w:hAnsi="Palatino Linotype"/>
          <w:spacing w:val="23"/>
        </w:rPr>
        <w:t xml:space="preserve"> </w:t>
      </w:r>
      <w:r w:rsidRPr="00EE12C1">
        <w:rPr>
          <w:rFonts w:ascii="Palatino Linotype" w:hAnsi="Palatino Linotype"/>
        </w:rPr>
        <w:t>borne</w:t>
      </w:r>
      <w:r w:rsidRPr="00EE12C1">
        <w:rPr>
          <w:rFonts w:ascii="Palatino Linotype" w:hAnsi="Palatino Linotype"/>
          <w:spacing w:val="18"/>
        </w:rPr>
        <w:t xml:space="preserve"> </w:t>
      </w:r>
      <w:r w:rsidRPr="00EE12C1">
        <w:rPr>
          <w:rFonts w:ascii="Palatino Linotype" w:hAnsi="Palatino Linotype"/>
        </w:rPr>
        <w:t>equally</w:t>
      </w:r>
      <w:r w:rsidRPr="00EE12C1">
        <w:rPr>
          <w:rFonts w:ascii="Palatino Linotype" w:hAnsi="Palatino Linotype"/>
          <w:spacing w:val="20"/>
        </w:rPr>
        <w:t xml:space="preserve"> </w:t>
      </w:r>
      <w:r w:rsidRPr="00EE12C1">
        <w:rPr>
          <w:rFonts w:ascii="Palatino Linotype" w:hAnsi="Palatino Linotype"/>
        </w:rPr>
        <w:t>by</w:t>
      </w:r>
      <w:r w:rsidRPr="00EE12C1">
        <w:rPr>
          <w:rFonts w:ascii="Palatino Linotype" w:hAnsi="Palatino Linotype"/>
          <w:spacing w:val="20"/>
        </w:rPr>
        <w:t xml:space="preserve"> </w:t>
      </w:r>
      <w:r w:rsidRPr="00EE12C1">
        <w:rPr>
          <w:rFonts w:ascii="Palatino Linotype" w:hAnsi="Palatino Linotype"/>
        </w:rPr>
        <w:t>the</w:t>
      </w:r>
      <w:r w:rsidRPr="00EE12C1">
        <w:rPr>
          <w:rFonts w:ascii="Palatino Linotype" w:hAnsi="Palatino Linotype"/>
          <w:spacing w:val="22"/>
        </w:rPr>
        <w:t xml:space="preserve"> </w:t>
      </w:r>
      <w:r w:rsidRPr="00EE12C1">
        <w:rPr>
          <w:rFonts w:ascii="Palatino Linotype" w:hAnsi="Palatino Linotype"/>
        </w:rPr>
        <w:t>Parties</w:t>
      </w:r>
      <w:r w:rsidRPr="00EE12C1">
        <w:rPr>
          <w:rFonts w:ascii="Palatino Linotype" w:hAnsi="Palatino Linotype"/>
          <w:spacing w:val="23"/>
        </w:rPr>
        <w:t xml:space="preserve"> </w:t>
      </w:r>
      <w:r w:rsidRPr="00EE12C1">
        <w:rPr>
          <w:rFonts w:ascii="Palatino Linotype" w:hAnsi="Palatino Linotype"/>
        </w:rPr>
        <w:t>hereto;</w:t>
      </w:r>
      <w:r w:rsidRPr="00EE12C1">
        <w:rPr>
          <w:rFonts w:ascii="Palatino Linotype" w:hAnsi="Palatino Linotype"/>
          <w:spacing w:val="21"/>
        </w:rPr>
        <w:t xml:space="preserve"> </w:t>
      </w:r>
      <w:r w:rsidR="000533A6" w:rsidRPr="00EE12C1">
        <w:rPr>
          <w:rFonts w:ascii="Palatino Linotype" w:hAnsi="Palatino Linotype"/>
        </w:rPr>
        <w:t>however,</w:t>
      </w:r>
      <w:r w:rsidRPr="00EE12C1">
        <w:rPr>
          <w:rFonts w:ascii="Palatino Linotype" w:hAnsi="Palatino Linotype"/>
          <w:spacing w:val="21"/>
        </w:rPr>
        <w:t xml:space="preserve"> </w:t>
      </w:r>
      <w:r w:rsidRPr="00EE12C1">
        <w:rPr>
          <w:rFonts w:ascii="Palatino Linotype" w:hAnsi="Palatino Linotype"/>
        </w:rPr>
        <w:t>each</w:t>
      </w:r>
      <w:r w:rsidRPr="00EE12C1">
        <w:rPr>
          <w:rFonts w:ascii="Palatino Linotype" w:hAnsi="Palatino Linotype"/>
          <w:spacing w:val="21"/>
        </w:rPr>
        <w:t xml:space="preserve"> </w:t>
      </w:r>
      <w:r w:rsidRPr="00EE12C1">
        <w:rPr>
          <w:rFonts w:ascii="Palatino Linotype" w:hAnsi="Palatino Linotype"/>
        </w:rPr>
        <w:t>Party</w:t>
      </w:r>
      <w:r w:rsidRPr="00EE12C1">
        <w:rPr>
          <w:rFonts w:ascii="Palatino Linotype" w:hAnsi="Palatino Linotype"/>
          <w:spacing w:val="20"/>
        </w:rPr>
        <w:t xml:space="preserve"> </w:t>
      </w:r>
      <w:r w:rsidR="001E39C2">
        <w:rPr>
          <w:rFonts w:ascii="Palatino Linotype" w:hAnsi="Palatino Linotype"/>
        </w:rPr>
        <w:t>would</w:t>
      </w:r>
      <w:r w:rsidRPr="00EE12C1">
        <w:rPr>
          <w:rFonts w:ascii="Palatino Linotype" w:hAnsi="Palatino Linotype"/>
          <w:spacing w:val="21"/>
        </w:rPr>
        <w:t xml:space="preserve"> </w:t>
      </w:r>
      <w:r w:rsidRPr="00EE12C1">
        <w:rPr>
          <w:rFonts w:ascii="Palatino Linotype" w:hAnsi="Palatino Linotype"/>
        </w:rPr>
        <w:t>pay</w:t>
      </w:r>
      <w:r w:rsidRPr="00EE12C1">
        <w:rPr>
          <w:rFonts w:ascii="Palatino Linotype" w:hAnsi="Palatino Linotype"/>
          <w:spacing w:val="20"/>
        </w:rPr>
        <w:t xml:space="preserve"> </w:t>
      </w:r>
      <w:r w:rsidRPr="00EE12C1">
        <w:rPr>
          <w:rFonts w:ascii="Palatino Linotype" w:hAnsi="Palatino Linotype"/>
        </w:rPr>
        <w:t>its</w:t>
      </w:r>
      <w:r w:rsidR="00A06A56">
        <w:rPr>
          <w:rFonts w:ascii="Palatino Linotype" w:hAnsi="Palatino Linotype"/>
        </w:rPr>
        <w:t xml:space="preserve"> </w:t>
      </w:r>
      <w:r w:rsidRPr="00EE12C1">
        <w:rPr>
          <w:rFonts w:ascii="Palatino Linotype" w:hAnsi="Palatino Linotype"/>
        </w:rPr>
        <w:t>respective</w:t>
      </w:r>
      <w:r w:rsidRPr="00EE12C1">
        <w:rPr>
          <w:rFonts w:ascii="Palatino Linotype" w:hAnsi="Palatino Linotype"/>
          <w:spacing w:val="1"/>
        </w:rPr>
        <w:t xml:space="preserve"> </w:t>
      </w:r>
      <w:r w:rsidRPr="00EE12C1">
        <w:rPr>
          <w:rFonts w:ascii="Palatino Linotype" w:hAnsi="Palatino Linotype"/>
        </w:rPr>
        <w:t>legal</w:t>
      </w:r>
      <w:r w:rsidRPr="00EE12C1">
        <w:rPr>
          <w:rFonts w:ascii="Palatino Linotype" w:hAnsi="Palatino Linotype"/>
          <w:spacing w:val="1"/>
        </w:rPr>
        <w:t xml:space="preserve"> </w:t>
      </w:r>
      <w:r w:rsidRPr="00EE12C1">
        <w:rPr>
          <w:rFonts w:ascii="Palatino Linotype" w:hAnsi="Palatino Linotype"/>
        </w:rPr>
        <w:t>charges.</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Award</w:t>
      </w:r>
      <w:r w:rsidRPr="00EE12C1">
        <w:rPr>
          <w:rFonts w:ascii="Palatino Linotype" w:hAnsi="Palatino Linotype"/>
          <w:spacing w:val="1"/>
        </w:rPr>
        <w:t xml:space="preserve"> </w:t>
      </w:r>
      <w:r w:rsidR="001E39C2">
        <w:rPr>
          <w:rFonts w:ascii="Palatino Linotype" w:hAnsi="Palatino Linotype"/>
        </w:rPr>
        <w:t>would</w:t>
      </w:r>
      <w:r w:rsidRPr="00EE12C1">
        <w:rPr>
          <w:rFonts w:ascii="Palatino Linotype" w:hAnsi="Palatino Linotype"/>
          <w:spacing w:val="1"/>
        </w:rPr>
        <w:t xml:space="preserve"> </w:t>
      </w:r>
      <w:r w:rsidRPr="00EE12C1">
        <w:rPr>
          <w:rFonts w:ascii="Palatino Linotype" w:hAnsi="Palatino Linotype"/>
        </w:rPr>
        <w:t>be</w:t>
      </w:r>
      <w:r w:rsidRPr="00EE12C1">
        <w:rPr>
          <w:rFonts w:ascii="Palatino Linotype" w:hAnsi="Palatino Linotype"/>
          <w:spacing w:val="1"/>
        </w:rPr>
        <w:t xml:space="preserve"> </w:t>
      </w:r>
      <w:r w:rsidRPr="00EE12C1">
        <w:rPr>
          <w:rFonts w:ascii="Palatino Linotype" w:hAnsi="Palatino Linotype"/>
        </w:rPr>
        <w:t>final</w:t>
      </w:r>
      <w:r w:rsidRPr="00EE12C1">
        <w:rPr>
          <w:rFonts w:ascii="Palatino Linotype" w:hAnsi="Palatino Linotype"/>
          <w:spacing w:val="1"/>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binding</w:t>
      </w:r>
      <w:r w:rsidRPr="00EE12C1">
        <w:rPr>
          <w:rFonts w:ascii="Palatino Linotype" w:hAnsi="Palatino Linotype"/>
          <w:spacing w:val="1"/>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non-appeal</w:t>
      </w:r>
      <w:r w:rsidRPr="00EE12C1">
        <w:rPr>
          <w:rFonts w:ascii="Palatino Linotype" w:hAnsi="Palatino Linotype"/>
          <w:spacing w:val="1"/>
        </w:rPr>
        <w:t xml:space="preserve"> </w:t>
      </w:r>
      <w:r w:rsidRPr="00EE12C1">
        <w:rPr>
          <w:rFonts w:ascii="Palatino Linotype" w:hAnsi="Palatino Linotype"/>
        </w:rPr>
        <w:t>able</w:t>
      </w:r>
      <w:r w:rsidR="00CD5488">
        <w:rPr>
          <w:rFonts w:ascii="Palatino Linotype" w:hAnsi="Palatino Linotype"/>
        </w:rPr>
        <w:t xml:space="preserve"> and may be</w:t>
      </w:r>
      <w:r w:rsidRPr="00EE12C1">
        <w:rPr>
          <w:rFonts w:ascii="Palatino Linotype" w:hAnsi="Palatino Linotype"/>
        </w:rPr>
        <w:t xml:space="preserve"> enforced in any court of competent jurisdiction.</w:t>
      </w:r>
      <w:r w:rsidRPr="00EE12C1">
        <w:rPr>
          <w:rFonts w:ascii="Palatino Linotype" w:hAnsi="Palatino Linotype"/>
          <w:spacing w:val="1"/>
        </w:rPr>
        <w:t xml:space="preserve"> </w:t>
      </w:r>
      <w:r w:rsidRPr="00EE12C1">
        <w:rPr>
          <w:rFonts w:ascii="Palatino Linotype" w:hAnsi="Palatino Linotype"/>
        </w:rPr>
        <w:t>By</w:t>
      </w:r>
      <w:r w:rsidRPr="00EE12C1">
        <w:rPr>
          <w:rFonts w:ascii="Palatino Linotype" w:hAnsi="Palatino Linotype"/>
          <w:spacing w:val="1"/>
        </w:rPr>
        <w:t xml:space="preserve"> </w:t>
      </w:r>
      <w:r w:rsidRPr="00EE12C1">
        <w:rPr>
          <w:rFonts w:ascii="Palatino Linotype" w:hAnsi="Palatino Linotype"/>
        </w:rPr>
        <w:t>execution</w:t>
      </w:r>
      <w:r w:rsidRPr="00EE12C1">
        <w:rPr>
          <w:rFonts w:ascii="Palatino Linotype" w:hAnsi="Palatino Linotype"/>
          <w:spacing w:val="1"/>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delivery</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this</w:t>
      </w:r>
      <w:r w:rsidRPr="00EE12C1">
        <w:rPr>
          <w:rFonts w:ascii="Palatino Linotype" w:hAnsi="Palatino Linotype"/>
          <w:spacing w:val="1"/>
        </w:rPr>
        <w:t xml:space="preserve"> </w:t>
      </w:r>
      <w:r w:rsidRPr="00EE12C1">
        <w:rPr>
          <w:rFonts w:ascii="Palatino Linotype" w:hAnsi="Palatino Linotype"/>
        </w:rPr>
        <w:t>Agreement,</w:t>
      </w:r>
      <w:r w:rsidRPr="00EE12C1">
        <w:rPr>
          <w:rFonts w:ascii="Palatino Linotype" w:hAnsi="Palatino Linotype"/>
          <w:spacing w:val="1"/>
        </w:rPr>
        <w:t xml:space="preserve"> </w:t>
      </w:r>
      <w:r w:rsidRPr="00EE12C1">
        <w:rPr>
          <w:rFonts w:ascii="Palatino Linotype" w:hAnsi="Palatino Linotype"/>
        </w:rPr>
        <w:t>each</w:t>
      </w:r>
      <w:r w:rsidRPr="00EE12C1">
        <w:rPr>
          <w:rFonts w:ascii="Palatino Linotype" w:hAnsi="Palatino Linotype"/>
          <w:spacing w:val="1"/>
        </w:rPr>
        <w:t xml:space="preserve"> </w:t>
      </w:r>
      <w:r w:rsidRPr="00EE12C1">
        <w:rPr>
          <w:rFonts w:ascii="Palatino Linotype" w:hAnsi="Palatino Linotype"/>
        </w:rPr>
        <w:t>Party</w:t>
      </w:r>
      <w:r w:rsidRPr="00EE12C1">
        <w:rPr>
          <w:rFonts w:ascii="Palatino Linotype" w:hAnsi="Palatino Linotype"/>
          <w:spacing w:val="1"/>
        </w:rPr>
        <w:t xml:space="preserve"> </w:t>
      </w:r>
      <w:r w:rsidRPr="00EE12C1">
        <w:rPr>
          <w:rFonts w:ascii="Palatino Linotype" w:hAnsi="Palatino Linotype"/>
        </w:rPr>
        <w:t>agrees</w:t>
      </w:r>
      <w:r w:rsidRPr="00EE12C1">
        <w:rPr>
          <w:rFonts w:ascii="Palatino Linotype" w:hAnsi="Palatino Linotype"/>
          <w:spacing w:val="1"/>
        </w:rPr>
        <w:t xml:space="preserve"> </w:t>
      </w:r>
      <w:r w:rsidRPr="00EE12C1">
        <w:rPr>
          <w:rFonts w:ascii="Palatino Linotype" w:hAnsi="Palatino Linotype"/>
        </w:rPr>
        <w:t>and</w:t>
      </w:r>
      <w:r w:rsidRPr="00EE12C1">
        <w:rPr>
          <w:rFonts w:ascii="Palatino Linotype" w:hAnsi="Palatino Linotype"/>
          <w:spacing w:val="1"/>
        </w:rPr>
        <w:t xml:space="preserve"> </w:t>
      </w:r>
      <w:r w:rsidRPr="00EE12C1">
        <w:rPr>
          <w:rFonts w:ascii="Palatino Linotype" w:hAnsi="Palatino Linotype"/>
        </w:rPr>
        <w:t>consents</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jurisdiction</w:t>
      </w:r>
      <w:r w:rsidRPr="00EE12C1">
        <w:rPr>
          <w:rFonts w:ascii="Palatino Linotype" w:hAnsi="Palatino Linotype"/>
          <w:spacing w:val="12"/>
        </w:rPr>
        <w:t xml:space="preserve"> </w:t>
      </w:r>
      <w:r w:rsidRPr="00EE12C1">
        <w:rPr>
          <w:rFonts w:ascii="Palatino Linotype" w:hAnsi="Palatino Linotype"/>
        </w:rPr>
        <w:t>of</w:t>
      </w:r>
      <w:r w:rsidRPr="00EE12C1">
        <w:rPr>
          <w:rFonts w:ascii="Palatino Linotype" w:hAnsi="Palatino Linotype"/>
          <w:spacing w:val="13"/>
        </w:rPr>
        <w:t xml:space="preserve"> </w:t>
      </w:r>
      <w:r w:rsidRPr="00EE12C1">
        <w:rPr>
          <w:rFonts w:ascii="Palatino Linotype" w:hAnsi="Palatino Linotype"/>
        </w:rPr>
        <w:t>the</w:t>
      </w:r>
      <w:r w:rsidRPr="00EE12C1">
        <w:rPr>
          <w:rFonts w:ascii="Palatino Linotype" w:hAnsi="Palatino Linotype"/>
          <w:spacing w:val="16"/>
        </w:rPr>
        <w:t xml:space="preserve"> </w:t>
      </w:r>
      <w:r w:rsidRPr="00EE12C1">
        <w:rPr>
          <w:rFonts w:ascii="Palatino Linotype" w:hAnsi="Palatino Linotype"/>
        </w:rPr>
        <w:t>aforesaid</w:t>
      </w:r>
      <w:r w:rsidRPr="00EE12C1">
        <w:rPr>
          <w:rFonts w:ascii="Palatino Linotype" w:hAnsi="Palatino Linotype"/>
          <w:spacing w:val="14"/>
        </w:rPr>
        <w:t xml:space="preserve"> </w:t>
      </w:r>
      <w:r w:rsidRPr="00EE12C1">
        <w:rPr>
          <w:rFonts w:ascii="Palatino Linotype" w:hAnsi="Palatino Linotype"/>
        </w:rPr>
        <w:t>arbitration</w:t>
      </w:r>
      <w:r w:rsidRPr="00EE12C1">
        <w:rPr>
          <w:rFonts w:ascii="Palatino Linotype" w:hAnsi="Palatino Linotype"/>
          <w:spacing w:val="15"/>
        </w:rPr>
        <w:t xml:space="preserve"> </w:t>
      </w:r>
      <w:r w:rsidRPr="00EE12C1">
        <w:rPr>
          <w:rFonts w:ascii="Palatino Linotype" w:hAnsi="Palatino Linotype"/>
        </w:rPr>
        <w:t>panel</w:t>
      </w:r>
      <w:r w:rsidRPr="00EE12C1">
        <w:rPr>
          <w:rFonts w:ascii="Palatino Linotype" w:hAnsi="Palatino Linotype"/>
          <w:spacing w:val="13"/>
        </w:rPr>
        <w:t xml:space="preserve"> </w:t>
      </w:r>
      <w:r w:rsidRPr="00EE12C1">
        <w:rPr>
          <w:rFonts w:ascii="Palatino Linotype" w:hAnsi="Palatino Linotype"/>
        </w:rPr>
        <w:t>and</w:t>
      </w:r>
      <w:r w:rsidRPr="00EE12C1">
        <w:rPr>
          <w:rFonts w:ascii="Palatino Linotype" w:hAnsi="Palatino Linotype"/>
          <w:spacing w:val="13"/>
        </w:rPr>
        <w:t xml:space="preserve"> </w:t>
      </w:r>
      <w:r w:rsidRPr="00EE12C1">
        <w:rPr>
          <w:rFonts w:ascii="Palatino Linotype" w:hAnsi="Palatino Linotype"/>
        </w:rPr>
        <w:t>solely</w:t>
      </w:r>
      <w:r w:rsidRPr="00EE12C1">
        <w:rPr>
          <w:rFonts w:ascii="Palatino Linotype" w:hAnsi="Palatino Linotype"/>
          <w:spacing w:val="12"/>
        </w:rPr>
        <w:t xml:space="preserve"> </w:t>
      </w:r>
      <w:r w:rsidRPr="00EE12C1">
        <w:rPr>
          <w:rFonts w:ascii="Palatino Linotype" w:hAnsi="Palatino Linotype"/>
        </w:rPr>
        <w:t>for</w:t>
      </w:r>
      <w:r w:rsidRPr="00EE12C1">
        <w:rPr>
          <w:rFonts w:ascii="Palatino Linotype" w:hAnsi="Palatino Linotype"/>
          <w:spacing w:val="14"/>
        </w:rPr>
        <w:t xml:space="preserve"> </w:t>
      </w:r>
      <w:r w:rsidRPr="00EE12C1">
        <w:rPr>
          <w:rFonts w:ascii="Palatino Linotype" w:hAnsi="Palatino Linotype"/>
        </w:rPr>
        <w:t>the</w:t>
      </w:r>
      <w:r w:rsidRPr="00EE12C1">
        <w:rPr>
          <w:rFonts w:ascii="Palatino Linotype" w:hAnsi="Palatino Linotype"/>
          <w:spacing w:val="15"/>
        </w:rPr>
        <w:t xml:space="preserve"> </w:t>
      </w:r>
      <w:r w:rsidRPr="00EE12C1">
        <w:rPr>
          <w:rFonts w:ascii="Palatino Linotype" w:hAnsi="Palatino Linotype"/>
        </w:rPr>
        <w:t>purpose</w:t>
      </w:r>
      <w:r w:rsidRPr="00EE12C1">
        <w:rPr>
          <w:rFonts w:ascii="Palatino Linotype" w:hAnsi="Palatino Linotype"/>
          <w:spacing w:val="16"/>
        </w:rPr>
        <w:t xml:space="preserve"> </w:t>
      </w:r>
      <w:r w:rsidRPr="00EE12C1">
        <w:rPr>
          <w:rFonts w:ascii="Palatino Linotype" w:hAnsi="Palatino Linotype"/>
        </w:rPr>
        <w:t>of</w:t>
      </w:r>
      <w:r w:rsidRPr="00EE12C1">
        <w:rPr>
          <w:rFonts w:ascii="Palatino Linotype" w:hAnsi="Palatino Linotype"/>
          <w:spacing w:val="15"/>
        </w:rPr>
        <w:t xml:space="preserve"> </w:t>
      </w:r>
      <w:r w:rsidRPr="00EE12C1">
        <w:rPr>
          <w:rFonts w:ascii="Palatino Linotype" w:hAnsi="Palatino Linotype"/>
        </w:rPr>
        <w:t>enforcement</w:t>
      </w:r>
      <w:r w:rsidRPr="00EE12C1">
        <w:rPr>
          <w:rFonts w:ascii="Palatino Linotype" w:hAnsi="Palatino Linotype"/>
          <w:spacing w:val="15"/>
        </w:rPr>
        <w:t xml:space="preserve"> </w:t>
      </w:r>
      <w:r w:rsidR="00474D19" w:rsidRPr="00EE12C1">
        <w:rPr>
          <w:rFonts w:ascii="Palatino Linotype" w:hAnsi="Palatino Linotype"/>
        </w:rPr>
        <w:t>of</w:t>
      </w:r>
      <w:r w:rsidR="00474D19">
        <w:rPr>
          <w:rFonts w:ascii="Palatino Linotype" w:hAnsi="Palatino Linotype"/>
        </w:rPr>
        <w:t xml:space="preserve"> </w:t>
      </w:r>
      <w:r w:rsidR="00474D19" w:rsidRPr="00066297">
        <w:rPr>
          <w:rFonts w:ascii="Palatino Linotype" w:hAnsi="Palatino Linotype"/>
        </w:rPr>
        <w:t>an</w:t>
      </w:r>
      <w:r w:rsidRPr="00066297">
        <w:rPr>
          <w:rFonts w:ascii="Palatino Linotype" w:hAnsi="Palatino Linotype"/>
        </w:rPr>
        <w:t xml:space="preserve"> </w:t>
      </w:r>
      <w:r w:rsidRPr="00EE12C1">
        <w:rPr>
          <w:rFonts w:ascii="Palatino Linotype" w:hAnsi="Palatino Linotype"/>
        </w:rPr>
        <w:t>arbitral</w:t>
      </w:r>
      <w:r w:rsidRPr="00EE12C1">
        <w:rPr>
          <w:rFonts w:ascii="Palatino Linotype" w:hAnsi="Palatino Linotype"/>
          <w:spacing w:val="36"/>
        </w:rPr>
        <w:t xml:space="preserve"> </w:t>
      </w:r>
      <w:r w:rsidRPr="00EE12C1">
        <w:rPr>
          <w:rFonts w:ascii="Palatino Linotype" w:hAnsi="Palatino Linotype"/>
        </w:rPr>
        <w:t>award,</w:t>
      </w:r>
      <w:r w:rsidRPr="00EE12C1">
        <w:rPr>
          <w:rFonts w:ascii="Palatino Linotype" w:hAnsi="Palatino Linotype"/>
          <w:spacing w:val="34"/>
        </w:rPr>
        <w:t xml:space="preserve"> </w:t>
      </w:r>
      <w:r w:rsidRPr="00EE12C1">
        <w:rPr>
          <w:rFonts w:ascii="Palatino Linotype" w:hAnsi="Palatino Linotype"/>
        </w:rPr>
        <w:t>as</w:t>
      </w:r>
      <w:r w:rsidRPr="00EE12C1">
        <w:rPr>
          <w:rFonts w:ascii="Palatino Linotype" w:hAnsi="Palatino Linotype"/>
          <w:spacing w:val="36"/>
        </w:rPr>
        <w:t xml:space="preserve"> </w:t>
      </w:r>
      <w:r w:rsidRPr="00EE12C1">
        <w:rPr>
          <w:rFonts w:ascii="Palatino Linotype" w:hAnsi="Palatino Linotype"/>
        </w:rPr>
        <w:t>referred</w:t>
      </w:r>
      <w:r w:rsidRPr="00EE12C1">
        <w:rPr>
          <w:rFonts w:ascii="Palatino Linotype" w:hAnsi="Palatino Linotype"/>
          <w:spacing w:val="35"/>
        </w:rPr>
        <w:t xml:space="preserve"> </w:t>
      </w:r>
      <w:r w:rsidRPr="00EE12C1">
        <w:rPr>
          <w:rFonts w:ascii="Palatino Linotype" w:hAnsi="Palatino Linotype"/>
        </w:rPr>
        <w:t>to</w:t>
      </w:r>
      <w:r w:rsidRPr="00EE12C1">
        <w:rPr>
          <w:rFonts w:ascii="Palatino Linotype" w:hAnsi="Palatino Linotype"/>
          <w:spacing w:val="34"/>
        </w:rPr>
        <w:t xml:space="preserve"> </w:t>
      </w:r>
      <w:r w:rsidRPr="00EE12C1">
        <w:rPr>
          <w:rFonts w:ascii="Palatino Linotype" w:hAnsi="Palatino Linotype"/>
        </w:rPr>
        <w:t>hereinabove,</w:t>
      </w:r>
      <w:r w:rsidRPr="00EE12C1">
        <w:rPr>
          <w:rFonts w:ascii="Palatino Linotype" w:hAnsi="Palatino Linotype"/>
          <w:spacing w:val="35"/>
        </w:rPr>
        <w:t xml:space="preserve"> </w:t>
      </w:r>
      <w:r w:rsidRPr="00EE12C1">
        <w:rPr>
          <w:rFonts w:ascii="Palatino Linotype" w:hAnsi="Palatino Linotype"/>
        </w:rPr>
        <w:t>in</w:t>
      </w:r>
      <w:r w:rsidRPr="00EE12C1">
        <w:rPr>
          <w:rFonts w:ascii="Palatino Linotype" w:hAnsi="Palatino Linotype"/>
          <w:spacing w:val="35"/>
        </w:rPr>
        <w:t xml:space="preserve"> </w:t>
      </w:r>
      <w:r w:rsidRPr="00EE12C1">
        <w:rPr>
          <w:rFonts w:ascii="Palatino Linotype" w:hAnsi="Palatino Linotype"/>
        </w:rPr>
        <w:t>any</w:t>
      </w:r>
      <w:r w:rsidRPr="00EE12C1">
        <w:rPr>
          <w:rFonts w:ascii="Palatino Linotype" w:hAnsi="Palatino Linotype"/>
          <w:spacing w:val="33"/>
        </w:rPr>
        <w:t xml:space="preserve"> </w:t>
      </w:r>
      <w:r w:rsidRPr="00EE12C1">
        <w:rPr>
          <w:rFonts w:ascii="Palatino Linotype" w:hAnsi="Palatino Linotype"/>
        </w:rPr>
        <w:t>court</w:t>
      </w:r>
      <w:r w:rsidRPr="00EE12C1">
        <w:rPr>
          <w:rFonts w:ascii="Palatino Linotype" w:hAnsi="Palatino Linotype"/>
          <w:spacing w:val="35"/>
        </w:rPr>
        <w:t xml:space="preserve"> </w:t>
      </w:r>
      <w:r w:rsidRPr="00EE12C1">
        <w:rPr>
          <w:rFonts w:ascii="Palatino Linotype" w:hAnsi="Palatino Linotype"/>
        </w:rPr>
        <w:t>of</w:t>
      </w:r>
      <w:r w:rsidRPr="00EE12C1">
        <w:rPr>
          <w:rFonts w:ascii="Palatino Linotype" w:hAnsi="Palatino Linotype"/>
          <w:spacing w:val="35"/>
        </w:rPr>
        <w:t xml:space="preserve"> </w:t>
      </w:r>
      <w:r w:rsidRPr="00EE12C1">
        <w:rPr>
          <w:rFonts w:ascii="Palatino Linotype" w:hAnsi="Palatino Linotype"/>
        </w:rPr>
        <w:t>competent</w:t>
      </w:r>
      <w:r w:rsidRPr="00EE12C1">
        <w:rPr>
          <w:rFonts w:ascii="Palatino Linotype" w:hAnsi="Palatino Linotype"/>
          <w:spacing w:val="34"/>
        </w:rPr>
        <w:t xml:space="preserve"> </w:t>
      </w:r>
      <w:r w:rsidRPr="00EE12C1">
        <w:rPr>
          <w:rFonts w:ascii="Palatino Linotype" w:hAnsi="Palatino Linotype"/>
        </w:rPr>
        <w:t>jurisdiction</w:t>
      </w:r>
      <w:r w:rsidRPr="00EE12C1">
        <w:rPr>
          <w:rFonts w:ascii="Palatino Linotype" w:hAnsi="Palatino Linotype"/>
          <w:spacing w:val="34"/>
        </w:rPr>
        <w:t xml:space="preserve"> </w:t>
      </w:r>
      <w:r w:rsidRPr="00EE12C1">
        <w:rPr>
          <w:rFonts w:ascii="Palatino Linotype" w:hAnsi="Palatino Linotype"/>
        </w:rPr>
        <w:t>and waives any</w:t>
      </w:r>
      <w:r w:rsidRPr="00EE12C1">
        <w:rPr>
          <w:rFonts w:ascii="Palatino Linotype" w:hAnsi="Palatino Linotype"/>
          <w:spacing w:val="1"/>
        </w:rPr>
        <w:t xml:space="preserve"> </w:t>
      </w:r>
      <w:r w:rsidRPr="00EE12C1">
        <w:rPr>
          <w:rFonts w:ascii="Palatino Linotype" w:hAnsi="Palatino Linotype"/>
        </w:rPr>
        <w:t>defense it may have based on sovereign immunity, jurisdiction, improper venue or</w:t>
      </w:r>
      <w:r w:rsidRPr="00EE12C1">
        <w:rPr>
          <w:rFonts w:ascii="Palatino Linotype" w:hAnsi="Palatino Linotype"/>
          <w:spacing w:val="1"/>
        </w:rPr>
        <w:t xml:space="preserve"> </w:t>
      </w:r>
      <w:r w:rsidRPr="00EE12C1">
        <w:rPr>
          <w:rFonts w:ascii="Palatino Linotype" w:hAnsi="Palatino Linotype"/>
        </w:rPr>
        <w:t>inconvenient</w:t>
      </w:r>
      <w:r w:rsidRPr="00EE12C1">
        <w:rPr>
          <w:rFonts w:ascii="Palatino Linotype" w:hAnsi="Palatino Linotype"/>
          <w:spacing w:val="-7"/>
        </w:rPr>
        <w:t xml:space="preserve"> </w:t>
      </w:r>
      <w:r w:rsidRPr="00EE12C1">
        <w:rPr>
          <w:rFonts w:ascii="Palatino Linotype" w:hAnsi="Palatino Linotype"/>
        </w:rPr>
        <w:t>forum.</w:t>
      </w:r>
    </w:p>
    <w:p w14:paraId="4541BFF8" w14:textId="77777777" w:rsidR="005116F5" w:rsidRPr="00EE12C1" w:rsidRDefault="00492A4E" w:rsidP="004F02D3">
      <w:pPr>
        <w:pStyle w:val="Heading2"/>
        <w:numPr>
          <w:ilvl w:val="0"/>
          <w:numId w:val="43"/>
        </w:numPr>
        <w:rPr>
          <w:rFonts w:ascii="Palatino Linotype" w:hAnsi="Palatino Linotype"/>
        </w:rPr>
      </w:pPr>
      <w:bookmarkStart w:id="1689" w:name="_Toc139636054"/>
      <w:bookmarkStart w:id="1690" w:name="_Toc139636258"/>
      <w:bookmarkStart w:id="1691" w:name="_Toc156472983"/>
      <w:r w:rsidRPr="00EE12C1">
        <w:rPr>
          <w:rFonts w:ascii="Palatino Linotype" w:hAnsi="Palatino Linotype"/>
        </w:rPr>
        <w:t>GENERAL PROVISIONS</w:t>
      </w:r>
      <w:bookmarkEnd w:id="1689"/>
      <w:bookmarkEnd w:id="1690"/>
      <w:bookmarkEnd w:id="1691"/>
    </w:p>
    <w:p w14:paraId="066E64D7" w14:textId="77777777" w:rsidR="005116F5" w:rsidRPr="00EE12C1" w:rsidRDefault="00492A4E" w:rsidP="00EE12C1">
      <w:pPr>
        <w:pStyle w:val="ListParagraph"/>
        <w:numPr>
          <w:ilvl w:val="1"/>
          <w:numId w:val="4"/>
        </w:numPr>
        <w:tabs>
          <w:tab w:val="left" w:pos="1272"/>
          <w:tab w:val="left" w:pos="1273"/>
        </w:tabs>
        <w:spacing w:line="276" w:lineRule="auto"/>
        <w:rPr>
          <w:rFonts w:ascii="Palatino Linotype" w:hAnsi="Palatino Linotype"/>
          <w:b/>
        </w:rPr>
      </w:pPr>
      <w:r w:rsidRPr="00EE12C1">
        <w:rPr>
          <w:rFonts w:ascii="Palatino Linotype" w:hAnsi="Palatino Linotype"/>
          <w:b/>
        </w:rPr>
        <w:t>Language</w:t>
      </w:r>
    </w:p>
    <w:p w14:paraId="541F341E" w14:textId="77777777" w:rsidR="005116F5" w:rsidRPr="00EE12C1" w:rsidRDefault="00492A4E">
      <w:pPr>
        <w:pStyle w:val="BodyText"/>
        <w:spacing w:line="276" w:lineRule="auto"/>
        <w:ind w:left="1272" w:right="1149"/>
        <w:jc w:val="both"/>
        <w:rPr>
          <w:rFonts w:ascii="Palatino Linotype" w:hAnsi="Palatino Linotype"/>
        </w:rPr>
      </w:pPr>
      <w:r w:rsidRPr="00EE12C1">
        <w:rPr>
          <w:rFonts w:ascii="Palatino Linotype" w:hAnsi="Palatino Linotype"/>
        </w:rPr>
        <w:t xml:space="preserve">This Contract has been executed in the English language, which </w:t>
      </w:r>
      <w:r w:rsidR="001E39C2">
        <w:rPr>
          <w:rFonts w:ascii="Palatino Linotype" w:hAnsi="Palatino Linotype"/>
        </w:rPr>
        <w:t>would</w:t>
      </w:r>
      <w:r w:rsidRPr="00EE12C1">
        <w:rPr>
          <w:rFonts w:ascii="Palatino Linotype" w:hAnsi="Palatino Linotype"/>
        </w:rPr>
        <w:t xml:space="preserve"> be the binding and</w:t>
      </w:r>
      <w:r w:rsidRPr="00EE12C1">
        <w:rPr>
          <w:rFonts w:ascii="Palatino Linotype" w:hAnsi="Palatino Linotype"/>
          <w:spacing w:val="1"/>
        </w:rPr>
        <w:t xml:space="preserve"> </w:t>
      </w:r>
      <w:r w:rsidRPr="00EE12C1">
        <w:rPr>
          <w:rFonts w:ascii="Palatino Linotype" w:hAnsi="Palatino Linotype"/>
        </w:rPr>
        <w:t>controlling</w:t>
      </w:r>
      <w:r w:rsidRPr="00EE12C1">
        <w:rPr>
          <w:rFonts w:ascii="Palatino Linotype" w:hAnsi="Palatino Linotype"/>
          <w:spacing w:val="1"/>
        </w:rPr>
        <w:t xml:space="preserve"> </w:t>
      </w:r>
      <w:r w:rsidRPr="00EE12C1">
        <w:rPr>
          <w:rFonts w:ascii="Palatino Linotype" w:hAnsi="Palatino Linotype"/>
        </w:rPr>
        <w:t>language</w:t>
      </w:r>
      <w:r w:rsidRPr="00EE12C1">
        <w:rPr>
          <w:rFonts w:ascii="Palatino Linotype" w:hAnsi="Palatino Linotype"/>
          <w:spacing w:val="1"/>
        </w:rPr>
        <w:t xml:space="preserve"> </w:t>
      </w:r>
      <w:r w:rsidRPr="00EE12C1">
        <w:rPr>
          <w:rFonts w:ascii="Palatino Linotype" w:hAnsi="Palatino Linotype"/>
        </w:rPr>
        <w:t>for</w:t>
      </w:r>
      <w:r w:rsidRPr="00EE12C1">
        <w:rPr>
          <w:rFonts w:ascii="Palatino Linotype" w:hAnsi="Palatino Linotype"/>
          <w:spacing w:val="1"/>
        </w:rPr>
        <w:t xml:space="preserve"> </w:t>
      </w:r>
      <w:r w:rsidRPr="00EE12C1">
        <w:rPr>
          <w:rFonts w:ascii="Palatino Linotype" w:hAnsi="Palatino Linotype"/>
        </w:rPr>
        <w:t>all</w:t>
      </w:r>
      <w:r w:rsidRPr="00EE12C1">
        <w:rPr>
          <w:rFonts w:ascii="Palatino Linotype" w:hAnsi="Palatino Linotype"/>
          <w:spacing w:val="1"/>
        </w:rPr>
        <w:t xml:space="preserve"> </w:t>
      </w:r>
      <w:r w:rsidRPr="00EE12C1">
        <w:rPr>
          <w:rFonts w:ascii="Palatino Linotype" w:hAnsi="Palatino Linotype"/>
        </w:rPr>
        <w:t>matters</w:t>
      </w:r>
      <w:r w:rsidRPr="00EE12C1">
        <w:rPr>
          <w:rFonts w:ascii="Palatino Linotype" w:hAnsi="Palatino Linotype"/>
          <w:spacing w:val="1"/>
        </w:rPr>
        <w:t xml:space="preserve"> </w:t>
      </w:r>
      <w:r w:rsidRPr="00EE12C1">
        <w:rPr>
          <w:rFonts w:ascii="Palatino Linotype" w:hAnsi="Palatino Linotype"/>
        </w:rPr>
        <w:t>relating</w:t>
      </w:r>
      <w:r w:rsidRPr="00EE12C1">
        <w:rPr>
          <w:rFonts w:ascii="Palatino Linotype" w:hAnsi="Palatino Linotype"/>
          <w:spacing w:val="1"/>
        </w:rPr>
        <w:t xml:space="preserve"> </w:t>
      </w:r>
      <w:r w:rsidRPr="00EE12C1">
        <w:rPr>
          <w:rFonts w:ascii="Palatino Linotype" w:hAnsi="Palatino Linotype"/>
        </w:rPr>
        <w:t>to</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meaning</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interpretation</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55"/>
        </w:rPr>
        <w:t xml:space="preserve"> </w:t>
      </w:r>
      <w:r w:rsidRPr="00EE12C1">
        <w:rPr>
          <w:rFonts w:ascii="Palatino Linotype" w:hAnsi="Palatino Linotype"/>
        </w:rPr>
        <w:t>this</w:t>
      </w:r>
      <w:r w:rsidRPr="00EE12C1">
        <w:rPr>
          <w:rFonts w:ascii="Palatino Linotype" w:hAnsi="Palatino Linotype"/>
          <w:spacing w:val="1"/>
        </w:rPr>
        <w:t xml:space="preserve"> </w:t>
      </w:r>
      <w:r w:rsidRPr="00EE12C1">
        <w:rPr>
          <w:rFonts w:ascii="Palatino Linotype" w:hAnsi="Palatino Linotype"/>
        </w:rPr>
        <w:t>Contract.</w:t>
      </w:r>
    </w:p>
    <w:p w14:paraId="4C1F3C96" w14:textId="77777777" w:rsidR="005116F5" w:rsidRPr="00EE12C1" w:rsidRDefault="00492A4E" w:rsidP="00EE12C1">
      <w:pPr>
        <w:pStyle w:val="ListParagraph"/>
        <w:numPr>
          <w:ilvl w:val="1"/>
          <w:numId w:val="4"/>
        </w:numPr>
        <w:tabs>
          <w:tab w:val="left" w:pos="1272"/>
          <w:tab w:val="left" w:pos="1273"/>
        </w:tabs>
        <w:spacing w:line="276" w:lineRule="auto"/>
        <w:rPr>
          <w:rFonts w:ascii="Palatino Linotype" w:hAnsi="Palatino Linotype"/>
        </w:rPr>
      </w:pPr>
      <w:bookmarkStart w:id="1692" w:name="_Toc139636055"/>
      <w:bookmarkStart w:id="1693" w:name="_Toc139636259"/>
      <w:r w:rsidRPr="00EE12C1">
        <w:rPr>
          <w:rFonts w:ascii="Palatino Linotype" w:hAnsi="Palatino Linotype"/>
          <w:b/>
        </w:rPr>
        <w:lastRenderedPageBreak/>
        <w:t>Headings</w:t>
      </w:r>
      <w:bookmarkEnd w:id="1692"/>
      <w:bookmarkEnd w:id="1693"/>
    </w:p>
    <w:p w14:paraId="65643097" w14:textId="77777777" w:rsidR="005116F5" w:rsidRPr="00EE12C1" w:rsidRDefault="00492A4E">
      <w:pPr>
        <w:pStyle w:val="BodyText"/>
        <w:ind w:left="1272"/>
        <w:jc w:val="both"/>
        <w:rPr>
          <w:rFonts w:ascii="Palatino Linotype" w:hAnsi="Palatino Linotype"/>
        </w:rPr>
      </w:pPr>
      <w:r w:rsidRPr="00EE12C1">
        <w:rPr>
          <w:rFonts w:ascii="Palatino Linotype" w:hAnsi="Palatino Linotype"/>
        </w:rPr>
        <w:t>The</w:t>
      </w:r>
      <w:r w:rsidRPr="00EE12C1">
        <w:rPr>
          <w:rFonts w:ascii="Palatino Linotype" w:hAnsi="Palatino Linotype"/>
          <w:spacing w:val="-4"/>
        </w:rPr>
        <w:t xml:space="preserve"> </w:t>
      </w:r>
      <w:r w:rsidRPr="00EE12C1">
        <w:rPr>
          <w:rFonts w:ascii="Palatino Linotype" w:hAnsi="Palatino Linotype"/>
        </w:rPr>
        <w:t>headings</w:t>
      </w:r>
      <w:r w:rsidRPr="00EE12C1">
        <w:rPr>
          <w:rFonts w:ascii="Palatino Linotype" w:hAnsi="Palatino Linotype"/>
          <w:spacing w:val="-2"/>
        </w:rPr>
        <w:t xml:space="preserve"> </w:t>
      </w:r>
      <w:r w:rsidR="001E39C2">
        <w:rPr>
          <w:rFonts w:ascii="Palatino Linotype" w:hAnsi="Palatino Linotype"/>
        </w:rPr>
        <w:t>would</w:t>
      </w:r>
      <w:r w:rsidRPr="00EE12C1">
        <w:rPr>
          <w:rFonts w:ascii="Palatino Linotype" w:hAnsi="Palatino Linotype"/>
        </w:rPr>
        <w:t xml:space="preserve"> not</w:t>
      </w:r>
      <w:r w:rsidRPr="00EE12C1">
        <w:rPr>
          <w:rFonts w:ascii="Palatino Linotype" w:hAnsi="Palatino Linotype"/>
          <w:spacing w:val="-1"/>
        </w:rPr>
        <w:t xml:space="preserve"> </w:t>
      </w:r>
      <w:r w:rsidRPr="00EE12C1">
        <w:rPr>
          <w:rFonts w:ascii="Palatino Linotype" w:hAnsi="Palatino Linotype"/>
        </w:rPr>
        <w:t>limit,</w:t>
      </w:r>
      <w:r w:rsidRPr="00EE12C1">
        <w:rPr>
          <w:rFonts w:ascii="Palatino Linotype" w:hAnsi="Palatino Linotype"/>
          <w:spacing w:val="-2"/>
        </w:rPr>
        <w:t xml:space="preserve"> </w:t>
      </w:r>
      <w:r w:rsidR="00566260" w:rsidRPr="00EE12C1">
        <w:rPr>
          <w:rFonts w:ascii="Palatino Linotype" w:hAnsi="Palatino Linotype"/>
        </w:rPr>
        <w:t>alter,</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2"/>
        </w:rPr>
        <w:t xml:space="preserve"> </w:t>
      </w:r>
      <w:r w:rsidRPr="00EE12C1">
        <w:rPr>
          <w:rFonts w:ascii="Palatino Linotype" w:hAnsi="Palatino Linotype"/>
        </w:rPr>
        <w:t>affect</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2"/>
        </w:rPr>
        <w:t xml:space="preserve"> </w:t>
      </w:r>
      <w:r w:rsidRPr="00EE12C1">
        <w:rPr>
          <w:rFonts w:ascii="Palatino Linotype" w:hAnsi="Palatino Linotype"/>
        </w:rPr>
        <w:t>meaning</w:t>
      </w:r>
      <w:r w:rsidRPr="00EE12C1">
        <w:rPr>
          <w:rFonts w:ascii="Palatino Linotype" w:hAnsi="Palatino Linotype"/>
          <w:spacing w:val="-4"/>
        </w:rPr>
        <w:t xml:space="preserve"> </w:t>
      </w:r>
      <w:r w:rsidRPr="00EE12C1">
        <w:rPr>
          <w:rFonts w:ascii="Palatino Linotype" w:hAnsi="Palatino Linotype"/>
        </w:rPr>
        <w:t>of</w:t>
      </w:r>
      <w:r w:rsidRPr="00EE12C1">
        <w:rPr>
          <w:rFonts w:ascii="Palatino Linotype" w:hAnsi="Palatino Linotype"/>
          <w:spacing w:val="-2"/>
        </w:rPr>
        <w:t xml:space="preserve"> </w:t>
      </w:r>
      <w:r w:rsidRPr="00EE12C1">
        <w:rPr>
          <w:rFonts w:ascii="Palatino Linotype" w:hAnsi="Palatino Linotype"/>
        </w:rPr>
        <w:t>this</w:t>
      </w:r>
      <w:r w:rsidRPr="00EE12C1">
        <w:rPr>
          <w:rFonts w:ascii="Palatino Linotype" w:hAnsi="Palatino Linotype"/>
          <w:spacing w:val="-2"/>
        </w:rPr>
        <w:t xml:space="preserve"> </w:t>
      </w:r>
      <w:r w:rsidRPr="00EE12C1">
        <w:rPr>
          <w:rFonts w:ascii="Palatino Linotype" w:hAnsi="Palatino Linotype"/>
        </w:rPr>
        <w:t>Contract.</w:t>
      </w:r>
    </w:p>
    <w:p w14:paraId="4FA8F27D" w14:textId="77777777" w:rsidR="005116F5" w:rsidRPr="00EE12C1" w:rsidRDefault="005116F5">
      <w:pPr>
        <w:pStyle w:val="BodyText"/>
        <w:rPr>
          <w:rFonts w:ascii="Palatino Linotype" w:hAnsi="Palatino Linotype"/>
        </w:rPr>
      </w:pPr>
    </w:p>
    <w:p w14:paraId="1F6B72E3" w14:textId="77777777" w:rsidR="005116F5" w:rsidRPr="00EE12C1" w:rsidRDefault="00492A4E" w:rsidP="00EE12C1">
      <w:pPr>
        <w:pStyle w:val="ListParagraph"/>
        <w:numPr>
          <w:ilvl w:val="1"/>
          <w:numId w:val="4"/>
        </w:numPr>
        <w:tabs>
          <w:tab w:val="left" w:pos="1272"/>
          <w:tab w:val="left" w:pos="1273"/>
        </w:tabs>
        <w:rPr>
          <w:rFonts w:ascii="Palatino Linotype" w:hAnsi="Palatino Linotype"/>
        </w:rPr>
      </w:pPr>
      <w:bookmarkStart w:id="1694" w:name="_Toc139636056"/>
      <w:bookmarkStart w:id="1695" w:name="_Toc139636260"/>
      <w:r w:rsidRPr="00EE12C1">
        <w:rPr>
          <w:rFonts w:ascii="Palatino Linotype" w:hAnsi="Palatino Linotype"/>
          <w:b/>
        </w:rPr>
        <w:t>Notices</w:t>
      </w:r>
      <w:bookmarkEnd w:id="1694"/>
      <w:bookmarkEnd w:id="1695"/>
    </w:p>
    <w:p w14:paraId="78234142" w14:textId="77777777" w:rsidR="005116F5" w:rsidRPr="00EE12C1" w:rsidRDefault="00492A4E">
      <w:pPr>
        <w:pStyle w:val="BodyText"/>
        <w:spacing w:line="276" w:lineRule="auto"/>
        <w:ind w:left="1272" w:right="1146"/>
        <w:jc w:val="both"/>
        <w:rPr>
          <w:rFonts w:ascii="Palatino Linotype" w:hAnsi="Palatino Linotype"/>
        </w:rPr>
      </w:pPr>
      <w:r w:rsidRPr="00EE12C1">
        <w:rPr>
          <w:rFonts w:ascii="Palatino Linotype" w:hAnsi="Palatino Linotype"/>
        </w:rPr>
        <w:t>Any notice, request or consent required or permitted to be given or made pursuant to this</w:t>
      </w:r>
      <w:r w:rsidRPr="00EE12C1">
        <w:rPr>
          <w:rFonts w:ascii="Palatino Linotype" w:hAnsi="Palatino Linotype"/>
          <w:spacing w:val="1"/>
        </w:rPr>
        <w:t xml:space="preserve"> </w:t>
      </w:r>
      <w:r w:rsidRPr="00EE12C1">
        <w:rPr>
          <w:rFonts w:ascii="Palatino Linotype" w:hAnsi="Palatino Linotype"/>
        </w:rPr>
        <w:t xml:space="preserve">Contract </w:t>
      </w:r>
      <w:r w:rsidR="001E39C2">
        <w:rPr>
          <w:rFonts w:ascii="Palatino Linotype" w:hAnsi="Palatino Linotype"/>
        </w:rPr>
        <w:t>would</w:t>
      </w:r>
      <w:r w:rsidRPr="00EE12C1">
        <w:rPr>
          <w:rFonts w:ascii="Palatino Linotype" w:hAnsi="Palatino Linotype"/>
        </w:rPr>
        <w:t xml:space="preserve"> be in writing. Any such notice, request or consent </w:t>
      </w:r>
      <w:r w:rsidR="001E39C2">
        <w:rPr>
          <w:rFonts w:ascii="Palatino Linotype" w:hAnsi="Palatino Linotype"/>
        </w:rPr>
        <w:t>would</w:t>
      </w:r>
      <w:r w:rsidRPr="00EE12C1">
        <w:rPr>
          <w:rFonts w:ascii="Palatino Linotype" w:hAnsi="Palatino Linotype"/>
        </w:rPr>
        <w:t xml:space="preserve"> be deemed to have</w:t>
      </w:r>
      <w:r w:rsidRPr="00EE12C1">
        <w:rPr>
          <w:rFonts w:ascii="Palatino Linotype" w:hAnsi="Palatino Linotype"/>
          <w:spacing w:val="1"/>
        </w:rPr>
        <w:t xml:space="preserve"> </w:t>
      </w:r>
      <w:r w:rsidRPr="00EE12C1">
        <w:rPr>
          <w:rFonts w:ascii="Palatino Linotype" w:hAnsi="Palatino Linotype"/>
        </w:rPr>
        <w:t>been given or made when delivered in person to an authorized representative of the Party to</w:t>
      </w:r>
      <w:r w:rsidRPr="00EE12C1">
        <w:rPr>
          <w:rFonts w:ascii="Palatino Linotype" w:hAnsi="Palatino Linotype"/>
          <w:spacing w:val="-52"/>
        </w:rPr>
        <w:t xml:space="preserve"> </w:t>
      </w:r>
      <w:r w:rsidRPr="00EE12C1">
        <w:rPr>
          <w:rFonts w:ascii="Palatino Linotype" w:hAnsi="Palatino Linotype"/>
        </w:rPr>
        <w:t>whom the communication is addressed, or</w:t>
      </w:r>
      <w:r w:rsidRPr="00EE12C1">
        <w:rPr>
          <w:rFonts w:ascii="Palatino Linotype" w:hAnsi="Palatino Linotype"/>
          <w:spacing w:val="1"/>
        </w:rPr>
        <w:t xml:space="preserve"> </w:t>
      </w:r>
      <w:r w:rsidRPr="00EE12C1">
        <w:rPr>
          <w:rFonts w:ascii="Palatino Linotype" w:hAnsi="Palatino Linotype"/>
        </w:rPr>
        <w:t>when sent by registered mail, or</w:t>
      </w:r>
      <w:r w:rsidRPr="00EE12C1">
        <w:rPr>
          <w:rFonts w:ascii="Palatino Linotype" w:hAnsi="Palatino Linotype"/>
          <w:spacing w:val="55"/>
        </w:rPr>
        <w:t xml:space="preserve"> </w:t>
      </w:r>
      <w:r w:rsidRPr="00EE12C1">
        <w:rPr>
          <w:rFonts w:ascii="Palatino Linotype" w:hAnsi="Palatino Linotype"/>
        </w:rPr>
        <w:t>facsimile to</w:t>
      </w:r>
      <w:r w:rsidRPr="00EE12C1">
        <w:rPr>
          <w:rFonts w:ascii="Palatino Linotype" w:hAnsi="Palatino Linotype"/>
          <w:spacing w:val="1"/>
        </w:rPr>
        <w:t xml:space="preserve"> </w:t>
      </w:r>
      <w:r w:rsidRPr="00EE12C1">
        <w:rPr>
          <w:rFonts w:ascii="Palatino Linotype" w:hAnsi="Palatino Linotype"/>
        </w:rPr>
        <w:t>such</w:t>
      </w:r>
      <w:r w:rsidRPr="00EE12C1">
        <w:rPr>
          <w:rFonts w:ascii="Palatino Linotype" w:hAnsi="Palatino Linotype"/>
          <w:spacing w:val="-1"/>
        </w:rPr>
        <w:t xml:space="preserve"> </w:t>
      </w:r>
      <w:r w:rsidRPr="00EE12C1">
        <w:rPr>
          <w:rFonts w:ascii="Palatino Linotype" w:hAnsi="Palatino Linotype"/>
        </w:rPr>
        <w:t>Party</w:t>
      </w:r>
      <w:r w:rsidRPr="00EE12C1">
        <w:rPr>
          <w:rFonts w:ascii="Palatino Linotype" w:hAnsi="Palatino Linotype"/>
          <w:spacing w:val="-3"/>
        </w:rPr>
        <w:t xml:space="preserve"> </w:t>
      </w:r>
      <w:r w:rsidRPr="00EE12C1">
        <w:rPr>
          <w:rFonts w:ascii="Palatino Linotype" w:hAnsi="Palatino Linotype"/>
        </w:rPr>
        <w:t>at</w:t>
      </w:r>
      <w:r w:rsidRPr="00EE12C1">
        <w:rPr>
          <w:rFonts w:ascii="Palatino Linotype" w:hAnsi="Palatino Linotype"/>
          <w:spacing w:val="-1"/>
        </w:rPr>
        <w:t xml:space="preserve"> </w:t>
      </w:r>
      <w:r w:rsidRPr="00EE12C1">
        <w:rPr>
          <w:rFonts w:ascii="Palatino Linotype" w:hAnsi="Palatino Linotype"/>
        </w:rPr>
        <w:t>the following</w:t>
      </w:r>
      <w:r w:rsidRPr="00EE12C1">
        <w:rPr>
          <w:rFonts w:ascii="Palatino Linotype" w:hAnsi="Palatino Linotype"/>
          <w:spacing w:val="-5"/>
        </w:rPr>
        <w:t xml:space="preserve"> </w:t>
      </w:r>
      <w:r w:rsidRPr="00EE12C1">
        <w:rPr>
          <w:rFonts w:ascii="Palatino Linotype" w:hAnsi="Palatino Linotype"/>
        </w:rPr>
        <w:t>address:</w:t>
      </w:r>
    </w:p>
    <w:p w14:paraId="1C3839A0" w14:textId="5A076CB3" w:rsidR="005116F5" w:rsidRPr="00EE12C1" w:rsidRDefault="00492A4E" w:rsidP="002721B7">
      <w:pPr>
        <w:pStyle w:val="BodyText"/>
        <w:tabs>
          <w:tab w:val="left" w:pos="6030"/>
        </w:tabs>
        <w:spacing w:after="240" w:line="249" w:lineRule="exact"/>
        <w:jc w:val="both"/>
        <w:rPr>
          <w:rFonts w:ascii="Palatino Linotype" w:hAnsi="Palatino Linotype"/>
        </w:rPr>
      </w:pPr>
      <w:r w:rsidRPr="00EE12C1">
        <w:rPr>
          <w:rFonts w:ascii="Palatino Linotype" w:hAnsi="Palatino Linotype"/>
        </w:rPr>
        <w:t>For</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 xml:space="preserve">Owner:  </w:t>
      </w:r>
      <w:r w:rsidR="006D20B7" w:rsidRPr="00EE12C1">
        <w:rPr>
          <w:rFonts w:ascii="Palatino Linotype" w:hAnsi="Palatino Linotype"/>
        </w:rPr>
        <w:t xml:space="preserve">                   </w:t>
      </w:r>
      <w:r w:rsidRPr="00EE12C1">
        <w:rPr>
          <w:rFonts w:ascii="Palatino Linotype" w:hAnsi="Palatino Linotype"/>
        </w:rPr>
        <w:t xml:space="preserve">Attention:        </w:t>
      </w:r>
      <w:r w:rsidRPr="00EE12C1">
        <w:rPr>
          <w:rFonts w:ascii="Palatino Linotype" w:hAnsi="Palatino Linotype"/>
          <w:spacing w:val="45"/>
        </w:rPr>
        <w:t xml:space="preserve"> </w:t>
      </w:r>
    </w:p>
    <w:p w14:paraId="34076646" w14:textId="69E1EF75" w:rsidR="005116F5" w:rsidRPr="00EE12C1" w:rsidRDefault="00492A4E" w:rsidP="00E35B2F">
      <w:pPr>
        <w:pStyle w:val="ListParagraph"/>
        <w:tabs>
          <w:tab w:val="left" w:pos="1829"/>
          <w:tab w:val="left" w:pos="1830"/>
          <w:tab w:val="left" w:pos="3053"/>
          <w:tab w:val="left" w:pos="3823"/>
        </w:tabs>
        <w:spacing w:before="92" w:line="465" w:lineRule="auto"/>
        <w:ind w:left="1829" w:right="6376" w:firstLine="0"/>
        <w:rPr>
          <w:rFonts w:ascii="Palatino Linotype" w:hAnsi="Palatino Linotype"/>
        </w:rPr>
      </w:pPr>
      <w:r w:rsidRPr="00EE12C1">
        <w:rPr>
          <w:rFonts w:ascii="Palatino Linotype" w:hAnsi="Palatino Linotype"/>
        </w:rPr>
        <w:t xml:space="preserve">For </w:t>
      </w:r>
      <w:r w:rsidR="009B0CCB" w:rsidRPr="00EE12C1">
        <w:rPr>
          <w:rFonts w:ascii="Palatino Linotype" w:hAnsi="Palatino Linotype"/>
        </w:rPr>
        <w:t>Bidder</w:t>
      </w:r>
      <w:r w:rsidRPr="00EE12C1">
        <w:rPr>
          <w:rFonts w:ascii="Palatino Linotype" w:hAnsi="Palatino Linotype"/>
        </w:rPr>
        <w:t xml:space="preserve">: </w:t>
      </w:r>
      <w:r w:rsidR="003163B3" w:rsidRPr="00EE12C1">
        <w:rPr>
          <w:rFonts w:ascii="Palatino Linotype" w:hAnsi="Palatino Linotype"/>
        </w:rPr>
        <w:t>Attention</w:t>
      </w:r>
      <w:r w:rsidR="003163B3">
        <w:rPr>
          <w:rFonts w:ascii="Palatino Linotype" w:hAnsi="Palatino Linotype"/>
        </w:rPr>
        <w:t xml:space="preserve">: </w:t>
      </w:r>
    </w:p>
    <w:p w14:paraId="1AEB5948" w14:textId="77777777" w:rsidR="005116F5" w:rsidRPr="00EE12C1" w:rsidRDefault="00492A4E">
      <w:pPr>
        <w:pStyle w:val="ListParagraph"/>
        <w:numPr>
          <w:ilvl w:val="1"/>
          <w:numId w:val="4"/>
        </w:numPr>
        <w:tabs>
          <w:tab w:val="left" w:pos="1272"/>
          <w:tab w:val="left" w:pos="1273"/>
        </w:tabs>
        <w:ind w:hanging="721"/>
        <w:rPr>
          <w:rFonts w:ascii="Palatino Linotype" w:hAnsi="Palatino Linotype"/>
        </w:rPr>
      </w:pPr>
      <w:r w:rsidRPr="00EE12C1">
        <w:rPr>
          <w:rFonts w:ascii="Palatino Linotype" w:hAnsi="Palatino Linotype"/>
        </w:rPr>
        <w:t>Notice</w:t>
      </w:r>
      <w:r w:rsidRPr="00EE12C1">
        <w:rPr>
          <w:rFonts w:ascii="Palatino Linotype" w:hAnsi="Palatino Linotype"/>
          <w:spacing w:val="-3"/>
        </w:rPr>
        <w:t xml:space="preserve"> </w:t>
      </w:r>
      <w:r w:rsidRPr="00EE12C1">
        <w:rPr>
          <w:rFonts w:ascii="Palatino Linotype" w:hAnsi="Palatino Linotype"/>
        </w:rPr>
        <w:t>will</w:t>
      </w:r>
      <w:r w:rsidRPr="00EE12C1">
        <w:rPr>
          <w:rFonts w:ascii="Palatino Linotype" w:hAnsi="Palatino Linotype"/>
          <w:spacing w:val="-1"/>
        </w:rPr>
        <w:t xml:space="preserve"> </w:t>
      </w:r>
      <w:r w:rsidRPr="00EE12C1">
        <w:rPr>
          <w:rFonts w:ascii="Palatino Linotype" w:hAnsi="Palatino Linotype"/>
        </w:rPr>
        <w:t>be</w:t>
      </w:r>
      <w:r w:rsidRPr="00EE12C1">
        <w:rPr>
          <w:rFonts w:ascii="Palatino Linotype" w:hAnsi="Palatino Linotype"/>
          <w:spacing w:val="-1"/>
        </w:rPr>
        <w:t xml:space="preserve"> </w:t>
      </w:r>
      <w:r w:rsidRPr="00EE12C1">
        <w:rPr>
          <w:rFonts w:ascii="Palatino Linotype" w:hAnsi="Palatino Linotype"/>
        </w:rPr>
        <w:t>deemed</w:t>
      </w:r>
      <w:r w:rsidRPr="00EE12C1">
        <w:rPr>
          <w:rFonts w:ascii="Palatino Linotype" w:hAnsi="Palatino Linotype"/>
          <w:spacing w:val="-2"/>
        </w:rPr>
        <w:t xml:space="preserve"> </w:t>
      </w:r>
      <w:r w:rsidRPr="00EE12C1">
        <w:rPr>
          <w:rFonts w:ascii="Palatino Linotype" w:hAnsi="Palatino Linotype"/>
        </w:rPr>
        <w:t>to</w:t>
      </w:r>
      <w:r w:rsidRPr="00EE12C1">
        <w:rPr>
          <w:rFonts w:ascii="Palatino Linotype" w:hAnsi="Palatino Linotype"/>
          <w:spacing w:val="-2"/>
        </w:rPr>
        <w:t xml:space="preserve"> </w:t>
      </w:r>
      <w:r w:rsidRPr="00EE12C1">
        <w:rPr>
          <w:rFonts w:ascii="Palatino Linotype" w:hAnsi="Palatino Linotype"/>
        </w:rPr>
        <w:t>be</w:t>
      </w:r>
      <w:r w:rsidRPr="00EE12C1">
        <w:rPr>
          <w:rFonts w:ascii="Palatino Linotype" w:hAnsi="Palatino Linotype"/>
          <w:spacing w:val="-2"/>
        </w:rPr>
        <w:t xml:space="preserve"> </w:t>
      </w:r>
      <w:r w:rsidRPr="00EE12C1">
        <w:rPr>
          <w:rFonts w:ascii="Palatino Linotype" w:hAnsi="Palatino Linotype"/>
        </w:rPr>
        <w:t>effective</w:t>
      </w:r>
      <w:r w:rsidRPr="00EE12C1">
        <w:rPr>
          <w:rFonts w:ascii="Palatino Linotype" w:hAnsi="Palatino Linotype"/>
          <w:spacing w:val="-2"/>
        </w:rPr>
        <w:t xml:space="preserve"> </w:t>
      </w:r>
      <w:r w:rsidRPr="00EE12C1">
        <w:rPr>
          <w:rFonts w:ascii="Palatino Linotype" w:hAnsi="Palatino Linotype"/>
        </w:rPr>
        <w:t>as</w:t>
      </w:r>
      <w:r w:rsidRPr="00EE12C1">
        <w:rPr>
          <w:rFonts w:ascii="Palatino Linotype" w:hAnsi="Palatino Linotype"/>
          <w:spacing w:val="-7"/>
        </w:rPr>
        <w:t xml:space="preserve"> </w:t>
      </w:r>
      <w:r w:rsidRPr="00EE12C1">
        <w:rPr>
          <w:rFonts w:ascii="Palatino Linotype" w:hAnsi="Palatino Linotype"/>
        </w:rPr>
        <w:t>follows:</w:t>
      </w:r>
    </w:p>
    <w:p w14:paraId="51CCEE6E" w14:textId="77777777" w:rsidR="005116F5" w:rsidRPr="00EE12C1" w:rsidRDefault="005116F5">
      <w:pPr>
        <w:pStyle w:val="BodyText"/>
        <w:spacing w:before="9"/>
        <w:rPr>
          <w:rFonts w:ascii="Palatino Linotype" w:hAnsi="Palatino Linotype"/>
        </w:rPr>
      </w:pPr>
    </w:p>
    <w:p w14:paraId="3DE3D28B" w14:textId="77777777" w:rsidR="005116F5" w:rsidRPr="00EE12C1" w:rsidRDefault="00492A4E">
      <w:pPr>
        <w:pStyle w:val="ListParagraph"/>
        <w:numPr>
          <w:ilvl w:val="0"/>
          <w:numId w:val="3"/>
        </w:numPr>
        <w:tabs>
          <w:tab w:val="left" w:pos="1903"/>
          <w:tab w:val="left" w:pos="1904"/>
        </w:tabs>
        <w:spacing w:before="1"/>
        <w:rPr>
          <w:rFonts w:ascii="Palatino Linotype" w:hAnsi="Palatino Linotype"/>
        </w:rPr>
      </w:pPr>
      <w:r w:rsidRPr="00EE12C1">
        <w:rPr>
          <w:rFonts w:ascii="Palatino Linotype" w:hAnsi="Palatino Linotype"/>
        </w:rPr>
        <w:t>in</w:t>
      </w:r>
      <w:r w:rsidRPr="00EE12C1">
        <w:rPr>
          <w:rFonts w:ascii="Palatino Linotype" w:hAnsi="Palatino Linotype"/>
          <w:spacing w:val="-2"/>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case</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personal</w:t>
      </w:r>
      <w:r w:rsidRPr="00EE12C1">
        <w:rPr>
          <w:rFonts w:ascii="Palatino Linotype" w:hAnsi="Palatino Linotype"/>
          <w:spacing w:val="-3"/>
        </w:rPr>
        <w:t xml:space="preserve"> </w:t>
      </w:r>
      <w:r w:rsidRPr="00EE12C1">
        <w:rPr>
          <w:rFonts w:ascii="Palatino Linotype" w:hAnsi="Palatino Linotype"/>
        </w:rPr>
        <w:t>delivery</w:t>
      </w:r>
      <w:r w:rsidRPr="00EE12C1">
        <w:rPr>
          <w:rFonts w:ascii="Palatino Linotype" w:hAnsi="Palatino Linotype"/>
          <w:spacing w:val="-4"/>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registered</w:t>
      </w:r>
      <w:r w:rsidRPr="00EE12C1">
        <w:rPr>
          <w:rFonts w:ascii="Palatino Linotype" w:hAnsi="Palatino Linotype"/>
          <w:spacing w:val="-3"/>
        </w:rPr>
        <w:t xml:space="preserve"> </w:t>
      </w:r>
      <w:r w:rsidRPr="00EE12C1">
        <w:rPr>
          <w:rFonts w:ascii="Palatino Linotype" w:hAnsi="Palatino Linotype"/>
        </w:rPr>
        <w:t>mail,</w:t>
      </w:r>
      <w:r w:rsidRPr="00EE12C1">
        <w:rPr>
          <w:rFonts w:ascii="Palatino Linotype" w:hAnsi="Palatino Linotype"/>
          <w:spacing w:val="-1"/>
        </w:rPr>
        <w:t xml:space="preserve"> </w:t>
      </w:r>
      <w:r w:rsidRPr="00EE12C1">
        <w:rPr>
          <w:rFonts w:ascii="Palatino Linotype" w:hAnsi="Palatino Linotype"/>
        </w:rPr>
        <w:t>on</w:t>
      </w:r>
      <w:r w:rsidRPr="00EE12C1">
        <w:rPr>
          <w:rFonts w:ascii="Palatino Linotype" w:hAnsi="Palatino Linotype"/>
          <w:spacing w:val="-2"/>
        </w:rPr>
        <w:t xml:space="preserve"> </w:t>
      </w:r>
      <w:r w:rsidRPr="00EE12C1">
        <w:rPr>
          <w:rFonts w:ascii="Palatino Linotype" w:hAnsi="Palatino Linotype"/>
        </w:rPr>
        <w:t>delivery;</w:t>
      </w:r>
    </w:p>
    <w:p w14:paraId="6810FD81" w14:textId="77777777" w:rsidR="005116F5" w:rsidRPr="00EE12C1" w:rsidRDefault="00492A4E">
      <w:pPr>
        <w:pStyle w:val="ListParagraph"/>
        <w:numPr>
          <w:ilvl w:val="0"/>
          <w:numId w:val="3"/>
        </w:numPr>
        <w:tabs>
          <w:tab w:val="left" w:pos="1903"/>
          <w:tab w:val="left" w:pos="1904"/>
        </w:tabs>
        <w:spacing w:before="219"/>
        <w:rPr>
          <w:rFonts w:ascii="Palatino Linotype" w:hAnsi="Palatino Linotype"/>
        </w:rPr>
      </w:pPr>
      <w:proofErr w:type="gramStart"/>
      <w:r w:rsidRPr="00EE12C1">
        <w:rPr>
          <w:rFonts w:ascii="Palatino Linotype" w:hAnsi="Palatino Linotype"/>
          <w:spacing w:val="-1"/>
        </w:rPr>
        <w:t>in</w:t>
      </w:r>
      <w:proofErr w:type="gramEnd"/>
      <w:r w:rsidRPr="00EE12C1">
        <w:rPr>
          <w:rFonts w:ascii="Palatino Linotype" w:hAnsi="Palatino Linotype"/>
          <w:spacing w:val="-1"/>
        </w:rPr>
        <w:t xml:space="preserve"> the case </w:t>
      </w:r>
      <w:r w:rsidRPr="00EE12C1">
        <w:rPr>
          <w:rFonts w:ascii="Palatino Linotype" w:hAnsi="Palatino Linotype"/>
        </w:rPr>
        <w:t>of</w:t>
      </w:r>
      <w:r w:rsidRPr="00EE12C1">
        <w:rPr>
          <w:rFonts w:ascii="Palatino Linotype" w:hAnsi="Palatino Linotype"/>
          <w:spacing w:val="-1"/>
        </w:rPr>
        <w:t xml:space="preserve"> </w:t>
      </w:r>
      <w:r w:rsidRPr="00EE12C1">
        <w:rPr>
          <w:rFonts w:ascii="Palatino Linotype" w:hAnsi="Palatino Linotype"/>
        </w:rPr>
        <w:t>facsimiles,</w:t>
      </w:r>
      <w:r w:rsidRPr="00EE12C1">
        <w:rPr>
          <w:rFonts w:ascii="Palatino Linotype" w:hAnsi="Palatino Linotype"/>
          <w:spacing w:val="-4"/>
        </w:rPr>
        <w:t xml:space="preserve"> </w:t>
      </w:r>
      <w:r w:rsidR="000533A6" w:rsidRPr="00EE12C1">
        <w:rPr>
          <w:rFonts w:ascii="Palatino Linotype" w:hAnsi="Palatino Linotype"/>
        </w:rPr>
        <w:t>forty</w:t>
      </w:r>
      <w:r w:rsidR="000533A6" w:rsidRPr="00EE12C1">
        <w:rPr>
          <w:rFonts w:ascii="Palatino Linotype" w:hAnsi="Palatino Linotype"/>
          <w:spacing w:val="-4"/>
        </w:rPr>
        <w:t>-eight</w:t>
      </w:r>
      <w:r w:rsidRPr="00EE12C1">
        <w:rPr>
          <w:rFonts w:ascii="Palatino Linotype" w:hAnsi="Palatino Linotype"/>
        </w:rPr>
        <w:t xml:space="preserve"> (48)</w:t>
      </w:r>
      <w:r w:rsidRPr="00EE12C1">
        <w:rPr>
          <w:rFonts w:ascii="Palatino Linotype" w:hAnsi="Palatino Linotype"/>
          <w:spacing w:val="-3"/>
        </w:rPr>
        <w:t xml:space="preserve"> </w:t>
      </w:r>
      <w:r w:rsidRPr="00EE12C1">
        <w:rPr>
          <w:rFonts w:ascii="Palatino Linotype" w:hAnsi="Palatino Linotype"/>
        </w:rPr>
        <w:t>hours</w:t>
      </w:r>
      <w:r w:rsidRPr="00EE12C1">
        <w:rPr>
          <w:rFonts w:ascii="Palatino Linotype" w:hAnsi="Palatino Linotype"/>
          <w:spacing w:val="-1"/>
        </w:rPr>
        <w:t xml:space="preserve"> </w:t>
      </w:r>
      <w:r w:rsidRPr="00EE12C1">
        <w:rPr>
          <w:rFonts w:ascii="Palatino Linotype" w:hAnsi="Palatino Linotype"/>
        </w:rPr>
        <w:t>following</w:t>
      </w:r>
      <w:r w:rsidRPr="00EE12C1">
        <w:rPr>
          <w:rFonts w:ascii="Palatino Linotype" w:hAnsi="Palatino Linotype"/>
          <w:spacing w:val="-4"/>
        </w:rPr>
        <w:t xml:space="preserve"> </w:t>
      </w:r>
      <w:r w:rsidRPr="00EE12C1">
        <w:rPr>
          <w:rFonts w:ascii="Palatino Linotype" w:hAnsi="Palatino Linotype"/>
        </w:rPr>
        <w:t>confirmed</w:t>
      </w:r>
      <w:r w:rsidRPr="00EE12C1">
        <w:rPr>
          <w:rFonts w:ascii="Palatino Linotype" w:hAnsi="Palatino Linotype"/>
          <w:spacing w:val="-14"/>
        </w:rPr>
        <w:t xml:space="preserve"> </w:t>
      </w:r>
      <w:r w:rsidRPr="00EE12C1">
        <w:rPr>
          <w:rFonts w:ascii="Palatino Linotype" w:hAnsi="Palatino Linotype"/>
        </w:rPr>
        <w:t>transmission.</w:t>
      </w:r>
    </w:p>
    <w:p w14:paraId="6EDA23FD" w14:textId="77777777" w:rsidR="005116F5" w:rsidRPr="00EE12C1" w:rsidRDefault="00492A4E">
      <w:pPr>
        <w:pStyle w:val="ListParagraph"/>
        <w:numPr>
          <w:ilvl w:val="1"/>
          <w:numId w:val="4"/>
        </w:numPr>
        <w:tabs>
          <w:tab w:val="left" w:pos="1159"/>
          <w:tab w:val="left" w:pos="1160"/>
        </w:tabs>
        <w:spacing w:before="218" w:line="276" w:lineRule="auto"/>
        <w:ind w:right="1152"/>
        <w:rPr>
          <w:rFonts w:ascii="Palatino Linotype" w:hAnsi="Palatino Linotype"/>
        </w:rPr>
      </w:pPr>
      <w:r w:rsidRPr="00EE12C1">
        <w:rPr>
          <w:rFonts w:ascii="Palatino Linotype" w:hAnsi="Palatino Linotype"/>
        </w:rPr>
        <w:t>A</w:t>
      </w:r>
      <w:r w:rsidRPr="00EE12C1">
        <w:rPr>
          <w:rFonts w:ascii="Palatino Linotype" w:hAnsi="Palatino Linotype"/>
          <w:spacing w:val="2"/>
        </w:rPr>
        <w:t xml:space="preserve"> </w:t>
      </w:r>
      <w:r w:rsidRPr="00EE12C1">
        <w:rPr>
          <w:rFonts w:ascii="Palatino Linotype" w:hAnsi="Palatino Linotype"/>
        </w:rPr>
        <w:t>Party</w:t>
      </w:r>
      <w:r w:rsidRPr="00EE12C1">
        <w:rPr>
          <w:rFonts w:ascii="Palatino Linotype" w:hAnsi="Palatino Linotype"/>
          <w:spacing w:val="1"/>
        </w:rPr>
        <w:t xml:space="preserve"> </w:t>
      </w:r>
      <w:r w:rsidRPr="00EE12C1">
        <w:rPr>
          <w:rFonts w:ascii="Palatino Linotype" w:hAnsi="Palatino Linotype"/>
        </w:rPr>
        <w:t>may</w:t>
      </w:r>
      <w:r w:rsidRPr="00EE12C1">
        <w:rPr>
          <w:rFonts w:ascii="Palatino Linotype" w:hAnsi="Palatino Linotype"/>
          <w:spacing w:val="1"/>
        </w:rPr>
        <w:t xml:space="preserve"> </w:t>
      </w:r>
      <w:r w:rsidRPr="00EE12C1">
        <w:rPr>
          <w:rFonts w:ascii="Palatino Linotype" w:hAnsi="Palatino Linotype"/>
        </w:rPr>
        <w:t>change</w:t>
      </w:r>
      <w:r w:rsidRPr="00EE12C1">
        <w:rPr>
          <w:rFonts w:ascii="Palatino Linotype" w:hAnsi="Palatino Linotype"/>
          <w:spacing w:val="4"/>
        </w:rPr>
        <w:t xml:space="preserve"> </w:t>
      </w:r>
      <w:r w:rsidRPr="00EE12C1">
        <w:rPr>
          <w:rFonts w:ascii="Palatino Linotype" w:hAnsi="Palatino Linotype"/>
        </w:rPr>
        <w:t>its</w:t>
      </w:r>
      <w:r w:rsidRPr="00EE12C1">
        <w:rPr>
          <w:rFonts w:ascii="Palatino Linotype" w:hAnsi="Palatino Linotype"/>
          <w:spacing w:val="4"/>
        </w:rPr>
        <w:t xml:space="preserve"> </w:t>
      </w:r>
      <w:r w:rsidRPr="00EE12C1">
        <w:rPr>
          <w:rFonts w:ascii="Palatino Linotype" w:hAnsi="Palatino Linotype"/>
        </w:rPr>
        <w:t>address</w:t>
      </w:r>
      <w:r w:rsidRPr="00EE12C1">
        <w:rPr>
          <w:rFonts w:ascii="Palatino Linotype" w:hAnsi="Palatino Linotype"/>
          <w:spacing w:val="1"/>
        </w:rPr>
        <w:t xml:space="preserve"> </w:t>
      </w:r>
      <w:r w:rsidRPr="00EE12C1">
        <w:rPr>
          <w:rFonts w:ascii="Palatino Linotype" w:hAnsi="Palatino Linotype"/>
        </w:rPr>
        <w:t>for</w:t>
      </w:r>
      <w:r w:rsidRPr="00EE12C1">
        <w:rPr>
          <w:rFonts w:ascii="Palatino Linotype" w:hAnsi="Palatino Linotype"/>
          <w:spacing w:val="4"/>
        </w:rPr>
        <w:t xml:space="preserve"> </w:t>
      </w:r>
      <w:r w:rsidRPr="00EE12C1">
        <w:rPr>
          <w:rFonts w:ascii="Palatino Linotype" w:hAnsi="Palatino Linotype"/>
        </w:rPr>
        <w:t>notice</w:t>
      </w:r>
      <w:r w:rsidRPr="00EE12C1">
        <w:rPr>
          <w:rFonts w:ascii="Palatino Linotype" w:hAnsi="Palatino Linotype"/>
          <w:spacing w:val="4"/>
        </w:rPr>
        <w:t xml:space="preserve"> </w:t>
      </w:r>
      <w:r w:rsidRPr="00EE12C1">
        <w:rPr>
          <w:rFonts w:ascii="Palatino Linotype" w:hAnsi="Palatino Linotype"/>
        </w:rPr>
        <w:t>hereunder</w:t>
      </w:r>
      <w:r w:rsidRPr="00EE12C1">
        <w:rPr>
          <w:rFonts w:ascii="Palatino Linotype" w:hAnsi="Palatino Linotype"/>
          <w:spacing w:val="2"/>
        </w:rPr>
        <w:t xml:space="preserve"> </w:t>
      </w:r>
      <w:r w:rsidRPr="00EE12C1">
        <w:rPr>
          <w:rFonts w:ascii="Palatino Linotype" w:hAnsi="Palatino Linotype"/>
        </w:rPr>
        <w:t>by</w:t>
      </w:r>
      <w:r w:rsidRPr="00EE12C1">
        <w:rPr>
          <w:rFonts w:ascii="Palatino Linotype" w:hAnsi="Palatino Linotype"/>
          <w:spacing w:val="3"/>
        </w:rPr>
        <w:t xml:space="preserve"> </w:t>
      </w:r>
      <w:r w:rsidRPr="00EE12C1">
        <w:rPr>
          <w:rFonts w:ascii="Palatino Linotype" w:hAnsi="Palatino Linotype"/>
        </w:rPr>
        <w:t>giving</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4"/>
        </w:rPr>
        <w:t xml:space="preserve"> </w:t>
      </w:r>
      <w:r w:rsidRPr="00EE12C1">
        <w:rPr>
          <w:rFonts w:ascii="Palatino Linotype" w:hAnsi="Palatino Linotype"/>
        </w:rPr>
        <w:t>other</w:t>
      </w:r>
      <w:r w:rsidRPr="00EE12C1">
        <w:rPr>
          <w:rFonts w:ascii="Palatino Linotype" w:hAnsi="Palatino Linotype"/>
          <w:spacing w:val="12"/>
        </w:rPr>
        <w:t xml:space="preserve"> </w:t>
      </w:r>
      <w:r w:rsidRPr="00EE12C1">
        <w:rPr>
          <w:rFonts w:ascii="Palatino Linotype" w:hAnsi="Palatino Linotype"/>
        </w:rPr>
        <w:t>Party</w:t>
      </w:r>
      <w:r w:rsidRPr="00EE12C1">
        <w:rPr>
          <w:rFonts w:ascii="Palatino Linotype" w:hAnsi="Palatino Linotype"/>
          <w:spacing w:val="1"/>
        </w:rPr>
        <w:t xml:space="preserve"> </w:t>
      </w:r>
      <w:r w:rsidRPr="00EE12C1">
        <w:rPr>
          <w:rFonts w:ascii="Palatino Linotype" w:hAnsi="Palatino Linotype"/>
        </w:rPr>
        <w:t>notice</w:t>
      </w:r>
      <w:r w:rsidRPr="00EE12C1">
        <w:rPr>
          <w:rFonts w:ascii="Palatino Linotype" w:hAnsi="Palatino Linotype"/>
          <w:spacing w:val="4"/>
        </w:rPr>
        <w:t xml:space="preserve"> </w:t>
      </w:r>
      <w:r w:rsidRPr="00EE12C1">
        <w:rPr>
          <w:rFonts w:ascii="Palatino Linotype" w:hAnsi="Palatino Linotype"/>
        </w:rPr>
        <w:t>of</w:t>
      </w:r>
      <w:r w:rsidRPr="00EE12C1">
        <w:rPr>
          <w:rFonts w:ascii="Palatino Linotype" w:hAnsi="Palatino Linotype"/>
          <w:spacing w:val="4"/>
        </w:rPr>
        <w:t xml:space="preserve"> </w:t>
      </w:r>
      <w:r w:rsidR="00E10BE3" w:rsidRPr="00EE12C1">
        <w:rPr>
          <w:rFonts w:ascii="Palatino Linotype" w:hAnsi="Palatino Linotype"/>
        </w:rPr>
        <w:t>such</w:t>
      </w:r>
      <w:r w:rsidR="00E10BE3">
        <w:rPr>
          <w:rFonts w:ascii="Palatino Linotype" w:hAnsi="Palatino Linotype"/>
        </w:rPr>
        <w:t xml:space="preserve"> </w:t>
      </w:r>
      <w:r w:rsidR="00E10BE3" w:rsidRPr="00066297">
        <w:rPr>
          <w:rFonts w:ascii="Palatino Linotype" w:hAnsi="Palatino Linotype"/>
        </w:rPr>
        <w:t>change</w:t>
      </w:r>
      <w:r w:rsidRPr="00EE12C1">
        <w:rPr>
          <w:rFonts w:ascii="Palatino Linotype" w:hAnsi="Palatino Linotype"/>
          <w:spacing w:val="-1"/>
        </w:rPr>
        <w:t xml:space="preserve"> </w:t>
      </w:r>
      <w:r w:rsidRPr="00EE12C1">
        <w:rPr>
          <w:rFonts w:ascii="Palatino Linotype" w:hAnsi="Palatino Linotype"/>
        </w:rPr>
        <w:t>pursuant</w:t>
      </w:r>
      <w:r w:rsidRPr="00EE12C1">
        <w:rPr>
          <w:rFonts w:ascii="Palatino Linotype" w:hAnsi="Palatino Linotype"/>
          <w:spacing w:val="1"/>
        </w:rPr>
        <w:t xml:space="preserve"> </w:t>
      </w:r>
      <w:r w:rsidRPr="00EE12C1">
        <w:rPr>
          <w:rFonts w:ascii="Palatino Linotype" w:hAnsi="Palatino Linotype"/>
        </w:rPr>
        <w:t>to this</w:t>
      </w:r>
      <w:r w:rsidRPr="00EE12C1">
        <w:rPr>
          <w:rFonts w:ascii="Palatino Linotype" w:hAnsi="Palatino Linotype"/>
          <w:spacing w:val="-1"/>
        </w:rPr>
        <w:t xml:space="preserve"> </w:t>
      </w:r>
      <w:r w:rsidRPr="00EE12C1">
        <w:rPr>
          <w:rFonts w:ascii="Palatino Linotype" w:hAnsi="Palatino Linotype"/>
        </w:rPr>
        <w:t>Clause.</w:t>
      </w:r>
    </w:p>
    <w:p w14:paraId="41A390DA" w14:textId="77777777" w:rsidR="005116F5" w:rsidRPr="00EE12C1" w:rsidRDefault="00492A4E" w:rsidP="00EE12C1">
      <w:pPr>
        <w:pStyle w:val="ListParagraph"/>
        <w:numPr>
          <w:ilvl w:val="1"/>
          <w:numId w:val="4"/>
        </w:numPr>
        <w:tabs>
          <w:tab w:val="left" w:pos="1272"/>
          <w:tab w:val="left" w:pos="1273"/>
        </w:tabs>
        <w:rPr>
          <w:rFonts w:ascii="Palatino Linotype" w:hAnsi="Palatino Linotype"/>
        </w:rPr>
      </w:pPr>
      <w:bookmarkStart w:id="1696" w:name="_Toc139636057"/>
      <w:bookmarkStart w:id="1697" w:name="_Toc139636261"/>
      <w:r w:rsidRPr="00EE12C1">
        <w:rPr>
          <w:rFonts w:ascii="Palatino Linotype" w:hAnsi="Palatino Linotype"/>
          <w:b/>
        </w:rPr>
        <w:t xml:space="preserve">Authority of </w:t>
      </w:r>
      <w:r w:rsidR="009B0CCB" w:rsidRPr="00EE12C1">
        <w:rPr>
          <w:rFonts w:ascii="Palatino Linotype" w:hAnsi="Palatino Linotype"/>
          <w:b/>
        </w:rPr>
        <w:t>Bidder</w:t>
      </w:r>
      <w:r w:rsidRPr="00EE12C1">
        <w:rPr>
          <w:rFonts w:ascii="Palatino Linotype" w:hAnsi="Palatino Linotype"/>
          <w:b/>
        </w:rPr>
        <w:t xml:space="preserve"> in Charge</w:t>
      </w:r>
      <w:bookmarkEnd w:id="1696"/>
      <w:bookmarkEnd w:id="1697"/>
    </w:p>
    <w:p w14:paraId="3AF8E36C" w14:textId="77777777" w:rsidR="005116F5" w:rsidRPr="00EE12C1" w:rsidRDefault="005116F5">
      <w:pPr>
        <w:pStyle w:val="BodyText"/>
        <w:spacing w:before="4"/>
        <w:rPr>
          <w:rFonts w:ascii="Palatino Linotype" w:hAnsi="Palatino Linotype"/>
          <w:b/>
        </w:rPr>
      </w:pPr>
    </w:p>
    <w:p w14:paraId="7939731C" w14:textId="77777777" w:rsidR="005116F5" w:rsidRPr="00EE12C1" w:rsidRDefault="00492A4E" w:rsidP="00EE12C1">
      <w:pPr>
        <w:pStyle w:val="BodyText"/>
        <w:tabs>
          <w:tab w:val="left" w:pos="7337"/>
        </w:tabs>
        <w:ind w:left="0" w:firstLine="90"/>
        <w:jc w:val="center"/>
        <w:rPr>
          <w:rFonts w:ascii="Palatino Linotype" w:hAnsi="Palatino Linotype"/>
        </w:rPr>
      </w:pPr>
      <w:r w:rsidRPr="00EE12C1">
        <w:rPr>
          <w:rFonts w:ascii="Palatino Linotype" w:hAnsi="Palatino Linotype"/>
        </w:rPr>
        <w:t>The</w:t>
      </w:r>
      <w:r w:rsidRPr="00EE12C1">
        <w:rPr>
          <w:rFonts w:ascii="Palatino Linotype" w:hAnsi="Palatino Linotype"/>
          <w:spacing w:val="52"/>
        </w:rPr>
        <w:t xml:space="preserve"> </w:t>
      </w:r>
      <w:r w:rsidR="009B0CCB" w:rsidRPr="00EE12C1">
        <w:rPr>
          <w:rFonts w:ascii="Palatino Linotype" w:hAnsi="Palatino Linotype"/>
        </w:rPr>
        <w:t>Bidder</w:t>
      </w:r>
      <w:r w:rsidRPr="00EE12C1">
        <w:rPr>
          <w:rFonts w:ascii="Palatino Linotype" w:hAnsi="Palatino Linotype"/>
          <w:spacing w:val="-2"/>
        </w:rPr>
        <w:t xml:space="preserve"> </w:t>
      </w:r>
      <w:r w:rsidRPr="00EE12C1">
        <w:rPr>
          <w:rFonts w:ascii="Palatino Linotype" w:hAnsi="Palatino Linotype"/>
        </w:rPr>
        <w:t>hereby</w:t>
      </w:r>
      <w:r w:rsidRPr="00EE12C1">
        <w:rPr>
          <w:rFonts w:ascii="Palatino Linotype" w:hAnsi="Palatino Linotype"/>
          <w:spacing w:val="22"/>
        </w:rPr>
        <w:t xml:space="preserve"> </w:t>
      </w:r>
      <w:r w:rsidRPr="00EE12C1">
        <w:rPr>
          <w:rFonts w:ascii="Palatino Linotype" w:hAnsi="Palatino Linotype"/>
        </w:rPr>
        <w:t>authorize:</w:t>
      </w:r>
      <w:r w:rsidRPr="00EE12C1">
        <w:rPr>
          <w:rFonts w:ascii="Palatino Linotype" w:hAnsi="Palatino Linotype"/>
          <w:spacing w:val="25"/>
        </w:rPr>
        <w:t xml:space="preserve"> </w:t>
      </w:r>
      <w:r w:rsidRPr="00EE12C1">
        <w:rPr>
          <w:rFonts w:ascii="Palatino Linotype" w:hAnsi="Palatino Linotype"/>
        </w:rPr>
        <w:t>Mr</w:t>
      </w:r>
      <w:proofErr w:type="gramStart"/>
      <w:r w:rsidRPr="00EE12C1">
        <w:rPr>
          <w:rFonts w:ascii="Palatino Linotype" w:hAnsi="Palatino Linotype"/>
        </w:rPr>
        <w:t>./</w:t>
      </w:r>
      <w:proofErr w:type="gramEnd"/>
      <w:r w:rsidRPr="00EE12C1">
        <w:rPr>
          <w:rFonts w:ascii="Palatino Linotype" w:hAnsi="Palatino Linotype"/>
          <w:spacing w:val="1"/>
        </w:rPr>
        <w:t xml:space="preserve"> </w:t>
      </w:r>
      <w:r w:rsidRPr="00EE12C1">
        <w:rPr>
          <w:rFonts w:ascii="Palatino Linotype" w:hAnsi="Palatino Linotype"/>
        </w:rPr>
        <w:t>Ms.</w:t>
      </w:r>
      <w:r w:rsidRPr="00EE12C1">
        <w:rPr>
          <w:rFonts w:ascii="Palatino Linotype" w:hAnsi="Palatino Linotype"/>
          <w:u w:val="single"/>
        </w:rPr>
        <w:tab/>
      </w:r>
      <w:r w:rsidRPr="00EE12C1">
        <w:rPr>
          <w:rFonts w:ascii="Palatino Linotype" w:hAnsi="Palatino Linotype"/>
        </w:rPr>
        <w:t>to</w:t>
      </w:r>
      <w:r w:rsidRPr="00EE12C1">
        <w:rPr>
          <w:rFonts w:ascii="Palatino Linotype" w:hAnsi="Palatino Linotype"/>
          <w:spacing w:val="21"/>
        </w:rPr>
        <w:t xml:space="preserve"> </w:t>
      </w:r>
      <w:r w:rsidRPr="00EE12C1">
        <w:rPr>
          <w:rFonts w:ascii="Palatino Linotype" w:hAnsi="Palatino Linotype"/>
        </w:rPr>
        <w:t>act</w:t>
      </w:r>
      <w:r w:rsidRPr="00EE12C1">
        <w:rPr>
          <w:rFonts w:ascii="Palatino Linotype" w:hAnsi="Palatino Linotype"/>
          <w:spacing w:val="76"/>
        </w:rPr>
        <w:t xml:space="preserve"> </w:t>
      </w:r>
      <w:r w:rsidRPr="00EE12C1">
        <w:rPr>
          <w:rFonts w:ascii="Palatino Linotype" w:hAnsi="Palatino Linotype"/>
        </w:rPr>
        <w:t>on</w:t>
      </w:r>
    </w:p>
    <w:p w14:paraId="2C01E0F3" w14:textId="77777777" w:rsidR="005116F5" w:rsidRPr="00EE12C1" w:rsidRDefault="00492A4E">
      <w:pPr>
        <w:pStyle w:val="BodyText"/>
        <w:spacing w:before="1" w:line="276" w:lineRule="auto"/>
        <w:ind w:left="1272" w:right="1147"/>
        <w:jc w:val="both"/>
        <w:rPr>
          <w:rFonts w:ascii="Palatino Linotype" w:hAnsi="Palatino Linotype"/>
        </w:rPr>
      </w:pPr>
      <w:proofErr w:type="gramStart"/>
      <w:r w:rsidRPr="00EE12C1">
        <w:rPr>
          <w:rFonts w:ascii="Palatino Linotype" w:hAnsi="Palatino Linotype"/>
        </w:rPr>
        <w:t>their</w:t>
      </w:r>
      <w:proofErr w:type="gramEnd"/>
      <w:r w:rsidRPr="00EE12C1">
        <w:rPr>
          <w:rFonts w:ascii="Palatino Linotype" w:hAnsi="Palatino Linotype"/>
        </w:rPr>
        <w:t xml:space="preserve"> behalf in exercising all the </w:t>
      </w:r>
      <w:r w:rsidR="009B0CCB" w:rsidRPr="00EE12C1">
        <w:rPr>
          <w:rFonts w:ascii="Palatino Linotype" w:hAnsi="Palatino Linotype"/>
        </w:rPr>
        <w:t>Bidder</w:t>
      </w:r>
      <w:r w:rsidR="004065D9" w:rsidRPr="00EE12C1">
        <w:rPr>
          <w:rFonts w:ascii="Palatino Linotype" w:hAnsi="Palatino Linotype"/>
        </w:rPr>
        <w:t>’</w:t>
      </w:r>
      <w:r w:rsidRPr="00EE12C1">
        <w:rPr>
          <w:rFonts w:ascii="Palatino Linotype" w:hAnsi="Palatino Linotype"/>
        </w:rPr>
        <w:t>s rights and obligations towards the Owner</w:t>
      </w:r>
      <w:r w:rsidRPr="00EE12C1">
        <w:rPr>
          <w:rFonts w:ascii="Palatino Linotype" w:hAnsi="Palatino Linotype"/>
          <w:spacing w:val="1"/>
        </w:rPr>
        <w:t xml:space="preserve"> </w:t>
      </w:r>
      <w:r w:rsidRPr="00EE12C1">
        <w:rPr>
          <w:rFonts w:ascii="Palatino Linotype" w:hAnsi="Palatino Linotype"/>
        </w:rPr>
        <w:t>under this Contract, including without limitation the receiving of instructions and payments</w:t>
      </w:r>
      <w:r w:rsidRPr="00EE12C1">
        <w:rPr>
          <w:rFonts w:ascii="Palatino Linotype" w:hAnsi="Palatino Linotype"/>
          <w:spacing w:val="1"/>
        </w:rPr>
        <w:t xml:space="preserve"> </w:t>
      </w:r>
      <w:r w:rsidRPr="00EE12C1">
        <w:rPr>
          <w:rFonts w:ascii="Palatino Linotype" w:hAnsi="Palatino Linotype"/>
        </w:rPr>
        <w:t>from</w:t>
      </w:r>
      <w:r w:rsidRPr="00EE12C1">
        <w:rPr>
          <w:rFonts w:ascii="Palatino Linotype" w:hAnsi="Palatino Linotype"/>
          <w:spacing w:val="-4"/>
        </w:rPr>
        <w:t xml:space="preserve"> </w:t>
      </w:r>
      <w:r w:rsidRPr="00EE12C1">
        <w:rPr>
          <w:rFonts w:ascii="Palatino Linotype" w:hAnsi="Palatino Linotype"/>
        </w:rPr>
        <w:t>the Owner.</w:t>
      </w:r>
    </w:p>
    <w:p w14:paraId="5F1F93C8" w14:textId="77777777" w:rsidR="005116F5" w:rsidRPr="00EE12C1" w:rsidRDefault="004823EE" w:rsidP="00EE12C1">
      <w:pPr>
        <w:pStyle w:val="ListParagraph"/>
        <w:numPr>
          <w:ilvl w:val="1"/>
          <w:numId w:val="4"/>
        </w:numPr>
        <w:tabs>
          <w:tab w:val="left" w:pos="1272"/>
          <w:tab w:val="left" w:pos="1273"/>
        </w:tabs>
        <w:rPr>
          <w:rFonts w:ascii="Palatino Linotype" w:hAnsi="Palatino Linotype"/>
        </w:rPr>
      </w:pPr>
      <w:bookmarkStart w:id="1698" w:name="_Toc139636058"/>
      <w:bookmarkStart w:id="1699" w:name="_Toc139636262"/>
      <w:r w:rsidRPr="004823EE">
        <w:rPr>
          <w:rFonts w:ascii="Palatino Linotype" w:hAnsi="Palatino Linotype"/>
          <w:b/>
        </w:rPr>
        <w:t>Authorized</w:t>
      </w:r>
      <w:r w:rsidR="00492A4E" w:rsidRPr="00EE12C1">
        <w:rPr>
          <w:rFonts w:ascii="Palatino Linotype" w:hAnsi="Palatino Linotype"/>
          <w:b/>
        </w:rPr>
        <w:t xml:space="preserve"> Representatives</w:t>
      </w:r>
      <w:bookmarkEnd w:id="1698"/>
      <w:bookmarkEnd w:id="1699"/>
    </w:p>
    <w:p w14:paraId="597540C3" w14:textId="77777777" w:rsidR="005116F5" w:rsidRPr="00EE12C1" w:rsidRDefault="005116F5">
      <w:pPr>
        <w:pStyle w:val="BodyText"/>
        <w:spacing w:before="5"/>
        <w:rPr>
          <w:rFonts w:ascii="Palatino Linotype" w:hAnsi="Palatino Linotype"/>
          <w:b/>
        </w:rPr>
      </w:pPr>
    </w:p>
    <w:p w14:paraId="02426245" w14:textId="77777777" w:rsidR="005116F5" w:rsidRPr="00EE12C1" w:rsidRDefault="00492A4E">
      <w:pPr>
        <w:pStyle w:val="BodyText"/>
        <w:spacing w:line="276" w:lineRule="auto"/>
        <w:ind w:left="1272" w:right="1155"/>
        <w:jc w:val="both"/>
        <w:rPr>
          <w:rFonts w:ascii="Palatino Linotype" w:hAnsi="Palatino Linotype"/>
        </w:rPr>
      </w:pPr>
      <w:r w:rsidRPr="00EE12C1">
        <w:rPr>
          <w:rFonts w:ascii="Palatino Linotype" w:hAnsi="Palatino Linotype"/>
        </w:rPr>
        <w:t>Any action required or permitted to be taken, and any document required or permitted to be</w:t>
      </w:r>
      <w:r w:rsidRPr="00EE12C1">
        <w:rPr>
          <w:rFonts w:ascii="Palatino Linotype" w:hAnsi="Palatino Linotype"/>
          <w:spacing w:val="1"/>
        </w:rPr>
        <w:t xml:space="preserve"> </w:t>
      </w:r>
      <w:r w:rsidRPr="00EE12C1">
        <w:rPr>
          <w:rFonts w:ascii="Palatino Linotype" w:hAnsi="Palatino Linotype"/>
        </w:rPr>
        <w:t>executed</w:t>
      </w:r>
      <w:r w:rsidRPr="00EE12C1">
        <w:rPr>
          <w:rFonts w:ascii="Palatino Linotype" w:hAnsi="Palatino Linotype"/>
          <w:spacing w:val="-3"/>
        </w:rPr>
        <w:t xml:space="preserve"> </w:t>
      </w:r>
      <w:r w:rsidRPr="00EE12C1">
        <w:rPr>
          <w:rFonts w:ascii="Palatino Linotype" w:hAnsi="Palatino Linotype"/>
        </w:rPr>
        <w:t>under this Contract, may</w:t>
      </w:r>
      <w:r w:rsidRPr="00EE12C1">
        <w:rPr>
          <w:rFonts w:ascii="Palatino Linotype" w:hAnsi="Palatino Linotype"/>
          <w:spacing w:val="-2"/>
        </w:rPr>
        <w:t xml:space="preserve"> </w:t>
      </w:r>
      <w:r w:rsidRPr="00EE12C1">
        <w:rPr>
          <w:rFonts w:ascii="Palatino Linotype" w:hAnsi="Palatino Linotype"/>
        </w:rPr>
        <w:t>be taken or</w:t>
      </w:r>
      <w:r w:rsidRPr="00EE12C1">
        <w:rPr>
          <w:rFonts w:ascii="Palatino Linotype" w:hAnsi="Palatino Linotype"/>
          <w:spacing w:val="-5"/>
        </w:rPr>
        <w:t xml:space="preserve"> </w:t>
      </w:r>
      <w:r w:rsidRPr="00EE12C1">
        <w:rPr>
          <w:rFonts w:ascii="Palatino Linotype" w:hAnsi="Palatino Linotype"/>
        </w:rPr>
        <w:t>executed:</w:t>
      </w:r>
    </w:p>
    <w:p w14:paraId="47C093FC" w14:textId="77777777" w:rsidR="005116F5" w:rsidRPr="00EE12C1" w:rsidRDefault="00492A4E">
      <w:pPr>
        <w:pStyle w:val="ListParagraph"/>
        <w:numPr>
          <w:ilvl w:val="0"/>
          <w:numId w:val="2"/>
        </w:numPr>
        <w:tabs>
          <w:tab w:val="left" w:pos="1723"/>
          <w:tab w:val="left" w:pos="1724"/>
          <w:tab w:val="left" w:pos="4990"/>
          <w:tab w:val="left" w:pos="8015"/>
          <w:tab w:val="left" w:pos="9133"/>
        </w:tabs>
        <w:spacing w:before="196" w:line="256" w:lineRule="auto"/>
        <w:ind w:right="1139"/>
        <w:rPr>
          <w:rFonts w:ascii="Palatino Linotype" w:hAnsi="Palatino Linotype"/>
        </w:rPr>
      </w:pPr>
      <w:r w:rsidRPr="00EE12C1">
        <w:rPr>
          <w:rFonts w:ascii="Palatino Linotype" w:hAnsi="Palatino Linotype"/>
        </w:rPr>
        <w:t>on</w:t>
      </w:r>
      <w:r w:rsidRPr="00EE12C1">
        <w:rPr>
          <w:rFonts w:ascii="Palatino Linotype" w:hAnsi="Palatino Linotype"/>
          <w:spacing w:val="109"/>
        </w:rPr>
        <w:t xml:space="preserve"> </w:t>
      </w:r>
      <w:r w:rsidRPr="00EE12C1">
        <w:rPr>
          <w:rFonts w:ascii="Palatino Linotype" w:hAnsi="Palatino Linotype"/>
        </w:rPr>
        <w:t>behalf   of</w:t>
      </w:r>
      <w:r w:rsidRPr="00EE12C1">
        <w:rPr>
          <w:rFonts w:ascii="Palatino Linotype" w:hAnsi="Palatino Linotype"/>
          <w:spacing w:val="107"/>
        </w:rPr>
        <w:t xml:space="preserve"> </w:t>
      </w:r>
      <w:r w:rsidRPr="00EE12C1">
        <w:rPr>
          <w:rFonts w:ascii="Palatino Linotype" w:hAnsi="Palatino Linotype"/>
        </w:rPr>
        <w:t>the</w:t>
      </w:r>
      <w:r w:rsidRPr="00EE12C1">
        <w:rPr>
          <w:rFonts w:ascii="Palatino Linotype" w:hAnsi="Palatino Linotype"/>
          <w:spacing w:val="13"/>
        </w:rPr>
        <w:t xml:space="preserve"> </w:t>
      </w:r>
      <w:r w:rsidRPr="00EE12C1">
        <w:rPr>
          <w:rFonts w:ascii="Palatino Linotype" w:hAnsi="Palatino Linotype"/>
        </w:rPr>
        <w:t>Owner</w:t>
      </w:r>
      <w:r w:rsidRPr="00EE12C1">
        <w:rPr>
          <w:rFonts w:ascii="Palatino Linotype" w:hAnsi="Palatino Linotype"/>
          <w:spacing w:val="84"/>
        </w:rPr>
        <w:t xml:space="preserve"> </w:t>
      </w:r>
      <w:r w:rsidR="00F7576F" w:rsidRPr="00EE12C1">
        <w:rPr>
          <w:rFonts w:ascii="Palatino Linotype" w:hAnsi="Palatino Linotype"/>
        </w:rPr>
        <w:t>by</w:t>
      </w:r>
      <w:r w:rsidR="00F7576F">
        <w:rPr>
          <w:rFonts w:ascii="Palatino Linotype" w:hAnsi="Palatino Linotype"/>
        </w:rPr>
        <w:t xml:space="preserve"> Neeraj</w:t>
      </w:r>
      <w:r w:rsidR="001949CC">
        <w:rPr>
          <w:rFonts w:ascii="Palatino Linotype" w:hAnsi="Palatino Linotype"/>
        </w:rPr>
        <w:t xml:space="preserve"> </w:t>
      </w:r>
      <w:r w:rsidR="00F7576F">
        <w:rPr>
          <w:rFonts w:ascii="Palatino Linotype" w:hAnsi="Palatino Linotype"/>
        </w:rPr>
        <w:t>Singh (</w:t>
      </w:r>
      <w:r w:rsidR="001949CC">
        <w:rPr>
          <w:rFonts w:ascii="Palatino Linotype" w:hAnsi="Palatino Linotype"/>
        </w:rPr>
        <w:t xml:space="preserve">Chief General Manager) </w:t>
      </w:r>
      <w:r w:rsidRPr="00EE12C1">
        <w:rPr>
          <w:rFonts w:ascii="Palatino Linotype" w:hAnsi="Palatino Linotype"/>
        </w:rPr>
        <w:t>or</w:t>
      </w:r>
      <w:r w:rsidRPr="00EE12C1">
        <w:rPr>
          <w:rFonts w:ascii="Palatino Linotype" w:hAnsi="Palatino Linotype"/>
        </w:rPr>
        <w:tab/>
        <w:t>his</w:t>
      </w:r>
      <w:r w:rsidRPr="00EE12C1">
        <w:rPr>
          <w:rFonts w:ascii="Palatino Linotype" w:hAnsi="Palatino Linotype"/>
          <w:spacing w:val="-52"/>
        </w:rPr>
        <w:t xml:space="preserve"> </w:t>
      </w:r>
      <w:r w:rsidR="001949CC">
        <w:rPr>
          <w:rFonts w:ascii="Palatino Linotype" w:hAnsi="Palatino Linotype"/>
          <w:spacing w:val="-52"/>
        </w:rPr>
        <w:t xml:space="preserve">                      </w:t>
      </w:r>
      <w:r w:rsidRPr="00EE12C1">
        <w:rPr>
          <w:rFonts w:ascii="Palatino Linotype" w:hAnsi="Palatino Linotype"/>
        </w:rPr>
        <w:t>designated</w:t>
      </w:r>
      <w:r w:rsidRPr="00EE12C1">
        <w:rPr>
          <w:rFonts w:ascii="Palatino Linotype" w:hAnsi="Palatino Linotype"/>
          <w:spacing w:val="-8"/>
        </w:rPr>
        <w:t xml:space="preserve"> </w:t>
      </w:r>
      <w:r w:rsidRPr="00EE12C1">
        <w:rPr>
          <w:rFonts w:ascii="Palatino Linotype" w:hAnsi="Palatino Linotype"/>
        </w:rPr>
        <w:t>representative;</w:t>
      </w:r>
    </w:p>
    <w:p w14:paraId="41F9F6C0" w14:textId="77777777" w:rsidR="005116F5" w:rsidRPr="00EE12C1" w:rsidRDefault="005116F5">
      <w:pPr>
        <w:pStyle w:val="BodyText"/>
        <w:spacing w:before="5"/>
        <w:rPr>
          <w:rFonts w:ascii="Palatino Linotype" w:hAnsi="Palatino Linotype"/>
        </w:rPr>
      </w:pPr>
    </w:p>
    <w:p w14:paraId="2D7C0A2E" w14:textId="77777777" w:rsidR="005116F5" w:rsidRPr="00EE12C1" w:rsidRDefault="001A4D58">
      <w:pPr>
        <w:pStyle w:val="ListParagraph"/>
        <w:numPr>
          <w:ilvl w:val="0"/>
          <w:numId w:val="2"/>
        </w:numPr>
        <w:tabs>
          <w:tab w:val="left" w:pos="1723"/>
          <w:tab w:val="left" w:pos="1724"/>
          <w:tab w:val="left" w:pos="5045"/>
        </w:tabs>
        <w:ind w:hanging="486"/>
        <w:rPr>
          <w:rFonts w:ascii="Palatino Linotype" w:hAnsi="Palatino Linotype"/>
        </w:rPr>
      </w:pPr>
      <w:r w:rsidRPr="00EE12C1">
        <w:rPr>
          <w:rFonts w:ascii="Palatino Linotype" w:hAnsi="Palatino Linotype"/>
          <w:noProof/>
          <w:lang w:val="en-IN" w:eastAsia="en-IN"/>
        </w:rPr>
        <mc:AlternateContent>
          <mc:Choice Requires="wps">
            <w:drawing>
              <wp:anchor distT="0" distB="0" distL="114300" distR="114300" simplePos="0" relativeHeight="486800384" behindDoc="1" locked="0" layoutInCell="1" allowOverlap="1" wp14:anchorId="5AAD1DF9" wp14:editId="3E63C62E">
                <wp:simplePos x="0" y="0"/>
                <wp:positionH relativeFrom="page">
                  <wp:posOffset>3707130</wp:posOffset>
                </wp:positionH>
                <wp:positionV relativeFrom="paragraph">
                  <wp:posOffset>161925</wp:posOffset>
                </wp:positionV>
                <wp:extent cx="71755" cy="6350"/>
                <wp:effectExtent l="0" t="0" r="4445" b="6350"/>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6A3D6D" id="Rectangle 43" o:spid="_x0000_s1026" style="position:absolute;margin-left:291.9pt;margin-top:12.75pt;width:5.65pt;height:.5pt;z-index:-165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" fillcolor="black" stroked="f">
                <v:path arrowok="t"/>
                <w10:wrap anchorx="page"/>
              </v:rect>
            </w:pict>
          </mc:Fallback>
        </mc:AlternateContent>
      </w:r>
      <w:r w:rsidRPr="00EE12C1">
        <w:rPr>
          <w:rFonts w:ascii="Palatino Linotype" w:hAnsi="Palatino Linotype"/>
        </w:rPr>
        <w:t>on</w:t>
      </w:r>
      <w:r w:rsidRPr="00EE12C1">
        <w:rPr>
          <w:rFonts w:ascii="Palatino Linotype" w:hAnsi="Palatino Linotype"/>
          <w:spacing w:val="108"/>
        </w:rPr>
        <w:t xml:space="preserve"> </w:t>
      </w:r>
      <w:r w:rsidRPr="00EE12C1">
        <w:rPr>
          <w:rFonts w:ascii="Palatino Linotype" w:hAnsi="Palatino Linotype"/>
        </w:rPr>
        <w:t>behalf</w:t>
      </w:r>
      <w:r w:rsidRPr="00EE12C1">
        <w:rPr>
          <w:rFonts w:ascii="Palatino Linotype" w:hAnsi="Palatino Linotype"/>
          <w:spacing w:val="110"/>
        </w:rPr>
        <w:t xml:space="preserve"> </w:t>
      </w:r>
      <w:r w:rsidRPr="00EE12C1">
        <w:rPr>
          <w:rFonts w:ascii="Palatino Linotype" w:hAnsi="Palatino Linotype"/>
        </w:rPr>
        <w:t>of</w:t>
      </w:r>
      <w:r w:rsidRPr="00EE12C1">
        <w:rPr>
          <w:rFonts w:ascii="Palatino Linotype" w:hAnsi="Palatino Linotype"/>
          <w:spacing w:val="107"/>
        </w:rPr>
        <w:t xml:space="preserve"> </w:t>
      </w:r>
      <w:r w:rsidRPr="00EE12C1">
        <w:rPr>
          <w:rFonts w:ascii="Palatino Linotype" w:hAnsi="Palatino Linotype"/>
        </w:rPr>
        <w:t>the</w:t>
      </w:r>
      <w:r w:rsidRPr="00EE12C1">
        <w:rPr>
          <w:rFonts w:ascii="Palatino Linotype" w:hAnsi="Palatino Linotype"/>
          <w:spacing w:val="13"/>
        </w:rPr>
        <w:t xml:space="preserve"> </w:t>
      </w:r>
      <w:r w:rsidR="009B0CCB" w:rsidRPr="00EE12C1">
        <w:rPr>
          <w:rFonts w:ascii="Palatino Linotype" w:hAnsi="Palatino Linotype"/>
        </w:rPr>
        <w:t>Bidder</w:t>
      </w:r>
      <w:r w:rsidRPr="00EE12C1">
        <w:rPr>
          <w:rFonts w:ascii="Palatino Linotype" w:hAnsi="Palatino Linotype"/>
          <w:spacing w:val="86"/>
        </w:rPr>
        <w:t xml:space="preserve"> </w:t>
      </w:r>
      <w:r w:rsidRPr="00EE12C1">
        <w:rPr>
          <w:rFonts w:ascii="Palatino Linotype" w:hAnsi="Palatino Linotype"/>
        </w:rPr>
        <w:t>by</w:t>
      </w:r>
      <w:r w:rsidR="00193CE3">
        <w:rPr>
          <w:rFonts w:ascii="Palatino Linotype" w:hAnsi="Palatino Linotype"/>
        </w:rPr>
        <w:t xml:space="preserve"> </w:t>
      </w:r>
      <w:r w:rsidR="00193CE3" w:rsidRPr="00193CE3">
        <w:rPr>
          <w:rFonts w:ascii="Palatino Linotype" w:hAnsi="Palatino Linotype"/>
          <w:u w:val="single"/>
        </w:rPr>
        <w:t xml:space="preserve">                     </w:t>
      </w:r>
      <w:r w:rsidR="00193CE3" w:rsidRPr="00193CE3">
        <w:rPr>
          <w:rFonts w:ascii="Palatino Linotype" w:hAnsi="Palatino Linotype"/>
          <w:spacing w:val="-1"/>
          <w:u w:val="single"/>
        </w:rPr>
        <w:t xml:space="preserve">           </w:t>
      </w:r>
      <w:r w:rsidR="00193CE3">
        <w:rPr>
          <w:rFonts w:ascii="Palatino Linotype" w:hAnsi="Palatino Linotype"/>
          <w:spacing w:val="-1"/>
        </w:rPr>
        <w:t xml:space="preserve"> </w:t>
      </w:r>
      <w:r w:rsidRPr="00EE12C1">
        <w:rPr>
          <w:rFonts w:ascii="Palatino Linotype" w:hAnsi="Palatino Linotype"/>
          <w:spacing w:val="-1"/>
        </w:rPr>
        <w:t>or</w:t>
      </w:r>
      <w:r w:rsidRPr="00EE12C1">
        <w:rPr>
          <w:rFonts w:ascii="Palatino Linotype" w:hAnsi="Palatino Linotype"/>
          <w:spacing w:val="-5"/>
        </w:rPr>
        <w:t xml:space="preserve"> </w:t>
      </w:r>
      <w:r w:rsidRPr="00EE12C1">
        <w:rPr>
          <w:rFonts w:ascii="Palatino Linotype" w:hAnsi="Palatino Linotype"/>
          <w:spacing w:val="-1"/>
        </w:rPr>
        <w:t>his</w:t>
      </w:r>
      <w:r w:rsidRPr="00EE12C1">
        <w:rPr>
          <w:rFonts w:ascii="Palatino Linotype" w:hAnsi="Palatino Linotype"/>
          <w:spacing w:val="-4"/>
        </w:rPr>
        <w:t xml:space="preserve"> </w:t>
      </w:r>
      <w:r w:rsidRPr="00EE12C1">
        <w:rPr>
          <w:rFonts w:ascii="Palatino Linotype" w:hAnsi="Palatino Linotype"/>
          <w:spacing w:val="-1"/>
        </w:rPr>
        <w:t>designated</w:t>
      </w:r>
      <w:r w:rsidRPr="00EE12C1">
        <w:rPr>
          <w:rFonts w:ascii="Palatino Linotype" w:hAnsi="Palatino Linotype"/>
          <w:spacing w:val="-12"/>
        </w:rPr>
        <w:t xml:space="preserve"> </w:t>
      </w:r>
      <w:r w:rsidRPr="00EE12C1">
        <w:rPr>
          <w:rFonts w:ascii="Palatino Linotype" w:hAnsi="Palatino Linotype"/>
        </w:rPr>
        <w:t>representative;</w:t>
      </w:r>
    </w:p>
    <w:p w14:paraId="0A9F45CE" w14:textId="4A6D3E2B" w:rsidR="005116F5" w:rsidRPr="00EE12C1" w:rsidRDefault="00492A4E" w:rsidP="00EE12C1">
      <w:pPr>
        <w:pStyle w:val="ListParagraph"/>
        <w:numPr>
          <w:ilvl w:val="1"/>
          <w:numId w:val="4"/>
        </w:numPr>
        <w:tabs>
          <w:tab w:val="left" w:pos="1272"/>
          <w:tab w:val="left" w:pos="1273"/>
        </w:tabs>
        <w:spacing w:before="240" w:after="240"/>
        <w:rPr>
          <w:rFonts w:ascii="Palatino Linotype" w:hAnsi="Palatino Linotype"/>
        </w:rPr>
      </w:pPr>
      <w:bookmarkStart w:id="1700" w:name="_Toc139636059"/>
      <w:bookmarkStart w:id="1701" w:name="_Toc139636263"/>
      <w:r w:rsidRPr="00EE12C1">
        <w:rPr>
          <w:rFonts w:ascii="Palatino Linotype" w:hAnsi="Palatino Linotype"/>
          <w:b/>
        </w:rPr>
        <w:t>WAIVER OF RIGHT</w:t>
      </w:r>
      <w:bookmarkEnd w:id="1700"/>
      <w:bookmarkEnd w:id="1701"/>
      <w:r w:rsidR="00071371">
        <w:rPr>
          <w:rFonts w:ascii="Palatino Linotype" w:hAnsi="Palatino Linotype"/>
          <w:b/>
        </w:rPr>
        <w:t>S</w:t>
      </w:r>
    </w:p>
    <w:p w14:paraId="1B45A111" w14:textId="77777777" w:rsidR="005116F5" w:rsidRPr="00EE12C1" w:rsidRDefault="00492A4E">
      <w:pPr>
        <w:pStyle w:val="BodyText"/>
        <w:spacing w:line="276" w:lineRule="auto"/>
        <w:ind w:left="1306" w:right="1144"/>
        <w:jc w:val="both"/>
        <w:rPr>
          <w:rFonts w:ascii="Palatino Linotype" w:hAnsi="Palatino Linotype"/>
        </w:rPr>
      </w:pPr>
      <w:r w:rsidRPr="00EE12C1">
        <w:rPr>
          <w:rFonts w:ascii="Palatino Linotype" w:hAnsi="Palatino Linotype"/>
        </w:rPr>
        <w:t>The failure of either party to enforce at any time or for any period of time, the provisions</w:t>
      </w:r>
      <w:r w:rsidRPr="00EE12C1">
        <w:rPr>
          <w:rFonts w:ascii="Palatino Linotype" w:hAnsi="Palatino Linotype"/>
          <w:spacing w:val="1"/>
        </w:rPr>
        <w:t xml:space="preserve"> </w:t>
      </w:r>
      <w:r w:rsidRPr="00EE12C1">
        <w:rPr>
          <w:rFonts w:ascii="Palatino Linotype" w:hAnsi="Palatino Linotype"/>
        </w:rPr>
        <w:t xml:space="preserve">hereof </w:t>
      </w:r>
      <w:r w:rsidR="001E39C2">
        <w:rPr>
          <w:rFonts w:ascii="Palatino Linotype" w:hAnsi="Palatino Linotype"/>
        </w:rPr>
        <w:t>would</w:t>
      </w:r>
      <w:r w:rsidRPr="00EE12C1">
        <w:rPr>
          <w:rFonts w:ascii="Palatino Linotype" w:hAnsi="Palatino Linotype"/>
        </w:rPr>
        <w:t xml:space="preserve"> not be construed to be waiver of any provision or of any right and </w:t>
      </w:r>
      <w:r w:rsidR="001E39C2">
        <w:rPr>
          <w:rFonts w:ascii="Palatino Linotype" w:hAnsi="Palatino Linotype"/>
        </w:rPr>
        <w:t>would</w:t>
      </w:r>
      <w:r w:rsidRPr="00EE12C1">
        <w:rPr>
          <w:rFonts w:ascii="Palatino Linotype" w:hAnsi="Palatino Linotype"/>
        </w:rPr>
        <w:t xml:space="preserve"> not</w:t>
      </w:r>
      <w:r w:rsidRPr="00EE12C1">
        <w:rPr>
          <w:rFonts w:ascii="Palatino Linotype" w:hAnsi="Palatino Linotype"/>
          <w:spacing w:val="1"/>
        </w:rPr>
        <w:t xml:space="preserve"> </w:t>
      </w:r>
      <w:r w:rsidRPr="00EE12C1">
        <w:rPr>
          <w:rFonts w:ascii="Palatino Linotype" w:hAnsi="Palatino Linotype"/>
        </w:rPr>
        <w:t>preclude</w:t>
      </w:r>
      <w:r w:rsidRPr="00EE12C1">
        <w:rPr>
          <w:rFonts w:ascii="Palatino Linotype" w:hAnsi="Palatino Linotype"/>
          <w:spacing w:val="-3"/>
        </w:rPr>
        <w:t xml:space="preserve"> </w:t>
      </w:r>
      <w:r w:rsidRPr="00EE12C1">
        <w:rPr>
          <w:rFonts w:ascii="Palatino Linotype" w:hAnsi="Palatino Linotype"/>
        </w:rPr>
        <w:t>such</w:t>
      </w:r>
      <w:r w:rsidRPr="00EE12C1">
        <w:rPr>
          <w:rFonts w:ascii="Palatino Linotype" w:hAnsi="Palatino Linotype"/>
          <w:spacing w:val="-3"/>
        </w:rPr>
        <w:t xml:space="preserve"> </w:t>
      </w:r>
      <w:r w:rsidRPr="00EE12C1">
        <w:rPr>
          <w:rFonts w:ascii="Palatino Linotype" w:hAnsi="Palatino Linotype"/>
        </w:rPr>
        <w:t>party</w:t>
      </w:r>
      <w:r w:rsidRPr="00EE12C1">
        <w:rPr>
          <w:rFonts w:ascii="Palatino Linotype" w:hAnsi="Palatino Linotype"/>
          <w:spacing w:val="-3"/>
        </w:rPr>
        <w:t xml:space="preserve"> </w:t>
      </w:r>
      <w:r w:rsidRPr="00EE12C1">
        <w:rPr>
          <w:rFonts w:ascii="Palatino Linotype" w:hAnsi="Palatino Linotype"/>
        </w:rPr>
        <w:t>from</w:t>
      </w:r>
      <w:r w:rsidRPr="00EE12C1">
        <w:rPr>
          <w:rFonts w:ascii="Palatino Linotype" w:hAnsi="Palatino Linotype"/>
          <w:spacing w:val="-4"/>
        </w:rPr>
        <w:t xml:space="preserve"> </w:t>
      </w:r>
      <w:r w:rsidRPr="00EE12C1">
        <w:rPr>
          <w:rFonts w:ascii="Palatino Linotype" w:hAnsi="Palatino Linotype"/>
        </w:rPr>
        <w:t>subsequently</w:t>
      </w:r>
      <w:r w:rsidRPr="00EE12C1">
        <w:rPr>
          <w:rFonts w:ascii="Palatino Linotype" w:hAnsi="Palatino Linotype"/>
          <w:spacing w:val="-3"/>
        </w:rPr>
        <w:t xml:space="preserve"> </w:t>
      </w:r>
      <w:r w:rsidRPr="00EE12C1">
        <w:rPr>
          <w:rFonts w:ascii="Palatino Linotype" w:hAnsi="Palatino Linotype"/>
        </w:rPr>
        <w:t>enforcing</w:t>
      </w:r>
      <w:r w:rsidRPr="00EE12C1">
        <w:rPr>
          <w:rFonts w:ascii="Palatino Linotype" w:hAnsi="Palatino Linotype"/>
          <w:spacing w:val="-3"/>
        </w:rPr>
        <w:t xml:space="preserve"> </w:t>
      </w:r>
      <w:r w:rsidRPr="00EE12C1">
        <w:rPr>
          <w:rFonts w:ascii="Palatino Linotype" w:hAnsi="Palatino Linotype"/>
        </w:rPr>
        <w:t>such</w:t>
      </w:r>
      <w:r w:rsidRPr="00EE12C1">
        <w:rPr>
          <w:rFonts w:ascii="Palatino Linotype" w:hAnsi="Palatino Linotype"/>
          <w:spacing w:val="-2"/>
        </w:rPr>
        <w:t xml:space="preserve"> </w:t>
      </w:r>
      <w:r w:rsidRPr="00EE12C1">
        <w:rPr>
          <w:rFonts w:ascii="Palatino Linotype" w:hAnsi="Palatino Linotype"/>
        </w:rPr>
        <w:t>provisions or right.</w:t>
      </w:r>
    </w:p>
    <w:p w14:paraId="5940C99D" w14:textId="77777777" w:rsidR="005116F5" w:rsidRPr="00EE12C1" w:rsidRDefault="00492A4E" w:rsidP="00EE12C1">
      <w:pPr>
        <w:pStyle w:val="ListParagraph"/>
        <w:numPr>
          <w:ilvl w:val="1"/>
          <w:numId w:val="4"/>
        </w:numPr>
        <w:tabs>
          <w:tab w:val="left" w:pos="1272"/>
          <w:tab w:val="left" w:pos="1273"/>
        </w:tabs>
        <w:spacing w:before="240" w:after="240"/>
        <w:rPr>
          <w:rFonts w:ascii="Palatino Linotype" w:hAnsi="Palatino Linotype"/>
        </w:rPr>
      </w:pPr>
      <w:bookmarkStart w:id="1702" w:name="_Toc139636060"/>
      <w:bookmarkStart w:id="1703" w:name="_Toc139636264"/>
      <w:r w:rsidRPr="00EE12C1">
        <w:rPr>
          <w:rFonts w:ascii="Palatino Linotype" w:hAnsi="Palatino Linotype"/>
          <w:b/>
        </w:rPr>
        <w:lastRenderedPageBreak/>
        <w:t>SEVEREABILITY CLAUSE</w:t>
      </w:r>
      <w:bookmarkEnd w:id="1702"/>
      <w:bookmarkEnd w:id="1703"/>
    </w:p>
    <w:p w14:paraId="25836DF8" w14:textId="77777777" w:rsidR="005116F5" w:rsidRPr="00EE12C1" w:rsidRDefault="00492A4E">
      <w:pPr>
        <w:pStyle w:val="BodyText"/>
        <w:spacing w:line="276" w:lineRule="auto"/>
        <w:ind w:left="1272" w:right="1143"/>
        <w:jc w:val="both"/>
        <w:rPr>
          <w:rFonts w:ascii="Palatino Linotype" w:hAnsi="Palatino Linotype"/>
        </w:rPr>
      </w:pPr>
      <w:r w:rsidRPr="00EE12C1">
        <w:rPr>
          <w:rFonts w:ascii="Palatino Linotype" w:hAnsi="Palatino Linotype"/>
        </w:rPr>
        <w:t xml:space="preserve">If any provision of this Agreement </w:t>
      </w:r>
      <w:r w:rsidR="001E39C2">
        <w:rPr>
          <w:rFonts w:ascii="Palatino Linotype" w:hAnsi="Palatino Linotype"/>
        </w:rPr>
        <w:t>would</w:t>
      </w:r>
      <w:r w:rsidRPr="00EE12C1">
        <w:rPr>
          <w:rFonts w:ascii="Palatino Linotype" w:hAnsi="Palatino Linotype"/>
        </w:rPr>
        <w:t xml:space="preserve"> be determined to be void or unenforceable, such</w:t>
      </w:r>
      <w:r w:rsidRPr="00EE12C1">
        <w:rPr>
          <w:rFonts w:ascii="Palatino Linotype" w:hAnsi="Palatino Linotype"/>
          <w:spacing w:val="1"/>
        </w:rPr>
        <w:t xml:space="preserve"> </w:t>
      </w:r>
      <w:r w:rsidRPr="00EE12C1">
        <w:rPr>
          <w:rFonts w:ascii="Palatino Linotype" w:hAnsi="Palatino Linotype"/>
        </w:rPr>
        <w:t>provision</w:t>
      </w:r>
      <w:r w:rsidRPr="00EE12C1">
        <w:rPr>
          <w:rFonts w:ascii="Palatino Linotype" w:hAnsi="Palatino Linotype"/>
          <w:spacing w:val="1"/>
        </w:rPr>
        <w:t xml:space="preserve"> </w:t>
      </w:r>
      <w:r w:rsidR="001E39C2">
        <w:rPr>
          <w:rFonts w:ascii="Palatino Linotype" w:hAnsi="Palatino Linotype"/>
        </w:rPr>
        <w:t>would</w:t>
      </w:r>
      <w:r w:rsidRPr="00EE12C1">
        <w:rPr>
          <w:rFonts w:ascii="Palatino Linotype" w:hAnsi="Palatino Linotype"/>
          <w:spacing w:val="1"/>
        </w:rPr>
        <w:t xml:space="preserve"> </w:t>
      </w:r>
      <w:r w:rsidRPr="00EE12C1">
        <w:rPr>
          <w:rFonts w:ascii="Palatino Linotype" w:hAnsi="Palatino Linotype"/>
        </w:rPr>
        <w:t>be</w:t>
      </w:r>
      <w:r w:rsidRPr="00EE12C1">
        <w:rPr>
          <w:rFonts w:ascii="Palatino Linotype" w:hAnsi="Palatino Linotype"/>
          <w:spacing w:val="1"/>
        </w:rPr>
        <w:t xml:space="preserve"> </w:t>
      </w:r>
      <w:r w:rsidRPr="00EE12C1">
        <w:rPr>
          <w:rFonts w:ascii="Palatino Linotype" w:hAnsi="Palatino Linotype"/>
        </w:rPr>
        <w:t>amended</w:t>
      </w:r>
      <w:r w:rsidRPr="00EE12C1">
        <w:rPr>
          <w:rFonts w:ascii="Palatino Linotype" w:hAnsi="Palatino Linotype"/>
          <w:spacing w:val="1"/>
        </w:rPr>
        <w:t xml:space="preserve"> </w:t>
      </w:r>
      <w:r w:rsidRPr="00EE12C1">
        <w:rPr>
          <w:rFonts w:ascii="Palatino Linotype" w:hAnsi="Palatino Linotype"/>
        </w:rPr>
        <w:t>or</w:t>
      </w:r>
      <w:r w:rsidRPr="00EE12C1">
        <w:rPr>
          <w:rFonts w:ascii="Palatino Linotype" w:hAnsi="Palatino Linotype"/>
          <w:spacing w:val="1"/>
        </w:rPr>
        <w:t xml:space="preserve"> </w:t>
      </w:r>
      <w:r w:rsidRPr="00EE12C1">
        <w:rPr>
          <w:rFonts w:ascii="Palatino Linotype" w:hAnsi="Palatino Linotype"/>
        </w:rPr>
        <w:t>deleted</w:t>
      </w:r>
      <w:r w:rsidRPr="00EE12C1">
        <w:rPr>
          <w:rFonts w:ascii="Palatino Linotype" w:hAnsi="Palatino Linotype"/>
          <w:spacing w:val="1"/>
        </w:rPr>
        <w:t xml:space="preserve"> </w:t>
      </w:r>
      <w:r w:rsidRPr="00EE12C1">
        <w:rPr>
          <w:rFonts w:ascii="Palatino Linotype" w:hAnsi="Palatino Linotype"/>
        </w:rPr>
        <w:t>in</w:t>
      </w:r>
      <w:r w:rsidRPr="00EE12C1">
        <w:rPr>
          <w:rFonts w:ascii="Palatino Linotype" w:hAnsi="Palatino Linotype"/>
          <w:spacing w:val="1"/>
        </w:rPr>
        <w:t xml:space="preserve"> </w:t>
      </w:r>
      <w:r w:rsidRPr="00EE12C1">
        <w:rPr>
          <w:rFonts w:ascii="Palatino Linotype" w:hAnsi="Palatino Linotype"/>
        </w:rPr>
        <w:t>so</w:t>
      </w:r>
      <w:r w:rsidRPr="00EE12C1">
        <w:rPr>
          <w:rFonts w:ascii="Palatino Linotype" w:hAnsi="Palatino Linotype"/>
          <w:spacing w:val="1"/>
        </w:rPr>
        <w:t xml:space="preserve"> </w:t>
      </w:r>
      <w:r w:rsidRPr="00EE12C1">
        <w:rPr>
          <w:rFonts w:ascii="Palatino Linotype" w:hAnsi="Palatino Linotype"/>
        </w:rPr>
        <w:t>far</w:t>
      </w:r>
      <w:r w:rsidRPr="00EE12C1">
        <w:rPr>
          <w:rFonts w:ascii="Palatino Linotype" w:hAnsi="Palatino Linotype"/>
          <w:spacing w:val="1"/>
        </w:rPr>
        <w:t xml:space="preserve"> </w:t>
      </w:r>
      <w:r w:rsidRPr="00EE12C1">
        <w:rPr>
          <w:rFonts w:ascii="Palatino Linotype" w:hAnsi="Palatino Linotype"/>
        </w:rPr>
        <w:t>as</w:t>
      </w:r>
      <w:r w:rsidRPr="00EE12C1">
        <w:rPr>
          <w:rFonts w:ascii="Palatino Linotype" w:hAnsi="Palatino Linotype"/>
          <w:spacing w:val="1"/>
        </w:rPr>
        <w:t xml:space="preserve"> </w:t>
      </w:r>
      <w:r w:rsidRPr="00EE12C1">
        <w:rPr>
          <w:rFonts w:ascii="Palatino Linotype" w:hAnsi="Palatino Linotype"/>
        </w:rPr>
        <w:t>is</w:t>
      </w:r>
      <w:r w:rsidRPr="00EE12C1">
        <w:rPr>
          <w:rFonts w:ascii="Palatino Linotype" w:hAnsi="Palatino Linotype"/>
          <w:spacing w:val="1"/>
        </w:rPr>
        <w:t xml:space="preserve"> </w:t>
      </w:r>
      <w:r w:rsidRPr="00EE12C1">
        <w:rPr>
          <w:rFonts w:ascii="Palatino Linotype" w:hAnsi="Palatino Linotype"/>
        </w:rPr>
        <w:t>reasonably</w:t>
      </w:r>
      <w:r w:rsidRPr="00EE12C1">
        <w:rPr>
          <w:rFonts w:ascii="Palatino Linotype" w:hAnsi="Palatino Linotype"/>
          <w:spacing w:val="1"/>
        </w:rPr>
        <w:t xml:space="preserve"> </w:t>
      </w:r>
      <w:r w:rsidRPr="00EE12C1">
        <w:rPr>
          <w:rFonts w:ascii="Palatino Linotype" w:hAnsi="Palatino Linotype"/>
        </w:rPr>
        <w:t>consistent</w:t>
      </w:r>
      <w:r w:rsidRPr="00EE12C1">
        <w:rPr>
          <w:rFonts w:ascii="Palatino Linotype" w:hAnsi="Palatino Linotype"/>
          <w:spacing w:val="1"/>
        </w:rPr>
        <w:t xml:space="preserve"> </w:t>
      </w:r>
      <w:r w:rsidRPr="00EE12C1">
        <w:rPr>
          <w:rFonts w:ascii="Palatino Linotype" w:hAnsi="Palatino Linotype"/>
        </w:rPr>
        <w:t>with</w:t>
      </w:r>
      <w:r w:rsidRPr="00EE12C1">
        <w:rPr>
          <w:rFonts w:ascii="Palatino Linotype" w:hAnsi="Palatino Linotype"/>
          <w:spacing w:val="1"/>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provisions of this Agreement and to the extent necessary to conform to applicable law and</w:t>
      </w:r>
      <w:r w:rsidRPr="00EE12C1">
        <w:rPr>
          <w:rFonts w:ascii="Palatino Linotype" w:hAnsi="Palatino Linotype"/>
          <w:spacing w:val="1"/>
        </w:rPr>
        <w:t xml:space="preserve"> </w:t>
      </w:r>
      <w:r w:rsidRPr="00EE12C1">
        <w:rPr>
          <w:rFonts w:ascii="Palatino Linotype" w:hAnsi="Palatino Linotype"/>
        </w:rPr>
        <w:t xml:space="preserve">the remaining provision of this Agreement </w:t>
      </w:r>
      <w:r w:rsidR="001E39C2">
        <w:rPr>
          <w:rFonts w:ascii="Palatino Linotype" w:hAnsi="Palatino Linotype"/>
        </w:rPr>
        <w:t>would</w:t>
      </w:r>
      <w:r w:rsidRPr="00EE12C1">
        <w:rPr>
          <w:rFonts w:ascii="Palatino Linotype" w:hAnsi="Palatino Linotype"/>
        </w:rPr>
        <w:t xml:space="preserve"> remain valid and enforceable in accordance</w:t>
      </w:r>
      <w:r w:rsidRPr="00EE12C1">
        <w:rPr>
          <w:rFonts w:ascii="Palatino Linotype" w:hAnsi="Palatino Linotype"/>
          <w:spacing w:val="-52"/>
        </w:rPr>
        <w:t xml:space="preserve"> </w:t>
      </w:r>
      <w:r w:rsidRPr="00EE12C1">
        <w:rPr>
          <w:rFonts w:ascii="Palatino Linotype" w:hAnsi="Palatino Linotype"/>
        </w:rPr>
        <w:t>with</w:t>
      </w:r>
      <w:r w:rsidRPr="00EE12C1">
        <w:rPr>
          <w:rFonts w:ascii="Palatino Linotype" w:hAnsi="Palatino Linotype"/>
          <w:spacing w:val="-4"/>
        </w:rPr>
        <w:t xml:space="preserve"> </w:t>
      </w:r>
      <w:r w:rsidRPr="00EE12C1">
        <w:rPr>
          <w:rFonts w:ascii="Palatino Linotype" w:hAnsi="Palatino Linotype"/>
        </w:rPr>
        <w:t>their</w:t>
      </w:r>
      <w:r w:rsidRPr="00EE12C1">
        <w:rPr>
          <w:rFonts w:ascii="Palatino Linotype" w:hAnsi="Palatino Linotype"/>
          <w:spacing w:val="-2"/>
        </w:rPr>
        <w:t xml:space="preserve"> </w:t>
      </w:r>
      <w:r w:rsidRPr="00EE12C1">
        <w:rPr>
          <w:rFonts w:ascii="Palatino Linotype" w:hAnsi="Palatino Linotype"/>
        </w:rPr>
        <w:t>terms.</w:t>
      </w:r>
    </w:p>
    <w:p w14:paraId="3E1E8615" w14:textId="77777777" w:rsidR="005116F5" w:rsidRPr="00EE12C1" w:rsidRDefault="00492A4E">
      <w:pPr>
        <w:pStyle w:val="ListParagraph"/>
        <w:numPr>
          <w:ilvl w:val="1"/>
          <w:numId w:val="4"/>
        </w:numPr>
        <w:tabs>
          <w:tab w:val="left" w:pos="1272"/>
          <w:tab w:val="left" w:pos="1273"/>
        </w:tabs>
        <w:spacing w:before="202" w:line="276" w:lineRule="auto"/>
        <w:ind w:right="1159"/>
        <w:rPr>
          <w:rFonts w:ascii="Palatino Linotype" w:hAnsi="Palatino Linotype"/>
        </w:rPr>
      </w:pPr>
      <w:r w:rsidRPr="00EE12C1">
        <w:rPr>
          <w:rFonts w:ascii="Palatino Linotype" w:hAnsi="Palatino Linotype"/>
        </w:rPr>
        <w:t>This</w:t>
      </w:r>
      <w:r w:rsidRPr="00EE12C1">
        <w:rPr>
          <w:rFonts w:ascii="Palatino Linotype" w:hAnsi="Palatino Linotype"/>
          <w:spacing w:val="48"/>
        </w:rPr>
        <w:t xml:space="preserve"> </w:t>
      </w:r>
      <w:r w:rsidRPr="00EE12C1">
        <w:rPr>
          <w:rFonts w:ascii="Palatino Linotype" w:hAnsi="Palatino Linotype"/>
        </w:rPr>
        <w:t>Agreement</w:t>
      </w:r>
      <w:r w:rsidRPr="00EE12C1">
        <w:rPr>
          <w:rFonts w:ascii="Palatino Linotype" w:hAnsi="Palatino Linotype"/>
          <w:spacing w:val="50"/>
        </w:rPr>
        <w:t xml:space="preserve"> </w:t>
      </w:r>
      <w:r w:rsidRPr="00EE12C1">
        <w:rPr>
          <w:rFonts w:ascii="Palatino Linotype" w:hAnsi="Palatino Linotype"/>
        </w:rPr>
        <w:t>may</w:t>
      </w:r>
      <w:r w:rsidRPr="00EE12C1">
        <w:rPr>
          <w:rFonts w:ascii="Palatino Linotype" w:hAnsi="Palatino Linotype"/>
          <w:spacing w:val="47"/>
        </w:rPr>
        <w:t xml:space="preserve"> </w:t>
      </w:r>
      <w:r w:rsidRPr="00EE12C1">
        <w:rPr>
          <w:rFonts w:ascii="Palatino Linotype" w:hAnsi="Palatino Linotype"/>
        </w:rPr>
        <w:t>be</w:t>
      </w:r>
      <w:r w:rsidRPr="00EE12C1">
        <w:rPr>
          <w:rFonts w:ascii="Palatino Linotype" w:hAnsi="Palatino Linotype"/>
          <w:spacing w:val="48"/>
        </w:rPr>
        <w:t xml:space="preserve"> </w:t>
      </w:r>
      <w:r w:rsidRPr="00EE12C1">
        <w:rPr>
          <w:rFonts w:ascii="Palatino Linotype" w:hAnsi="Palatino Linotype"/>
        </w:rPr>
        <w:t>executed</w:t>
      </w:r>
      <w:r w:rsidRPr="00EE12C1">
        <w:rPr>
          <w:rFonts w:ascii="Palatino Linotype" w:hAnsi="Palatino Linotype"/>
          <w:spacing w:val="47"/>
        </w:rPr>
        <w:t xml:space="preserve"> </w:t>
      </w:r>
      <w:r w:rsidRPr="00EE12C1">
        <w:rPr>
          <w:rFonts w:ascii="Palatino Linotype" w:hAnsi="Palatino Linotype"/>
        </w:rPr>
        <w:t>in</w:t>
      </w:r>
      <w:r w:rsidRPr="00EE12C1">
        <w:rPr>
          <w:rFonts w:ascii="Palatino Linotype" w:hAnsi="Palatino Linotype"/>
          <w:spacing w:val="46"/>
        </w:rPr>
        <w:t xml:space="preserve"> </w:t>
      </w:r>
      <w:r w:rsidRPr="00EE12C1">
        <w:rPr>
          <w:rFonts w:ascii="Palatino Linotype" w:hAnsi="Palatino Linotype"/>
        </w:rPr>
        <w:t>any</w:t>
      </w:r>
      <w:r w:rsidRPr="00EE12C1">
        <w:rPr>
          <w:rFonts w:ascii="Palatino Linotype" w:hAnsi="Palatino Linotype"/>
          <w:spacing w:val="46"/>
        </w:rPr>
        <w:t xml:space="preserve"> </w:t>
      </w:r>
      <w:r w:rsidRPr="00EE12C1">
        <w:rPr>
          <w:rFonts w:ascii="Palatino Linotype" w:hAnsi="Palatino Linotype"/>
        </w:rPr>
        <w:t>number</w:t>
      </w:r>
      <w:r w:rsidRPr="00EE12C1">
        <w:rPr>
          <w:rFonts w:ascii="Palatino Linotype" w:hAnsi="Palatino Linotype"/>
          <w:spacing w:val="48"/>
        </w:rPr>
        <w:t xml:space="preserve"> </w:t>
      </w:r>
      <w:r w:rsidRPr="00EE12C1">
        <w:rPr>
          <w:rFonts w:ascii="Palatino Linotype" w:hAnsi="Palatino Linotype"/>
        </w:rPr>
        <w:t>of</w:t>
      </w:r>
      <w:r w:rsidRPr="00EE12C1">
        <w:rPr>
          <w:rFonts w:ascii="Palatino Linotype" w:hAnsi="Palatino Linotype"/>
          <w:spacing w:val="49"/>
        </w:rPr>
        <w:t xml:space="preserve"> </w:t>
      </w:r>
      <w:r w:rsidRPr="00EE12C1">
        <w:rPr>
          <w:rFonts w:ascii="Palatino Linotype" w:hAnsi="Palatino Linotype"/>
        </w:rPr>
        <w:t>counterparts</w:t>
      </w:r>
      <w:r w:rsidRPr="00EE12C1">
        <w:rPr>
          <w:rFonts w:ascii="Palatino Linotype" w:hAnsi="Palatino Linotype"/>
          <w:spacing w:val="48"/>
        </w:rPr>
        <w:t xml:space="preserve"> </w:t>
      </w:r>
      <w:r w:rsidRPr="00EE12C1">
        <w:rPr>
          <w:rFonts w:ascii="Palatino Linotype" w:hAnsi="Palatino Linotype"/>
        </w:rPr>
        <w:t>which</w:t>
      </w:r>
      <w:r w:rsidRPr="00EE12C1">
        <w:rPr>
          <w:rFonts w:ascii="Palatino Linotype" w:hAnsi="Palatino Linotype"/>
          <w:spacing w:val="47"/>
        </w:rPr>
        <w:t xml:space="preserve"> </w:t>
      </w:r>
      <w:r w:rsidRPr="00EE12C1">
        <w:rPr>
          <w:rFonts w:ascii="Palatino Linotype" w:hAnsi="Palatino Linotype"/>
        </w:rPr>
        <w:t>together</w:t>
      </w:r>
      <w:r w:rsidRPr="00EE12C1">
        <w:rPr>
          <w:rFonts w:ascii="Palatino Linotype" w:hAnsi="Palatino Linotype"/>
          <w:spacing w:val="49"/>
        </w:rPr>
        <w:t xml:space="preserve"> </w:t>
      </w:r>
      <w:r w:rsidR="001E39C2">
        <w:rPr>
          <w:rFonts w:ascii="Palatino Linotype" w:hAnsi="Palatino Linotype"/>
        </w:rPr>
        <w:t>would</w:t>
      </w:r>
      <w:r w:rsidRPr="00EE12C1">
        <w:rPr>
          <w:rFonts w:ascii="Palatino Linotype" w:hAnsi="Palatino Linotype"/>
          <w:spacing w:val="-52"/>
        </w:rPr>
        <w:t xml:space="preserve"> </w:t>
      </w:r>
      <w:r w:rsidRPr="00EE12C1">
        <w:rPr>
          <w:rFonts w:ascii="Palatino Linotype" w:hAnsi="Palatino Linotype"/>
        </w:rPr>
        <w:t>constitute</w:t>
      </w:r>
      <w:r w:rsidRPr="00EE12C1">
        <w:rPr>
          <w:rFonts w:ascii="Palatino Linotype" w:hAnsi="Palatino Linotype"/>
          <w:spacing w:val="-1"/>
        </w:rPr>
        <w:t xml:space="preserve"> </w:t>
      </w:r>
      <w:r w:rsidRPr="00EE12C1">
        <w:rPr>
          <w:rFonts w:ascii="Palatino Linotype" w:hAnsi="Palatino Linotype"/>
        </w:rPr>
        <w:t>a single</w:t>
      </w:r>
      <w:r w:rsidRPr="00EE12C1">
        <w:rPr>
          <w:rFonts w:ascii="Palatino Linotype" w:hAnsi="Palatino Linotype"/>
          <w:spacing w:val="-1"/>
        </w:rPr>
        <w:t xml:space="preserve"> </w:t>
      </w:r>
      <w:r w:rsidRPr="00EE12C1">
        <w:rPr>
          <w:rFonts w:ascii="Palatino Linotype" w:hAnsi="Palatino Linotype"/>
        </w:rPr>
        <w:t>agreement.</w:t>
      </w:r>
    </w:p>
    <w:p w14:paraId="340A95F1" w14:textId="77777777" w:rsidR="005116F5" w:rsidRPr="00EE12C1" w:rsidRDefault="00492A4E">
      <w:pPr>
        <w:pStyle w:val="BodyText"/>
        <w:spacing w:before="198" w:line="278" w:lineRule="auto"/>
        <w:ind w:left="1306" w:right="938"/>
        <w:rPr>
          <w:rFonts w:ascii="Palatino Linotype" w:hAnsi="Palatino Linotype"/>
        </w:rPr>
      </w:pPr>
      <w:r w:rsidRPr="00EE12C1">
        <w:rPr>
          <w:rFonts w:ascii="Palatino Linotype" w:hAnsi="Palatino Linotype"/>
        </w:rPr>
        <w:t>IN</w:t>
      </w:r>
      <w:r w:rsidRPr="00EE12C1">
        <w:rPr>
          <w:rFonts w:ascii="Palatino Linotype" w:hAnsi="Palatino Linotype"/>
          <w:spacing w:val="20"/>
        </w:rPr>
        <w:t xml:space="preserve"> </w:t>
      </w:r>
      <w:r w:rsidRPr="00EE12C1">
        <w:rPr>
          <w:rFonts w:ascii="Palatino Linotype" w:hAnsi="Palatino Linotype"/>
        </w:rPr>
        <w:t>WITNESS</w:t>
      </w:r>
      <w:r w:rsidRPr="00EE12C1">
        <w:rPr>
          <w:rFonts w:ascii="Palatino Linotype" w:hAnsi="Palatino Linotype"/>
          <w:spacing w:val="22"/>
        </w:rPr>
        <w:t xml:space="preserve"> </w:t>
      </w:r>
      <w:r w:rsidRPr="00EE12C1">
        <w:rPr>
          <w:rFonts w:ascii="Palatino Linotype" w:hAnsi="Palatino Linotype"/>
        </w:rPr>
        <w:t>WHEREOF,</w:t>
      </w:r>
      <w:r w:rsidRPr="00EE12C1">
        <w:rPr>
          <w:rFonts w:ascii="Palatino Linotype" w:hAnsi="Palatino Linotype"/>
          <w:spacing w:val="23"/>
        </w:rPr>
        <w:t xml:space="preserve"> </w:t>
      </w:r>
      <w:r w:rsidRPr="00EE12C1">
        <w:rPr>
          <w:rFonts w:ascii="Palatino Linotype" w:hAnsi="Palatino Linotype"/>
        </w:rPr>
        <w:t>the</w:t>
      </w:r>
      <w:r w:rsidRPr="00EE12C1">
        <w:rPr>
          <w:rFonts w:ascii="Palatino Linotype" w:hAnsi="Palatino Linotype"/>
          <w:spacing w:val="21"/>
        </w:rPr>
        <w:t xml:space="preserve"> </w:t>
      </w:r>
      <w:r w:rsidRPr="00EE12C1">
        <w:rPr>
          <w:rFonts w:ascii="Palatino Linotype" w:hAnsi="Palatino Linotype"/>
        </w:rPr>
        <w:t>Parties</w:t>
      </w:r>
      <w:r w:rsidRPr="00EE12C1">
        <w:rPr>
          <w:rFonts w:ascii="Palatino Linotype" w:hAnsi="Palatino Linotype"/>
          <w:spacing w:val="21"/>
        </w:rPr>
        <w:t xml:space="preserve"> </w:t>
      </w:r>
      <w:r w:rsidRPr="00EE12C1">
        <w:rPr>
          <w:rFonts w:ascii="Palatino Linotype" w:hAnsi="Palatino Linotype"/>
        </w:rPr>
        <w:t>hereto</w:t>
      </w:r>
      <w:r w:rsidRPr="00EE12C1">
        <w:rPr>
          <w:rFonts w:ascii="Palatino Linotype" w:hAnsi="Palatino Linotype"/>
          <w:spacing w:val="20"/>
        </w:rPr>
        <w:t xml:space="preserve"> </w:t>
      </w:r>
      <w:r w:rsidRPr="00EE12C1">
        <w:rPr>
          <w:rFonts w:ascii="Palatino Linotype" w:hAnsi="Palatino Linotype"/>
        </w:rPr>
        <w:t>have</w:t>
      </w:r>
      <w:r w:rsidRPr="00EE12C1">
        <w:rPr>
          <w:rFonts w:ascii="Palatino Linotype" w:hAnsi="Palatino Linotype"/>
          <w:spacing w:val="23"/>
        </w:rPr>
        <w:t xml:space="preserve"> </w:t>
      </w:r>
      <w:r w:rsidRPr="00EE12C1">
        <w:rPr>
          <w:rFonts w:ascii="Palatino Linotype" w:hAnsi="Palatino Linotype"/>
        </w:rPr>
        <w:t>caused</w:t>
      </w:r>
      <w:r w:rsidRPr="00EE12C1">
        <w:rPr>
          <w:rFonts w:ascii="Palatino Linotype" w:hAnsi="Palatino Linotype"/>
          <w:spacing w:val="21"/>
        </w:rPr>
        <w:t xml:space="preserve"> </w:t>
      </w:r>
      <w:r w:rsidRPr="00EE12C1">
        <w:rPr>
          <w:rFonts w:ascii="Palatino Linotype" w:hAnsi="Palatino Linotype"/>
        </w:rPr>
        <w:t>this</w:t>
      </w:r>
      <w:r w:rsidRPr="00EE12C1">
        <w:rPr>
          <w:rFonts w:ascii="Palatino Linotype" w:hAnsi="Palatino Linotype"/>
          <w:spacing w:val="23"/>
        </w:rPr>
        <w:t xml:space="preserve"> </w:t>
      </w:r>
      <w:r w:rsidRPr="00EE12C1">
        <w:rPr>
          <w:rFonts w:ascii="Palatino Linotype" w:hAnsi="Palatino Linotype"/>
        </w:rPr>
        <w:t>Contract</w:t>
      </w:r>
      <w:r w:rsidRPr="00EE12C1">
        <w:rPr>
          <w:rFonts w:ascii="Palatino Linotype" w:hAnsi="Palatino Linotype"/>
          <w:spacing w:val="21"/>
        </w:rPr>
        <w:t xml:space="preserve"> </w:t>
      </w:r>
      <w:r w:rsidRPr="00EE12C1">
        <w:rPr>
          <w:rFonts w:ascii="Palatino Linotype" w:hAnsi="Palatino Linotype"/>
        </w:rPr>
        <w:t>to</w:t>
      </w:r>
      <w:r w:rsidRPr="00EE12C1">
        <w:rPr>
          <w:rFonts w:ascii="Palatino Linotype" w:hAnsi="Palatino Linotype"/>
          <w:spacing w:val="23"/>
        </w:rPr>
        <w:t xml:space="preserve"> </w:t>
      </w:r>
      <w:r w:rsidRPr="00EE12C1">
        <w:rPr>
          <w:rFonts w:ascii="Palatino Linotype" w:hAnsi="Palatino Linotype"/>
        </w:rPr>
        <w:t>be</w:t>
      </w:r>
      <w:r w:rsidRPr="00EE12C1">
        <w:rPr>
          <w:rFonts w:ascii="Palatino Linotype" w:hAnsi="Palatino Linotype"/>
          <w:spacing w:val="21"/>
        </w:rPr>
        <w:t xml:space="preserve"> </w:t>
      </w:r>
      <w:r w:rsidRPr="00EE12C1">
        <w:rPr>
          <w:rFonts w:ascii="Palatino Linotype" w:hAnsi="Palatino Linotype"/>
        </w:rPr>
        <w:t>signed</w:t>
      </w:r>
      <w:r w:rsidRPr="00EE12C1">
        <w:rPr>
          <w:rFonts w:ascii="Palatino Linotype" w:hAnsi="Palatino Linotype"/>
          <w:spacing w:val="23"/>
        </w:rPr>
        <w:t xml:space="preserve"> </w:t>
      </w:r>
      <w:r w:rsidRPr="00EE12C1">
        <w:rPr>
          <w:rFonts w:ascii="Palatino Linotype" w:hAnsi="Palatino Linotype"/>
        </w:rPr>
        <w:t>in</w:t>
      </w:r>
      <w:r w:rsidRPr="00EE12C1">
        <w:rPr>
          <w:rFonts w:ascii="Palatino Linotype" w:hAnsi="Palatino Linotype"/>
          <w:spacing w:val="-52"/>
        </w:rPr>
        <w:t xml:space="preserve"> </w:t>
      </w:r>
      <w:r w:rsidRPr="00EE12C1">
        <w:rPr>
          <w:rFonts w:ascii="Palatino Linotype" w:hAnsi="Palatino Linotype"/>
        </w:rPr>
        <w:t>their</w:t>
      </w:r>
      <w:r w:rsidRPr="00EE12C1">
        <w:rPr>
          <w:rFonts w:ascii="Palatino Linotype" w:hAnsi="Palatino Linotype"/>
          <w:spacing w:val="-3"/>
        </w:rPr>
        <w:t xml:space="preserve"> </w:t>
      </w:r>
      <w:r w:rsidRPr="00EE12C1">
        <w:rPr>
          <w:rFonts w:ascii="Palatino Linotype" w:hAnsi="Palatino Linotype"/>
        </w:rPr>
        <w:t>respective</w:t>
      </w:r>
      <w:r w:rsidRPr="00EE12C1">
        <w:rPr>
          <w:rFonts w:ascii="Palatino Linotype" w:hAnsi="Palatino Linotype"/>
          <w:spacing w:val="-1"/>
        </w:rPr>
        <w:t xml:space="preserve"> </w:t>
      </w:r>
      <w:r w:rsidRPr="00EE12C1">
        <w:rPr>
          <w:rFonts w:ascii="Palatino Linotype" w:hAnsi="Palatino Linotype"/>
        </w:rPr>
        <w:t>names</w:t>
      </w:r>
      <w:r w:rsidRPr="00EE12C1">
        <w:rPr>
          <w:rFonts w:ascii="Palatino Linotype" w:hAnsi="Palatino Linotype"/>
          <w:spacing w:val="-1"/>
        </w:rPr>
        <w:t xml:space="preserve"> </w:t>
      </w:r>
      <w:r w:rsidRPr="00EE12C1">
        <w:rPr>
          <w:rFonts w:ascii="Palatino Linotype" w:hAnsi="Palatino Linotype"/>
        </w:rPr>
        <w:t>as</w:t>
      </w:r>
      <w:r w:rsidRPr="00EE12C1">
        <w:rPr>
          <w:rFonts w:ascii="Palatino Linotype" w:hAnsi="Palatino Linotype"/>
          <w:spacing w:val="-1"/>
        </w:rPr>
        <w:t xml:space="preserve"> </w:t>
      </w:r>
      <w:r w:rsidRPr="00EE12C1">
        <w:rPr>
          <w:rFonts w:ascii="Palatino Linotype" w:hAnsi="Palatino Linotype"/>
        </w:rPr>
        <w:t>of</w:t>
      </w:r>
      <w:r w:rsidRPr="00EE12C1">
        <w:rPr>
          <w:rFonts w:ascii="Palatino Linotype" w:hAnsi="Palatino Linotype"/>
          <w:spacing w:val="-3"/>
        </w:rPr>
        <w:t xml:space="preserve"> </w:t>
      </w:r>
      <w:r w:rsidRPr="00EE12C1">
        <w:rPr>
          <w:rFonts w:ascii="Palatino Linotype" w:hAnsi="Palatino Linotype"/>
        </w:rPr>
        <w:t>the</w:t>
      </w:r>
      <w:r w:rsidRPr="00EE12C1">
        <w:rPr>
          <w:rFonts w:ascii="Palatino Linotype" w:hAnsi="Palatino Linotype"/>
          <w:spacing w:val="-1"/>
        </w:rPr>
        <w:t xml:space="preserve"> </w:t>
      </w:r>
      <w:r w:rsidRPr="00EE12C1">
        <w:rPr>
          <w:rFonts w:ascii="Palatino Linotype" w:hAnsi="Palatino Linotype"/>
        </w:rPr>
        <w:t>day</w:t>
      </w:r>
      <w:r w:rsidR="0071534B" w:rsidRPr="00EE12C1">
        <w:rPr>
          <w:rFonts w:ascii="Palatino Linotype" w:hAnsi="Palatino Linotype"/>
        </w:rPr>
        <w:t>…. Month</w:t>
      </w:r>
      <w:r w:rsidRPr="00EE12C1">
        <w:rPr>
          <w:rFonts w:ascii="Palatino Linotype" w:hAnsi="Palatino Linotype"/>
        </w:rPr>
        <w:t>……and</w:t>
      </w:r>
      <w:r w:rsidRPr="00EE12C1">
        <w:rPr>
          <w:rFonts w:ascii="Palatino Linotype" w:hAnsi="Palatino Linotype"/>
          <w:spacing w:val="-3"/>
        </w:rPr>
        <w:t xml:space="preserve"> </w:t>
      </w:r>
      <w:r w:rsidRPr="00EE12C1">
        <w:rPr>
          <w:rFonts w:ascii="Palatino Linotype" w:hAnsi="Palatino Linotype"/>
        </w:rPr>
        <w:t>year………</w:t>
      </w:r>
      <w:r w:rsidRPr="00EE12C1">
        <w:rPr>
          <w:rFonts w:ascii="Palatino Linotype" w:hAnsi="Palatino Linotype"/>
          <w:spacing w:val="-4"/>
        </w:rPr>
        <w:t xml:space="preserve"> </w:t>
      </w:r>
      <w:r w:rsidRPr="00EE12C1">
        <w:rPr>
          <w:rFonts w:ascii="Palatino Linotype" w:hAnsi="Palatino Linotype"/>
        </w:rPr>
        <w:t>first above</w:t>
      </w:r>
      <w:r w:rsidRPr="00EE12C1">
        <w:rPr>
          <w:rFonts w:ascii="Palatino Linotype" w:hAnsi="Palatino Linotype"/>
          <w:spacing w:val="-1"/>
        </w:rPr>
        <w:t xml:space="preserve"> </w:t>
      </w:r>
      <w:r w:rsidRPr="00EE12C1">
        <w:rPr>
          <w:rFonts w:ascii="Palatino Linotype" w:hAnsi="Palatino Linotype"/>
        </w:rPr>
        <w:t>written.</w:t>
      </w:r>
    </w:p>
    <w:tbl>
      <w:tblPr>
        <w:tblW w:w="0" w:type="auto"/>
        <w:tblInd w:w="12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4" w:type="dxa"/>
          <w:right w:w="14" w:type="dxa"/>
        </w:tblCellMar>
        <w:tblLook w:val="01E0" w:firstRow="1" w:lastRow="1" w:firstColumn="1" w:lastColumn="1" w:noHBand="0" w:noVBand="0"/>
      </w:tblPr>
      <w:tblGrid>
        <w:gridCol w:w="4093"/>
        <w:gridCol w:w="4097"/>
      </w:tblGrid>
      <w:tr w:rsidR="00F13EFF" w:rsidRPr="00155AFD" w14:paraId="006BE76D" w14:textId="77777777" w:rsidTr="00066297">
        <w:trPr>
          <w:trHeight w:hRule="exact" w:val="6883"/>
        </w:trPr>
        <w:tc>
          <w:tcPr>
            <w:tcW w:w="4093" w:type="dxa"/>
          </w:tcPr>
          <w:p w14:paraId="15270EE0" w14:textId="77777777" w:rsidR="00F13EFF" w:rsidRPr="00155AFD" w:rsidRDefault="00F13EFF" w:rsidP="00144528">
            <w:pPr>
              <w:pStyle w:val="TableParagraph"/>
              <w:spacing w:line="276" w:lineRule="auto"/>
              <w:rPr>
                <w:rFonts w:ascii="Palatino Linotype" w:hAnsi="Palatino Linotype" w:cstheme="minorHAnsi"/>
                <w:b/>
              </w:rPr>
            </w:pPr>
            <w:r>
              <w:rPr>
                <w:rFonts w:ascii="Palatino Linotype" w:hAnsi="Palatino Linotype" w:cstheme="minorHAnsi"/>
                <w:b/>
              </w:rPr>
              <w:t>For or on behalf of (Owner)</w:t>
            </w:r>
          </w:p>
          <w:p w14:paraId="1672766D" w14:textId="77777777" w:rsidR="00F13EFF" w:rsidRPr="00155AFD" w:rsidRDefault="00F13EFF" w:rsidP="00144528">
            <w:pPr>
              <w:pStyle w:val="TableParagraph"/>
              <w:spacing w:line="276" w:lineRule="auto"/>
              <w:rPr>
                <w:rFonts w:ascii="Palatino Linotype" w:hAnsi="Palatino Linotype" w:cstheme="minorHAnsi"/>
              </w:rPr>
            </w:pPr>
          </w:p>
          <w:p w14:paraId="4035FF47" w14:textId="77777777" w:rsidR="00006EAB" w:rsidRDefault="00006EAB" w:rsidP="00144528">
            <w:pPr>
              <w:pStyle w:val="TableParagraph"/>
              <w:spacing w:line="276" w:lineRule="auto"/>
              <w:ind w:left="103"/>
              <w:rPr>
                <w:rFonts w:ascii="Palatino Linotype" w:hAnsi="Palatino Linotype" w:cstheme="minorHAnsi"/>
              </w:rPr>
            </w:pPr>
          </w:p>
          <w:p w14:paraId="728F0BCD" w14:textId="77777777" w:rsidR="00F13EFF" w:rsidRDefault="00F13EFF" w:rsidP="00144528">
            <w:pPr>
              <w:pStyle w:val="TableParagraph"/>
              <w:spacing w:line="276" w:lineRule="auto"/>
              <w:ind w:left="103"/>
              <w:rPr>
                <w:rFonts w:ascii="Palatino Linotype" w:hAnsi="Palatino Linotype" w:cstheme="minorHAnsi"/>
              </w:rPr>
            </w:pPr>
            <w:r w:rsidRPr="00155AFD">
              <w:rPr>
                <w:rFonts w:ascii="Palatino Linotype" w:hAnsi="Palatino Linotype" w:cstheme="minorHAnsi"/>
              </w:rPr>
              <w:t>Name of the Officer Designation</w:t>
            </w:r>
            <w:r>
              <w:rPr>
                <w:rFonts w:ascii="Palatino Linotype" w:hAnsi="Palatino Linotype" w:cstheme="minorHAnsi"/>
              </w:rPr>
              <w:t>:</w:t>
            </w:r>
          </w:p>
          <w:p w14:paraId="74C49C79" w14:textId="77777777" w:rsidR="00F13EFF" w:rsidRDefault="00F13EFF" w:rsidP="00144528">
            <w:pPr>
              <w:pStyle w:val="TableParagraph"/>
              <w:spacing w:line="276" w:lineRule="auto"/>
              <w:ind w:left="103"/>
              <w:rPr>
                <w:rFonts w:ascii="Palatino Linotype" w:hAnsi="Palatino Linotype" w:cstheme="minorHAnsi"/>
              </w:rPr>
            </w:pPr>
            <w:r>
              <w:rPr>
                <w:rFonts w:ascii="Palatino Linotype" w:hAnsi="Palatino Linotype" w:cstheme="minorHAnsi"/>
              </w:rPr>
              <w:t>Neeraj Singh (Chief General Manager)</w:t>
            </w:r>
          </w:p>
          <w:p w14:paraId="35B3C877" w14:textId="77777777" w:rsidR="00006EAB" w:rsidRPr="00155AFD" w:rsidRDefault="00006EAB" w:rsidP="00144528">
            <w:pPr>
              <w:pStyle w:val="TableParagraph"/>
              <w:spacing w:line="276" w:lineRule="auto"/>
              <w:ind w:left="103"/>
              <w:rPr>
                <w:rFonts w:ascii="Palatino Linotype" w:hAnsi="Palatino Linotype" w:cstheme="minorHAnsi"/>
              </w:rPr>
            </w:pPr>
          </w:p>
          <w:p w14:paraId="4D1E5678" w14:textId="77777777" w:rsidR="00F13EFF" w:rsidRDefault="00F13EFF" w:rsidP="00144528">
            <w:pPr>
              <w:pStyle w:val="TableParagraph"/>
              <w:spacing w:line="276" w:lineRule="auto"/>
              <w:ind w:left="103"/>
              <w:rPr>
                <w:rFonts w:ascii="Palatino Linotype" w:hAnsi="Palatino Linotype" w:cstheme="minorHAnsi"/>
              </w:rPr>
            </w:pPr>
            <w:r w:rsidRPr="00155AFD">
              <w:rPr>
                <w:rFonts w:ascii="Palatino Linotype" w:hAnsi="Palatino Linotype" w:cstheme="minorHAnsi"/>
              </w:rPr>
              <w:t xml:space="preserve">Name of the </w:t>
            </w:r>
            <w:r>
              <w:rPr>
                <w:rFonts w:ascii="Palatino Linotype" w:hAnsi="Palatino Linotype" w:cstheme="minorHAnsi"/>
              </w:rPr>
              <w:t>owner</w:t>
            </w:r>
            <w:r w:rsidRPr="00155AFD">
              <w:rPr>
                <w:rFonts w:ascii="Palatino Linotype" w:hAnsi="Palatino Linotype" w:cstheme="minorHAnsi"/>
              </w:rPr>
              <w:t xml:space="preserve"> with address</w:t>
            </w:r>
          </w:p>
          <w:p w14:paraId="1FE8203F" w14:textId="77777777" w:rsidR="00006EAB" w:rsidRPr="00006EAB" w:rsidRDefault="00006EAB" w:rsidP="00006EAB">
            <w:pPr>
              <w:pStyle w:val="TableParagraph"/>
              <w:spacing w:line="276" w:lineRule="auto"/>
              <w:ind w:left="103"/>
              <w:rPr>
                <w:rFonts w:ascii="Palatino Linotype" w:hAnsi="Palatino Linotype" w:cstheme="minorHAnsi"/>
              </w:rPr>
            </w:pPr>
            <w:r w:rsidRPr="00006EAB">
              <w:rPr>
                <w:rFonts w:ascii="Palatino Linotype" w:hAnsi="Palatino Linotype" w:cstheme="minorHAnsi"/>
              </w:rPr>
              <w:t>PFC Consulting Limited.</w:t>
            </w:r>
          </w:p>
          <w:p w14:paraId="2729E4E2" w14:textId="77777777" w:rsidR="00006EAB" w:rsidRPr="00006EAB" w:rsidRDefault="00006EAB" w:rsidP="00006EAB">
            <w:pPr>
              <w:pStyle w:val="TableParagraph"/>
              <w:spacing w:line="276" w:lineRule="auto"/>
              <w:ind w:left="103"/>
              <w:rPr>
                <w:rFonts w:ascii="Palatino Linotype" w:hAnsi="Palatino Linotype" w:cstheme="minorHAnsi"/>
              </w:rPr>
            </w:pPr>
            <w:r w:rsidRPr="00006EAB">
              <w:rPr>
                <w:rFonts w:ascii="Palatino Linotype" w:hAnsi="Palatino Linotype" w:cstheme="minorHAnsi"/>
              </w:rPr>
              <w:t>(9th Floor, Statesman House,</w:t>
            </w:r>
          </w:p>
          <w:p w14:paraId="0D3E7D55" w14:textId="77777777" w:rsidR="00006EAB" w:rsidRPr="00006EAB" w:rsidRDefault="00006EAB" w:rsidP="00006EAB">
            <w:pPr>
              <w:pStyle w:val="TableParagraph"/>
              <w:spacing w:line="276" w:lineRule="auto"/>
              <w:ind w:left="103"/>
              <w:rPr>
                <w:rFonts w:ascii="Palatino Linotype" w:hAnsi="Palatino Linotype" w:cstheme="minorHAnsi"/>
              </w:rPr>
            </w:pPr>
            <w:proofErr w:type="spellStart"/>
            <w:r w:rsidRPr="00006EAB">
              <w:rPr>
                <w:rFonts w:ascii="Palatino Linotype" w:hAnsi="Palatino Linotype" w:cstheme="minorHAnsi"/>
              </w:rPr>
              <w:t>Barakhamba</w:t>
            </w:r>
            <w:proofErr w:type="spellEnd"/>
            <w:r w:rsidRPr="00006EAB">
              <w:rPr>
                <w:rFonts w:ascii="Palatino Linotype" w:hAnsi="Palatino Linotype" w:cstheme="minorHAnsi"/>
              </w:rPr>
              <w:t xml:space="preserve"> Road</w:t>
            </w:r>
          </w:p>
          <w:p w14:paraId="315AE771" w14:textId="77777777" w:rsidR="00006EAB" w:rsidRPr="00155AFD" w:rsidRDefault="00006EAB" w:rsidP="00006EAB">
            <w:pPr>
              <w:pStyle w:val="TableParagraph"/>
              <w:spacing w:line="276" w:lineRule="auto"/>
              <w:ind w:left="103"/>
              <w:rPr>
                <w:rFonts w:ascii="Palatino Linotype" w:hAnsi="Palatino Linotype" w:cstheme="minorHAnsi"/>
              </w:rPr>
            </w:pPr>
            <w:r w:rsidRPr="00006EAB">
              <w:rPr>
                <w:rFonts w:ascii="Palatino Linotype" w:hAnsi="Palatino Linotype" w:cstheme="minorHAnsi"/>
              </w:rPr>
              <w:t>Connaught Place, New Delhi – 110001</w:t>
            </w:r>
          </w:p>
          <w:p w14:paraId="076DB16C" w14:textId="77777777" w:rsidR="00F13EFF" w:rsidRPr="00155AFD" w:rsidRDefault="00F13EFF" w:rsidP="00144528">
            <w:pPr>
              <w:pStyle w:val="TableParagraph"/>
              <w:spacing w:line="276" w:lineRule="auto"/>
              <w:rPr>
                <w:rFonts w:ascii="Palatino Linotype" w:hAnsi="Palatino Linotype" w:cstheme="minorHAnsi"/>
              </w:rPr>
            </w:pPr>
          </w:p>
          <w:p w14:paraId="163C27C5" w14:textId="77777777" w:rsidR="00F13EFF" w:rsidRPr="00155AFD" w:rsidRDefault="00F13EFF" w:rsidP="00144528">
            <w:pPr>
              <w:pStyle w:val="TableParagraph"/>
              <w:spacing w:line="276" w:lineRule="auto"/>
              <w:ind w:left="103"/>
              <w:rPr>
                <w:rFonts w:ascii="Palatino Linotype" w:hAnsi="Palatino Linotype" w:cstheme="minorHAnsi"/>
              </w:rPr>
            </w:pPr>
            <w:r w:rsidRPr="00155AFD">
              <w:rPr>
                <w:rFonts w:ascii="Palatino Linotype" w:hAnsi="Palatino Linotype" w:cstheme="minorHAnsi"/>
              </w:rPr>
              <w:t>Witness:</w:t>
            </w:r>
          </w:p>
          <w:p w14:paraId="1CCE7880" w14:textId="77777777" w:rsidR="00F13EFF" w:rsidRPr="00155AFD" w:rsidRDefault="00F13EFF" w:rsidP="00144528">
            <w:pPr>
              <w:pStyle w:val="TableParagraph"/>
              <w:spacing w:line="276" w:lineRule="auto"/>
              <w:rPr>
                <w:rFonts w:ascii="Palatino Linotype" w:hAnsi="Palatino Linotype" w:cstheme="minorHAnsi"/>
              </w:rPr>
            </w:pPr>
          </w:p>
          <w:p w14:paraId="37F1885D" w14:textId="77777777" w:rsidR="00F13EFF" w:rsidRPr="00155AFD" w:rsidRDefault="00F13EFF" w:rsidP="00144528">
            <w:pPr>
              <w:pStyle w:val="TableParagraph"/>
              <w:tabs>
                <w:tab w:val="left" w:pos="2443"/>
              </w:tabs>
              <w:spacing w:line="276" w:lineRule="auto"/>
              <w:ind w:left="103"/>
              <w:rPr>
                <w:rFonts w:ascii="Palatino Linotype" w:hAnsi="Palatino Linotype" w:cstheme="minorHAnsi"/>
              </w:rPr>
            </w:pPr>
            <w:r w:rsidRPr="00155AFD">
              <w:rPr>
                <w:rFonts w:ascii="Palatino Linotype" w:hAnsi="Palatino Linotype" w:cstheme="minorHAnsi"/>
              </w:rPr>
              <w:t>1.</w:t>
            </w:r>
            <w:r w:rsidRPr="00155AFD">
              <w:rPr>
                <w:rFonts w:ascii="Palatino Linotype" w:hAnsi="Palatino Linotype" w:cstheme="minorHAnsi"/>
                <w:u w:val="single"/>
              </w:rPr>
              <w:t xml:space="preserve"> </w:t>
            </w:r>
            <w:r w:rsidRPr="00155AFD">
              <w:rPr>
                <w:rFonts w:ascii="Palatino Linotype" w:hAnsi="Palatino Linotype" w:cstheme="minorHAnsi"/>
                <w:u w:val="single"/>
              </w:rPr>
              <w:tab/>
            </w:r>
          </w:p>
          <w:p w14:paraId="480924A9" w14:textId="77777777" w:rsidR="00F13EFF" w:rsidRPr="00155AFD" w:rsidRDefault="00F13EFF" w:rsidP="00144528">
            <w:pPr>
              <w:pStyle w:val="TableParagraph"/>
              <w:spacing w:line="276" w:lineRule="auto"/>
              <w:rPr>
                <w:rFonts w:ascii="Palatino Linotype" w:hAnsi="Palatino Linotype" w:cstheme="minorHAnsi"/>
              </w:rPr>
            </w:pPr>
          </w:p>
          <w:p w14:paraId="21D04F2C" w14:textId="77777777" w:rsidR="00F13EFF" w:rsidRPr="00155AFD" w:rsidRDefault="00F13EFF" w:rsidP="00144528">
            <w:pPr>
              <w:pStyle w:val="TableParagraph"/>
              <w:spacing w:line="276" w:lineRule="auto"/>
              <w:rPr>
                <w:rFonts w:ascii="Palatino Linotype" w:hAnsi="Palatino Linotype" w:cstheme="minorHAnsi"/>
              </w:rPr>
            </w:pPr>
          </w:p>
          <w:p w14:paraId="4F7A146A" w14:textId="77777777" w:rsidR="00F13EFF" w:rsidRPr="00155AFD" w:rsidRDefault="00F13EFF" w:rsidP="00144528">
            <w:pPr>
              <w:pStyle w:val="TableParagraph"/>
              <w:tabs>
                <w:tab w:val="left" w:pos="2503"/>
              </w:tabs>
              <w:spacing w:line="276" w:lineRule="auto"/>
              <w:ind w:left="103"/>
              <w:rPr>
                <w:rFonts w:ascii="Palatino Linotype" w:hAnsi="Palatino Linotype" w:cstheme="minorHAnsi"/>
              </w:rPr>
            </w:pPr>
            <w:r w:rsidRPr="00155AFD">
              <w:rPr>
                <w:rFonts w:ascii="Palatino Linotype" w:hAnsi="Palatino Linotype" w:cstheme="minorHAnsi"/>
              </w:rPr>
              <w:t xml:space="preserve">2. </w:t>
            </w:r>
            <w:r w:rsidRPr="00155AFD">
              <w:rPr>
                <w:rFonts w:ascii="Palatino Linotype" w:hAnsi="Palatino Linotype" w:cstheme="minorHAnsi"/>
                <w:u w:val="single"/>
              </w:rPr>
              <w:t xml:space="preserve"> </w:t>
            </w:r>
            <w:r w:rsidRPr="00155AFD">
              <w:rPr>
                <w:rFonts w:ascii="Palatino Linotype" w:hAnsi="Palatino Linotype" w:cstheme="minorHAnsi"/>
                <w:u w:val="single"/>
              </w:rPr>
              <w:tab/>
            </w:r>
          </w:p>
        </w:tc>
        <w:tc>
          <w:tcPr>
            <w:tcW w:w="4097" w:type="dxa"/>
          </w:tcPr>
          <w:p w14:paraId="196E00A6" w14:textId="77777777" w:rsidR="00F13EFF" w:rsidRPr="00155AFD" w:rsidRDefault="00F13EFF" w:rsidP="00144528">
            <w:pPr>
              <w:pStyle w:val="TableParagraph"/>
              <w:spacing w:line="276" w:lineRule="auto"/>
              <w:rPr>
                <w:rFonts w:ascii="Palatino Linotype" w:hAnsi="Palatino Linotype" w:cstheme="minorHAnsi"/>
                <w:b/>
              </w:rPr>
            </w:pPr>
            <w:r>
              <w:rPr>
                <w:rFonts w:ascii="Palatino Linotype" w:hAnsi="Palatino Linotype" w:cstheme="minorHAnsi"/>
                <w:b/>
              </w:rPr>
              <w:t>For or on behalf of Bidder</w:t>
            </w:r>
          </w:p>
          <w:p w14:paraId="2C1BA77D" w14:textId="77777777" w:rsidR="00F13EFF" w:rsidRPr="00155AFD" w:rsidRDefault="00F13EFF" w:rsidP="00144528">
            <w:pPr>
              <w:pStyle w:val="TableParagraph"/>
              <w:spacing w:line="276" w:lineRule="auto"/>
              <w:rPr>
                <w:rFonts w:ascii="Palatino Linotype" w:hAnsi="Palatino Linotype" w:cstheme="minorHAnsi"/>
              </w:rPr>
            </w:pPr>
          </w:p>
          <w:p w14:paraId="3BF52F51" w14:textId="77777777" w:rsidR="00006EAB" w:rsidRDefault="00006EAB" w:rsidP="00144528">
            <w:pPr>
              <w:pStyle w:val="TableParagraph"/>
              <w:spacing w:line="276" w:lineRule="auto"/>
              <w:ind w:left="103"/>
              <w:rPr>
                <w:rFonts w:ascii="Palatino Linotype" w:hAnsi="Palatino Linotype" w:cstheme="minorHAnsi"/>
              </w:rPr>
            </w:pPr>
          </w:p>
          <w:p w14:paraId="48250626" w14:textId="77777777" w:rsidR="00006EAB" w:rsidRDefault="00F13EFF" w:rsidP="00144528">
            <w:pPr>
              <w:pStyle w:val="TableParagraph"/>
              <w:spacing w:line="276" w:lineRule="auto"/>
              <w:ind w:left="103"/>
              <w:rPr>
                <w:rFonts w:ascii="Palatino Linotype" w:hAnsi="Palatino Linotype" w:cstheme="minorHAnsi"/>
              </w:rPr>
            </w:pPr>
            <w:r w:rsidRPr="00155AFD">
              <w:rPr>
                <w:rFonts w:ascii="Palatino Linotype" w:hAnsi="Palatino Linotype" w:cstheme="minorHAnsi"/>
              </w:rPr>
              <w:t xml:space="preserve">Name of Whole time Director/Authorized </w:t>
            </w:r>
          </w:p>
          <w:p w14:paraId="4F69C3D5" w14:textId="77777777" w:rsidR="00F13EFF" w:rsidRDefault="00F13EFF" w:rsidP="00144528">
            <w:pPr>
              <w:pStyle w:val="TableParagraph"/>
              <w:spacing w:line="276" w:lineRule="auto"/>
              <w:ind w:left="103"/>
              <w:rPr>
                <w:rFonts w:ascii="Palatino Linotype" w:hAnsi="Palatino Linotype" w:cstheme="minorHAnsi"/>
              </w:rPr>
            </w:pPr>
            <w:r w:rsidRPr="00155AFD">
              <w:rPr>
                <w:rFonts w:ascii="Palatino Linotype" w:hAnsi="Palatino Linotype" w:cstheme="minorHAnsi"/>
              </w:rPr>
              <w:t>Signatory</w:t>
            </w:r>
          </w:p>
          <w:p w14:paraId="278AAF07" w14:textId="77777777" w:rsidR="00006EAB" w:rsidRDefault="00006EAB" w:rsidP="00006EAB">
            <w:pPr>
              <w:pStyle w:val="TableParagraph"/>
              <w:spacing w:line="276" w:lineRule="auto"/>
              <w:rPr>
                <w:rFonts w:ascii="Palatino Linotype" w:hAnsi="Palatino Linotype" w:cstheme="minorHAnsi"/>
              </w:rPr>
            </w:pPr>
          </w:p>
          <w:p w14:paraId="0E69618F" w14:textId="77777777" w:rsidR="00006EAB" w:rsidRPr="00155AFD" w:rsidRDefault="00006EAB" w:rsidP="00006EAB">
            <w:pPr>
              <w:pStyle w:val="TableParagraph"/>
              <w:spacing w:line="276" w:lineRule="auto"/>
              <w:rPr>
                <w:rFonts w:ascii="Palatino Linotype" w:hAnsi="Palatino Linotype" w:cstheme="minorHAnsi"/>
              </w:rPr>
            </w:pPr>
          </w:p>
          <w:p w14:paraId="7BD05F65" w14:textId="77777777" w:rsidR="00F13EFF" w:rsidRPr="00155AFD" w:rsidRDefault="00F13EFF" w:rsidP="00144528">
            <w:pPr>
              <w:pStyle w:val="TableParagraph"/>
              <w:spacing w:line="276" w:lineRule="auto"/>
              <w:ind w:left="103"/>
              <w:rPr>
                <w:rFonts w:ascii="Palatino Linotype" w:hAnsi="Palatino Linotype" w:cstheme="minorHAnsi"/>
              </w:rPr>
            </w:pPr>
            <w:r w:rsidRPr="00155AFD">
              <w:rPr>
                <w:rFonts w:ascii="Palatino Linotype" w:hAnsi="Palatino Linotype" w:cstheme="minorHAnsi"/>
              </w:rPr>
              <w:t>Name of the Bidder with address</w:t>
            </w:r>
          </w:p>
          <w:p w14:paraId="03E8AB98" w14:textId="77777777" w:rsidR="00F13EFF" w:rsidRPr="00155AFD" w:rsidRDefault="00F13EFF" w:rsidP="00144528">
            <w:pPr>
              <w:pStyle w:val="TableParagraph"/>
              <w:spacing w:line="276" w:lineRule="auto"/>
              <w:rPr>
                <w:rFonts w:ascii="Palatino Linotype" w:hAnsi="Palatino Linotype" w:cstheme="minorHAnsi"/>
              </w:rPr>
            </w:pPr>
          </w:p>
          <w:p w14:paraId="100B8A1D" w14:textId="77777777" w:rsidR="00006EAB" w:rsidRDefault="00006EAB" w:rsidP="00144528">
            <w:pPr>
              <w:pStyle w:val="TableParagraph"/>
              <w:spacing w:line="276" w:lineRule="auto"/>
              <w:ind w:left="103"/>
              <w:rPr>
                <w:rFonts w:ascii="Palatino Linotype" w:hAnsi="Palatino Linotype" w:cstheme="minorHAnsi"/>
              </w:rPr>
            </w:pPr>
          </w:p>
          <w:p w14:paraId="25BE2E3D" w14:textId="77777777" w:rsidR="00006EAB" w:rsidRDefault="00006EAB" w:rsidP="00144528">
            <w:pPr>
              <w:pStyle w:val="TableParagraph"/>
              <w:spacing w:line="276" w:lineRule="auto"/>
              <w:ind w:left="103"/>
              <w:rPr>
                <w:rFonts w:ascii="Palatino Linotype" w:hAnsi="Palatino Linotype" w:cstheme="minorHAnsi"/>
              </w:rPr>
            </w:pPr>
          </w:p>
          <w:p w14:paraId="0C009A61" w14:textId="77777777" w:rsidR="00F13EFF" w:rsidRPr="00155AFD" w:rsidRDefault="00F13EFF" w:rsidP="00144528">
            <w:pPr>
              <w:pStyle w:val="TableParagraph"/>
              <w:spacing w:line="276" w:lineRule="auto"/>
              <w:ind w:left="103"/>
              <w:rPr>
                <w:rFonts w:ascii="Palatino Linotype" w:hAnsi="Palatino Linotype" w:cstheme="minorHAnsi"/>
              </w:rPr>
            </w:pPr>
            <w:r w:rsidRPr="00155AFD">
              <w:rPr>
                <w:rFonts w:ascii="Palatino Linotype" w:hAnsi="Palatino Linotype" w:cstheme="minorHAnsi"/>
              </w:rPr>
              <w:t>Witness:</w:t>
            </w:r>
          </w:p>
          <w:p w14:paraId="0E2F21E8" w14:textId="77777777" w:rsidR="00F13EFF" w:rsidRPr="00155AFD" w:rsidRDefault="00F13EFF" w:rsidP="00144528">
            <w:pPr>
              <w:pStyle w:val="TableParagraph"/>
              <w:spacing w:line="276" w:lineRule="auto"/>
              <w:rPr>
                <w:rFonts w:ascii="Palatino Linotype" w:hAnsi="Palatino Linotype" w:cstheme="minorHAnsi"/>
              </w:rPr>
            </w:pPr>
          </w:p>
          <w:p w14:paraId="41346A44" w14:textId="77777777" w:rsidR="00F13EFF" w:rsidRPr="00155AFD" w:rsidRDefault="00F13EFF" w:rsidP="00144528">
            <w:pPr>
              <w:pStyle w:val="TableParagraph"/>
              <w:tabs>
                <w:tab w:val="left" w:pos="2443"/>
              </w:tabs>
              <w:spacing w:line="276" w:lineRule="auto"/>
              <w:ind w:left="103"/>
              <w:rPr>
                <w:rFonts w:ascii="Palatino Linotype" w:hAnsi="Palatino Linotype" w:cstheme="minorHAnsi"/>
              </w:rPr>
            </w:pPr>
            <w:r w:rsidRPr="00155AFD">
              <w:rPr>
                <w:rFonts w:ascii="Palatino Linotype" w:hAnsi="Palatino Linotype" w:cstheme="minorHAnsi"/>
              </w:rPr>
              <w:t>1.</w:t>
            </w:r>
            <w:r w:rsidRPr="00155AFD">
              <w:rPr>
                <w:rFonts w:ascii="Palatino Linotype" w:hAnsi="Palatino Linotype" w:cstheme="minorHAnsi"/>
                <w:u w:val="single"/>
              </w:rPr>
              <w:t xml:space="preserve"> </w:t>
            </w:r>
            <w:r w:rsidRPr="00155AFD">
              <w:rPr>
                <w:rFonts w:ascii="Palatino Linotype" w:hAnsi="Palatino Linotype" w:cstheme="minorHAnsi"/>
                <w:u w:val="single"/>
              </w:rPr>
              <w:tab/>
            </w:r>
          </w:p>
          <w:p w14:paraId="12DD9A42" w14:textId="77777777" w:rsidR="00F13EFF" w:rsidRPr="00155AFD" w:rsidRDefault="00F13EFF" w:rsidP="00144528">
            <w:pPr>
              <w:pStyle w:val="TableParagraph"/>
              <w:spacing w:line="276" w:lineRule="auto"/>
              <w:rPr>
                <w:rFonts w:ascii="Palatino Linotype" w:hAnsi="Palatino Linotype" w:cstheme="minorHAnsi"/>
              </w:rPr>
            </w:pPr>
          </w:p>
          <w:p w14:paraId="5A738A80" w14:textId="77777777" w:rsidR="00F13EFF" w:rsidRPr="00155AFD" w:rsidRDefault="00F13EFF" w:rsidP="00144528">
            <w:pPr>
              <w:pStyle w:val="TableParagraph"/>
              <w:spacing w:line="276" w:lineRule="auto"/>
              <w:rPr>
                <w:rFonts w:ascii="Palatino Linotype" w:hAnsi="Palatino Linotype" w:cstheme="minorHAnsi"/>
              </w:rPr>
            </w:pPr>
          </w:p>
          <w:p w14:paraId="1D953701" w14:textId="77777777" w:rsidR="00F13EFF" w:rsidRPr="00155AFD" w:rsidRDefault="00F13EFF" w:rsidP="00144528">
            <w:pPr>
              <w:pStyle w:val="TableParagraph"/>
              <w:tabs>
                <w:tab w:val="left" w:pos="2503"/>
              </w:tabs>
              <w:spacing w:line="276" w:lineRule="auto"/>
              <w:ind w:left="103"/>
              <w:rPr>
                <w:rFonts w:ascii="Palatino Linotype" w:hAnsi="Palatino Linotype" w:cstheme="minorHAnsi"/>
              </w:rPr>
            </w:pPr>
            <w:r w:rsidRPr="00155AFD">
              <w:rPr>
                <w:rFonts w:ascii="Palatino Linotype" w:hAnsi="Palatino Linotype" w:cstheme="minorHAnsi"/>
              </w:rPr>
              <w:t xml:space="preserve">2. </w:t>
            </w:r>
            <w:r w:rsidRPr="00155AFD">
              <w:rPr>
                <w:rFonts w:ascii="Palatino Linotype" w:hAnsi="Palatino Linotype" w:cstheme="minorHAnsi"/>
                <w:u w:val="single"/>
              </w:rPr>
              <w:t xml:space="preserve"> </w:t>
            </w:r>
            <w:r w:rsidRPr="00155AFD">
              <w:rPr>
                <w:rFonts w:ascii="Palatino Linotype" w:hAnsi="Palatino Linotype" w:cstheme="minorHAnsi"/>
                <w:u w:val="single"/>
              </w:rPr>
              <w:tab/>
            </w:r>
          </w:p>
        </w:tc>
      </w:tr>
    </w:tbl>
    <w:p w14:paraId="4699EDB4" w14:textId="77777777" w:rsidR="00BE4D22" w:rsidRDefault="00BE4D22">
      <w:pPr>
        <w:rPr>
          <w:rFonts w:ascii="Palatino Linotype" w:hAnsi="Palatino Linotype"/>
          <w:b/>
          <w:bCs/>
          <w:sz w:val="24"/>
          <w:szCs w:val="24"/>
        </w:rPr>
      </w:pPr>
    </w:p>
    <w:p w14:paraId="40AE24FA" w14:textId="77777777" w:rsidR="008761EC" w:rsidRPr="00E35B2F" w:rsidRDefault="008761EC">
      <w:pPr>
        <w:rPr>
          <w:rFonts w:ascii="Palatino Linotype" w:hAnsi="Palatino Linotype"/>
          <w:b/>
          <w:bCs/>
          <w:sz w:val="24"/>
          <w:szCs w:val="24"/>
          <w:u w:val="single"/>
        </w:rPr>
      </w:pPr>
      <w:bookmarkStart w:id="1704" w:name="_Toc148450797"/>
      <w:bookmarkStart w:id="1705" w:name="_Toc148451029"/>
      <w:bookmarkStart w:id="1706" w:name="_Toc148451251"/>
      <w:bookmarkStart w:id="1707" w:name="_Toc148451468"/>
      <w:bookmarkStart w:id="1708" w:name="_Toc148451818"/>
      <w:bookmarkStart w:id="1709" w:name="_Toc148452035"/>
      <w:bookmarkStart w:id="1710" w:name="_Toc148455817"/>
      <w:bookmarkStart w:id="1711" w:name="_Toc148456034"/>
      <w:bookmarkStart w:id="1712" w:name="_Toc151480164"/>
      <w:bookmarkStart w:id="1713" w:name="_Toc151480732"/>
      <w:bookmarkStart w:id="1714" w:name="_Toc151483048"/>
      <w:bookmarkStart w:id="1715" w:name="_Toc151483622"/>
      <w:bookmarkStart w:id="1716" w:name="_Toc151484774"/>
      <w:bookmarkStart w:id="1717" w:name="_Toc151485358"/>
      <w:bookmarkStart w:id="1718" w:name="_Toc151485942"/>
      <w:bookmarkStart w:id="1719" w:name="_Toc151486526"/>
      <w:bookmarkStart w:id="1720" w:name="_Toc151487094"/>
      <w:bookmarkStart w:id="1721" w:name="_Toc151487652"/>
      <w:bookmarkStart w:id="1722" w:name="_Toc151488210"/>
      <w:bookmarkStart w:id="1723" w:name="_Toc151542288"/>
      <w:bookmarkStart w:id="1724" w:name="_Toc148450798"/>
      <w:bookmarkStart w:id="1725" w:name="_Toc148451030"/>
      <w:bookmarkStart w:id="1726" w:name="_Toc148451252"/>
      <w:bookmarkStart w:id="1727" w:name="_Toc148451469"/>
      <w:bookmarkStart w:id="1728" w:name="_Toc148451819"/>
      <w:bookmarkStart w:id="1729" w:name="_Toc148452036"/>
      <w:bookmarkStart w:id="1730" w:name="_Toc148455818"/>
      <w:bookmarkStart w:id="1731" w:name="_Toc148456035"/>
      <w:bookmarkStart w:id="1732" w:name="_Toc151480165"/>
      <w:bookmarkStart w:id="1733" w:name="_Toc151480733"/>
      <w:bookmarkStart w:id="1734" w:name="_Toc151483049"/>
      <w:bookmarkStart w:id="1735" w:name="_Toc151483623"/>
      <w:bookmarkStart w:id="1736" w:name="_Toc151484775"/>
      <w:bookmarkStart w:id="1737" w:name="_Toc151485359"/>
      <w:bookmarkStart w:id="1738" w:name="_Toc151485943"/>
      <w:bookmarkStart w:id="1739" w:name="_Toc151486527"/>
      <w:bookmarkStart w:id="1740" w:name="_Toc151487095"/>
      <w:bookmarkStart w:id="1741" w:name="_Toc151487653"/>
      <w:bookmarkStart w:id="1742" w:name="_Toc151488211"/>
      <w:bookmarkStart w:id="1743" w:name="_Toc151542289"/>
      <w:bookmarkStart w:id="1744" w:name="_Toc148450799"/>
      <w:bookmarkStart w:id="1745" w:name="_Toc148451031"/>
      <w:bookmarkStart w:id="1746" w:name="_Toc148451253"/>
      <w:bookmarkStart w:id="1747" w:name="_Toc148451470"/>
      <w:bookmarkStart w:id="1748" w:name="_Toc148451820"/>
      <w:bookmarkStart w:id="1749" w:name="_Toc148452037"/>
      <w:bookmarkStart w:id="1750" w:name="_Toc148455819"/>
      <w:bookmarkStart w:id="1751" w:name="_Toc148456036"/>
      <w:bookmarkStart w:id="1752" w:name="_Toc151480166"/>
      <w:bookmarkStart w:id="1753" w:name="_Toc151480734"/>
      <w:bookmarkStart w:id="1754" w:name="_Toc151483050"/>
      <w:bookmarkStart w:id="1755" w:name="_Toc151483624"/>
      <w:bookmarkStart w:id="1756" w:name="_Toc151484776"/>
      <w:bookmarkStart w:id="1757" w:name="_Toc151485360"/>
      <w:bookmarkStart w:id="1758" w:name="_Toc151485944"/>
      <w:bookmarkStart w:id="1759" w:name="_Toc151486528"/>
      <w:bookmarkStart w:id="1760" w:name="_Toc151487096"/>
      <w:bookmarkStart w:id="1761" w:name="_Toc151487654"/>
      <w:bookmarkStart w:id="1762" w:name="_Toc151488212"/>
      <w:bookmarkStart w:id="1763" w:name="_Toc151542290"/>
      <w:bookmarkStart w:id="1764" w:name="_Toc148450800"/>
      <w:bookmarkStart w:id="1765" w:name="_Toc148451032"/>
      <w:bookmarkStart w:id="1766" w:name="_Toc148451254"/>
      <w:bookmarkStart w:id="1767" w:name="_Toc148451471"/>
      <w:bookmarkStart w:id="1768" w:name="_Toc148451821"/>
      <w:bookmarkStart w:id="1769" w:name="_Toc148452038"/>
      <w:bookmarkStart w:id="1770" w:name="_Toc148455820"/>
      <w:bookmarkStart w:id="1771" w:name="_Toc148456037"/>
      <w:bookmarkStart w:id="1772" w:name="_Toc151480167"/>
      <w:bookmarkStart w:id="1773" w:name="_Toc151480735"/>
      <w:bookmarkStart w:id="1774" w:name="_Toc151483051"/>
      <w:bookmarkStart w:id="1775" w:name="_Toc151483625"/>
      <w:bookmarkStart w:id="1776" w:name="_Toc151484777"/>
      <w:bookmarkStart w:id="1777" w:name="_Toc151485361"/>
      <w:bookmarkStart w:id="1778" w:name="_Toc151485945"/>
      <w:bookmarkStart w:id="1779" w:name="_Toc151486529"/>
      <w:bookmarkStart w:id="1780" w:name="_Toc151487097"/>
      <w:bookmarkStart w:id="1781" w:name="_Toc151487655"/>
      <w:bookmarkStart w:id="1782" w:name="_Toc151488213"/>
      <w:bookmarkStart w:id="1783" w:name="_Toc151542291"/>
      <w:bookmarkStart w:id="1784" w:name="_Toc148450801"/>
      <w:bookmarkStart w:id="1785" w:name="_Toc148451033"/>
      <w:bookmarkStart w:id="1786" w:name="_Toc148451255"/>
      <w:bookmarkStart w:id="1787" w:name="_Toc148451472"/>
      <w:bookmarkStart w:id="1788" w:name="_Toc148451822"/>
      <w:bookmarkStart w:id="1789" w:name="_Toc148452039"/>
      <w:bookmarkStart w:id="1790" w:name="_Toc148455821"/>
      <w:bookmarkStart w:id="1791" w:name="_Toc148456038"/>
      <w:bookmarkStart w:id="1792" w:name="_Toc151480168"/>
      <w:bookmarkStart w:id="1793" w:name="_Toc151480736"/>
      <w:bookmarkStart w:id="1794" w:name="_Toc151483052"/>
      <w:bookmarkStart w:id="1795" w:name="_Toc151483626"/>
      <w:bookmarkStart w:id="1796" w:name="_Toc151484778"/>
      <w:bookmarkStart w:id="1797" w:name="_Toc151485362"/>
      <w:bookmarkStart w:id="1798" w:name="_Toc151485946"/>
      <w:bookmarkStart w:id="1799" w:name="_Toc151486530"/>
      <w:bookmarkStart w:id="1800" w:name="_Toc151487098"/>
      <w:bookmarkStart w:id="1801" w:name="_Toc151487656"/>
      <w:bookmarkStart w:id="1802" w:name="_Toc151488214"/>
      <w:bookmarkStart w:id="1803" w:name="_Toc151542292"/>
      <w:bookmarkStart w:id="1804" w:name="_Toc148450802"/>
      <w:bookmarkStart w:id="1805" w:name="_Toc148451034"/>
      <w:bookmarkStart w:id="1806" w:name="_Toc148451256"/>
      <w:bookmarkStart w:id="1807" w:name="_Toc148451473"/>
      <w:bookmarkStart w:id="1808" w:name="_Toc148451823"/>
      <w:bookmarkStart w:id="1809" w:name="_Toc148452040"/>
      <w:bookmarkStart w:id="1810" w:name="_Toc148455822"/>
      <w:bookmarkStart w:id="1811" w:name="_Toc148456039"/>
      <w:bookmarkStart w:id="1812" w:name="_Toc151480169"/>
      <w:bookmarkStart w:id="1813" w:name="_Toc151480737"/>
      <w:bookmarkStart w:id="1814" w:name="_Toc151483053"/>
      <w:bookmarkStart w:id="1815" w:name="_Toc151483627"/>
      <w:bookmarkStart w:id="1816" w:name="_Toc151484779"/>
      <w:bookmarkStart w:id="1817" w:name="_Toc151485363"/>
      <w:bookmarkStart w:id="1818" w:name="_Toc151485947"/>
      <w:bookmarkStart w:id="1819" w:name="_Toc151486531"/>
      <w:bookmarkStart w:id="1820" w:name="_Toc151487099"/>
      <w:bookmarkStart w:id="1821" w:name="_Toc151487657"/>
      <w:bookmarkStart w:id="1822" w:name="_Toc151488215"/>
      <w:bookmarkStart w:id="1823" w:name="_Toc151542293"/>
      <w:bookmarkStart w:id="1824" w:name="_Toc148450803"/>
      <w:bookmarkStart w:id="1825" w:name="_Toc148451035"/>
      <w:bookmarkStart w:id="1826" w:name="_Toc148451257"/>
      <w:bookmarkStart w:id="1827" w:name="_Toc148451474"/>
      <w:bookmarkStart w:id="1828" w:name="_Toc148451824"/>
      <w:bookmarkStart w:id="1829" w:name="_Toc148452041"/>
      <w:bookmarkStart w:id="1830" w:name="_Toc148455823"/>
      <w:bookmarkStart w:id="1831" w:name="_Toc148456040"/>
      <w:bookmarkStart w:id="1832" w:name="_Toc151480170"/>
      <w:bookmarkStart w:id="1833" w:name="_Toc151480738"/>
      <w:bookmarkStart w:id="1834" w:name="_Toc151483054"/>
      <w:bookmarkStart w:id="1835" w:name="_Toc151483628"/>
      <w:bookmarkStart w:id="1836" w:name="_Toc151484780"/>
      <w:bookmarkStart w:id="1837" w:name="_Toc151485364"/>
      <w:bookmarkStart w:id="1838" w:name="_Toc151485948"/>
      <w:bookmarkStart w:id="1839" w:name="_Toc151486532"/>
      <w:bookmarkStart w:id="1840" w:name="_Toc151487100"/>
      <w:bookmarkStart w:id="1841" w:name="_Toc151487658"/>
      <w:bookmarkStart w:id="1842" w:name="_Toc151488216"/>
      <w:bookmarkStart w:id="1843" w:name="_Toc151542294"/>
      <w:bookmarkStart w:id="1844" w:name="_Toc148450804"/>
      <w:bookmarkStart w:id="1845" w:name="_Toc148451036"/>
      <w:bookmarkStart w:id="1846" w:name="_Toc148451258"/>
      <w:bookmarkStart w:id="1847" w:name="_Toc148451475"/>
      <w:bookmarkStart w:id="1848" w:name="_Toc148451825"/>
      <w:bookmarkStart w:id="1849" w:name="_Toc148452042"/>
      <w:bookmarkStart w:id="1850" w:name="_Toc148455824"/>
      <w:bookmarkStart w:id="1851" w:name="_Toc148456041"/>
      <w:bookmarkStart w:id="1852" w:name="_Toc151480171"/>
      <w:bookmarkStart w:id="1853" w:name="_Toc151480739"/>
      <w:bookmarkStart w:id="1854" w:name="_Toc151483055"/>
      <w:bookmarkStart w:id="1855" w:name="_Toc151483629"/>
      <w:bookmarkStart w:id="1856" w:name="_Toc151484781"/>
      <w:bookmarkStart w:id="1857" w:name="_Toc151485365"/>
      <w:bookmarkStart w:id="1858" w:name="_Toc151485949"/>
      <w:bookmarkStart w:id="1859" w:name="_Toc151486533"/>
      <w:bookmarkStart w:id="1860" w:name="_Toc151487101"/>
      <w:bookmarkStart w:id="1861" w:name="_Toc151487659"/>
      <w:bookmarkStart w:id="1862" w:name="_Toc151488217"/>
      <w:bookmarkStart w:id="1863" w:name="_Toc151542295"/>
      <w:bookmarkStart w:id="1864" w:name="_Toc148450805"/>
      <w:bookmarkStart w:id="1865" w:name="_Toc148451037"/>
      <w:bookmarkStart w:id="1866" w:name="_Toc148451259"/>
      <w:bookmarkStart w:id="1867" w:name="_Toc148451476"/>
      <w:bookmarkStart w:id="1868" w:name="_Toc148451826"/>
      <w:bookmarkStart w:id="1869" w:name="_Toc148452043"/>
      <w:bookmarkStart w:id="1870" w:name="_Toc148455825"/>
      <w:bookmarkStart w:id="1871" w:name="_Toc148456042"/>
      <w:bookmarkStart w:id="1872" w:name="_Toc151480172"/>
      <w:bookmarkStart w:id="1873" w:name="_Toc151480740"/>
      <w:bookmarkStart w:id="1874" w:name="_Toc151483056"/>
      <w:bookmarkStart w:id="1875" w:name="_Toc151483630"/>
      <w:bookmarkStart w:id="1876" w:name="_Toc151484782"/>
      <w:bookmarkStart w:id="1877" w:name="_Toc151485366"/>
      <w:bookmarkStart w:id="1878" w:name="_Toc151485950"/>
      <w:bookmarkStart w:id="1879" w:name="_Toc151486534"/>
      <w:bookmarkStart w:id="1880" w:name="_Toc151487102"/>
      <w:bookmarkStart w:id="1881" w:name="_Toc151487660"/>
      <w:bookmarkStart w:id="1882" w:name="_Toc151488218"/>
      <w:bookmarkStart w:id="1883" w:name="_Toc151542296"/>
      <w:bookmarkStart w:id="1884" w:name="_Toc148450806"/>
      <w:bookmarkStart w:id="1885" w:name="_Toc148451038"/>
      <w:bookmarkStart w:id="1886" w:name="_Toc148451260"/>
      <w:bookmarkStart w:id="1887" w:name="_Toc148451477"/>
      <w:bookmarkStart w:id="1888" w:name="_Toc148451827"/>
      <w:bookmarkStart w:id="1889" w:name="_Toc148452044"/>
      <w:bookmarkStart w:id="1890" w:name="_Toc148455826"/>
      <w:bookmarkStart w:id="1891" w:name="_Toc148456043"/>
      <w:bookmarkStart w:id="1892" w:name="_Toc151480173"/>
      <w:bookmarkStart w:id="1893" w:name="_Toc151480741"/>
      <w:bookmarkStart w:id="1894" w:name="_Toc151483057"/>
      <w:bookmarkStart w:id="1895" w:name="_Toc151483631"/>
      <w:bookmarkStart w:id="1896" w:name="_Toc151484783"/>
      <w:bookmarkStart w:id="1897" w:name="_Toc151485367"/>
      <w:bookmarkStart w:id="1898" w:name="_Toc151485951"/>
      <w:bookmarkStart w:id="1899" w:name="_Toc151486535"/>
      <w:bookmarkStart w:id="1900" w:name="_Toc151487103"/>
      <w:bookmarkStart w:id="1901" w:name="_Toc151487661"/>
      <w:bookmarkStart w:id="1902" w:name="_Toc151488219"/>
      <w:bookmarkStart w:id="1903" w:name="_Toc151542297"/>
      <w:bookmarkStart w:id="1904" w:name="_Toc148450807"/>
      <w:bookmarkStart w:id="1905" w:name="_Toc148451039"/>
      <w:bookmarkStart w:id="1906" w:name="_Toc148451261"/>
      <w:bookmarkStart w:id="1907" w:name="_Toc148451478"/>
      <w:bookmarkStart w:id="1908" w:name="_Toc148451828"/>
      <w:bookmarkStart w:id="1909" w:name="_Toc148452045"/>
      <w:bookmarkStart w:id="1910" w:name="_Toc148455827"/>
      <w:bookmarkStart w:id="1911" w:name="_Toc148456044"/>
      <w:bookmarkStart w:id="1912" w:name="_Toc151480174"/>
      <w:bookmarkStart w:id="1913" w:name="_Toc151480742"/>
      <w:bookmarkStart w:id="1914" w:name="_Toc151483058"/>
      <w:bookmarkStart w:id="1915" w:name="_Toc151483632"/>
      <w:bookmarkStart w:id="1916" w:name="_Toc151484784"/>
      <w:bookmarkStart w:id="1917" w:name="_Toc151485368"/>
      <w:bookmarkStart w:id="1918" w:name="_Toc151485952"/>
      <w:bookmarkStart w:id="1919" w:name="_Toc151486536"/>
      <w:bookmarkStart w:id="1920" w:name="_Toc151487104"/>
      <w:bookmarkStart w:id="1921" w:name="_Toc151487662"/>
      <w:bookmarkStart w:id="1922" w:name="_Toc151488220"/>
      <w:bookmarkStart w:id="1923" w:name="_Toc151542298"/>
      <w:bookmarkStart w:id="1924" w:name="_Toc148450808"/>
      <w:bookmarkStart w:id="1925" w:name="_Toc148451040"/>
      <w:bookmarkStart w:id="1926" w:name="_Toc148451262"/>
      <w:bookmarkStart w:id="1927" w:name="_Toc148451479"/>
      <w:bookmarkStart w:id="1928" w:name="_Toc148451829"/>
      <w:bookmarkStart w:id="1929" w:name="_Toc148452046"/>
      <w:bookmarkStart w:id="1930" w:name="_Toc148455828"/>
      <w:bookmarkStart w:id="1931" w:name="_Toc148456045"/>
      <w:bookmarkStart w:id="1932" w:name="_Toc151480175"/>
      <w:bookmarkStart w:id="1933" w:name="_Toc151480743"/>
      <w:bookmarkStart w:id="1934" w:name="_Toc151483059"/>
      <w:bookmarkStart w:id="1935" w:name="_Toc151483633"/>
      <w:bookmarkStart w:id="1936" w:name="_Toc151484785"/>
      <w:bookmarkStart w:id="1937" w:name="_Toc151485369"/>
      <w:bookmarkStart w:id="1938" w:name="_Toc151485953"/>
      <w:bookmarkStart w:id="1939" w:name="_Toc151486537"/>
      <w:bookmarkStart w:id="1940" w:name="_Toc151487105"/>
      <w:bookmarkStart w:id="1941" w:name="_Toc151487663"/>
      <w:bookmarkStart w:id="1942" w:name="_Toc151488221"/>
      <w:bookmarkStart w:id="1943" w:name="_Toc151542299"/>
      <w:bookmarkStart w:id="1944" w:name="_Toc148450809"/>
      <w:bookmarkStart w:id="1945" w:name="_Toc148451041"/>
      <w:bookmarkStart w:id="1946" w:name="_Toc148451263"/>
      <w:bookmarkStart w:id="1947" w:name="_Toc148451480"/>
      <w:bookmarkStart w:id="1948" w:name="_Toc148451830"/>
      <w:bookmarkStart w:id="1949" w:name="_Toc148452047"/>
      <w:bookmarkStart w:id="1950" w:name="_Toc148455829"/>
      <w:bookmarkStart w:id="1951" w:name="_Toc148456046"/>
      <w:bookmarkStart w:id="1952" w:name="_Toc151480176"/>
      <w:bookmarkStart w:id="1953" w:name="_Toc151480744"/>
      <w:bookmarkStart w:id="1954" w:name="_Toc151483060"/>
      <w:bookmarkStart w:id="1955" w:name="_Toc151483634"/>
      <w:bookmarkStart w:id="1956" w:name="_Toc151484786"/>
      <w:bookmarkStart w:id="1957" w:name="_Toc151485370"/>
      <w:bookmarkStart w:id="1958" w:name="_Toc151485954"/>
      <w:bookmarkStart w:id="1959" w:name="_Toc151486538"/>
      <w:bookmarkStart w:id="1960" w:name="_Toc151487106"/>
      <w:bookmarkStart w:id="1961" w:name="_Toc151487664"/>
      <w:bookmarkStart w:id="1962" w:name="_Toc151488222"/>
      <w:bookmarkStart w:id="1963" w:name="_Toc151542300"/>
      <w:bookmarkStart w:id="1964" w:name="_Toc148450810"/>
      <w:bookmarkStart w:id="1965" w:name="_Toc148451042"/>
      <w:bookmarkStart w:id="1966" w:name="_Toc148451264"/>
      <w:bookmarkStart w:id="1967" w:name="_Toc148451481"/>
      <w:bookmarkStart w:id="1968" w:name="_Toc148451831"/>
      <w:bookmarkStart w:id="1969" w:name="_Toc148452048"/>
      <w:bookmarkStart w:id="1970" w:name="_Toc148455830"/>
      <w:bookmarkStart w:id="1971" w:name="_Toc148456047"/>
      <w:bookmarkStart w:id="1972" w:name="_Toc151480177"/>
      <w:bookmarkStart w:id="1973" w:name="_Toc151480745"/>
      <w:bookmarkStart w:id="1974" w:name="_Toc151483061"/>
      <w:bookmarkStart w:id="1975" w:name="_Toc151483635"/>
      <w:bookmarkStart w:id="1976" w:name="_Toc151484787"/>
      <w:bookmarkStart w:id="1977" w:name="_Toc151485371"/>
      <w:bookmarkStart w:id="1978" w:name="_Toc151485955"/>
      <w:bookmarkStart w:id="1979" w:name="_Toc151486539"/>
      <w:bookmarkStart w:id="1980" w:name="_Toc151487107"/>
      <w:bookmarkStart w:id="1981" w:name="_Toc151487665"/>
      <w:bookmarkStart w:id="1982" w:name="_Toc151488223"/>
      <w:bookmarkStart w:id="1983" w:name="_Toc151542301"/>
      <w:bookmarkStart w:id="1984" w:name="_Toc148450811"/>
      <w:bookmarkStart w:id="1985" w:name="_Toc148451043"/>
      <w:bookmarkStart w:id="1986" w:name="_Toc148451265"/>
      <w:bookmarkStart w:id="1987" w:name="_Toc148451482"/>
      <w:bookmarkStart w:id="1988" w:name="_Toc148451832"/>
      <w:bookmarkStart w:id="1989" w:name="_Toc148452049"/>
      <w:bookmarkStart w:id="1990" w:name="_Toc148455831"/>
      <w:bookmarkStart w:id="1991" w:name="_Toc148456048"/>
      <w:bookmarkStart w:id="1992" w:name="_Toc151480178"/>
      <w:bookmarkStart w:id="1993" w:name="_Toc151480746"/>
      <w:bookmarkStart w:id="1994" w:name="_Toc151483062"/>
      <w:bookmarkStart w:id="1995" w:name="_Toc151483636"/>
      <w:bookmarkStart w:id="1996" w:name="_Toc151484788"/>
      <w:bookmarkStart w:id="1997" w:name="_Toc151485372"/>
      <w:bookmarkStart w:id="1998" w:name="_Toc151485956"/>
      <w:bookmarkStart w:id="1999" w:name="_Toc151486540"/>
      <w:bookmarkStart w:id="2000" w:name="_Toc151487108"/>
      <w:bookmarkStart w:id="2001" w:name="_Toc151487666"/>
      <w:bookmarkStart w:id="2002" w:name="_Toc151488224"/>
      <w:bookmarkStart w:id="2003" w:name="_Toc151542302"/>
      <w:bookmarkStart w:id="2004" w:name="_Toc148450812"/>
      <w:bookmarkStart w:id="2005" w:name="_Toc148451044"/>
      <w:bookmarkStart w:id="2006" w:name="_Toc148451266"/>
      <w:bookmarkStart w:id="2007" w:name="_Toc148451483"/>
      <w:bookmarkStart w:id="2008" w:name="_Toc148451833"/>
      <w:bookmarkStart w:id="2009" w:name="_Toc148452050"/>
      <w:bookmarkStart w:id="2010" w:name="_Toc148455832"/>
      <w:bookmarkStart w:id="2011" w:name="_Toc148456049"/>
      <w:bookmarkStart w:id="2012" w:name="_Toc151480179"/>
      <w:bookmarkStart w:id="2013" w:name="_Toc151480747"/>
      <w:bookmarkStart w:id="2014" w:name="_Toc151483063"/>
      <w:bookmarkStart w:id="2015" w:name="_Toc151483637"/>
      <w:bookmarkStart w:id="2016" w:name="_Toc151484789"/>
      <w:bookmarkStart w:id="2017" w:name="_Toc151485373"/>
      <w:bookmarkStart w:id="2018" w:name="_Toc151485957"/>
      <w:bookmarkStart w:id="2019" w:name="_Toc151486541"/>
      <w:bookmarkStart w:id="2020" w:name="_Toc151487109"/>
      <w:bookmarkStart w:id="2021" w:name="_Toc151487667"/>
      <w:bookmarkStart w:id="2022" w:name="_Toc151488225"/>
      <w:bookmarkStart w:id="2023" w:name="_Toc151542303"/>
      <w:bookmarkStart w:id="2024" w:name="_Toc148450813"/>
      <w:bookmarkStart w:id="2025" w:name="_Toc148451045"/>
      <w:bookmarkStart w:id="2026" w:name="_Toc148451267"/>
      <w:bookmarkStart w:id="2027" w:name="_Toc148451484"/>
      <w:bookmarkStart w:id="2028" w:name="_Toc148451834"/>
      <w:bookmarkStart w:id="2029" w:name="_Toc148452051"/>
      <w:bookmarkStart w:id="2030" w:name="_Toc148455833"/>
      <w:bookmarkStart w:id="2031" w:name="_Toc148456050"/>
      <w:bookmarkStart w:id="2032" w:name="_Toc151480180"/>
      <w:bookmarkStart w:id="2033" w:name="_Toc151480748"/>
      <w:bookmarkStart w:id="2034" w:name="_Toc151483064"/>
      <w:bookmarkStart w:id="2035" w:name="_Toc151483638"/>
      <w:bookmarkStart w:id="2036" w:name="_Toc151484790"/>
      <w:bookmarkStart w:id="2037" w:name="_Toc151485374"/>
      <w:bookmarkStart w:id="2038" w:name="_Toc151485958"/>
      <w:bookmarkStart w:id="2039" w:name="_Toc151486542"/>
      <w:bookmarkStart w:id="2040" w:name="_Toc151487110"/>
      <w:bookmarkStart w:id="2041" w:name="_Toc151487668"/>
      <w:bookmarkStart w:id="2042" w:name="_Toc151488226"/>
      <w:bookmarkStart w:id="2043" w:name="_Toc151542304"/>
      <w:bookmarkStart w:id="2044" w:name="_Toc148450814"/>
      <w:bookmarkStart w:id="2045" w:name="_Toc148451046"/>
      <w:bookmarkStart w:id="2046" w:name="_Toc148451268"/>
      <w:bookmarkStart w:id="2047" w:name="_Toc148451485"/>
      <w:bookmarkStart w:id="2048" w:name="_Toc148451835"/>
      <w:bookmarkStart w:id="2049" w:name="_Toc148452052"/>
      <w:bookmarkStart w:id="2050" w:name="_Toc148455834"/>
      <w:bookmarkStart w:id="2051" w:name="_Toc148456051"/>
      <w:bookmarkStart w:id="2052" w:name="_Toc151480181"/>
      <w:bookmarkStart w:id="2053" w:name="_Toc151480749"/>
      <w:bookmarkStart w:id="2054" w:name="_Toc151483065"/>
      <w:bookmarkStart w:id="2055" w:name="_Toc151483639"/>
      <w:bookmarkStart w:id="2056" w:name="_Toc151484791"/>
      <w:bookmarkStart w:id="2057" w:name="_Toc151485375"/>
      <w:bookmarkStart w:id="2058" w:name="_Toc151485959"/>
      <w:bookmarkStart w:id="2059" w:name="_Toc151486543"/>
      <w:bookmarkStart w:id="2060" w:name="_Toc151487111"/>
      <w:bookmarkStart w:id="2061" w:name="_Toc151487669"/>
      <w:bookmarkStart w:id="2062" w:name="_Toc151488227"/>
      <w:bookmarkStart w:id="2063" w:name="_Toc151542305"/>
      <w:bookmarkStart w:id="2064" w:name="_Toc148450815"/>
      <w:bookmarkStart w:id="2065" w:name="_Toc148451047"/>
      <w:bookmarkStart w:id="2066" w:name="_Toc148451269"/>
      <w:bookmarkStart w:id="2067" w:name="_Toc148451486"/>
      <w:bookmarkStart w:id="2068" w:name="_Toc148451836"/>
      <w:bookmarkStart w:id="2069" w:name="_Toc148452053"/>
      <w:bookmarkStart w:id="2070" w:name="_Toc148455835"/>
      <w:bookmarkStart w:id="2071" w:name="_Toc148456052"/>
      <w:bookmarkStart w:id="2072" w:name="_Toc151480182"/>
      <w:bookmarkStart w:id="2073" w:name="_Toc151480750"/>
      <w:bookmarkStart w:id="2074" w:name="_Toc151483066"/>
      <w:bookmarkStart w:id="2075" w:name="_Toc151483640"/>
      <w:bookmarkStart w:id="2076" w:name="_Toc151484792"/>
      <w:bookmarkStart w:id="2077" w:name="_Toc151485376"/>
      <w:bookmarkStart w:id="2078" w:name="_Toc151485960"/>
      <w:bookmarkStart w:id="2079" w:name="_Toc151486544"/>
      <w:bookmarkStart w:id="2080" w:name="_Toc151487112"/>
      <w:bookmarkStart w:id="2081" w:name="_Toc151487670"/>
      <w:bookmarkStart w:id="2082" w:name="_Toc151488228"/>
      <w:bookmarkStart w:id="2083" w:name="_Toc151542306"/>
      <w:bookmarkStart w:id="2084" w:name="_Toc148450816"/>
      <w:bookmarkStart w:id="2085" w:name="_Toc148451048"/>
      <w:bookmarkStart w:id="2086" w:name="_Toc148451270"/>
      <w:bookmarkStart w:id="2087" w:name="_Toc148451487"/>
      <w:bookmarkStart w:id="2088" w:name="_Toc148451837"/>
      <w:bookmarkStart w:id="2089" w:name="_Toc148452054"/>
      <w:bookmarkStart w:id="2090" w:name="_Toc148455836"/>
      <w:bookmarkStart w:id="2091" w:name="_Toc148456053"/>
      <w:bookmarkStart w:id="2092" w:name="_Toc151480183"/>
      <w:bookmarkStart w:id="2093" w:name="_Toc151480751"/>
      <w:bookmarkStart w:id="2094" w:name="_Toc151483067"/>
      <w:bookmarkStart w:id="2095" w:name="_Toc151483641"/>
      <w:bookmarkStart w:id="2096" w:name="_Toc151484793"/>
      <w:bookmarkStart w:id="2097" w:name="_Toc151485377"/>
      <w:bookmarkStart w:id="2098" w:name="_Toc151485961"/>
      <w:bookmarkStart w:id="2099" w:name="_Toc151486545"/>
      <w:bookmarkStart w:id="2100" w:name="_Toc151487113"/>
      <w:bookmarkStart w:id="2101" w:name="_Toc151487671"/>
      <w:bookmarkStart w:id="2102" w:name="_Toc151488229"/>
      <w:bookmarkStart w:id="2103" w:name="_Toc151542307"/>
      <w:bookmarkStart w:id="2104" w:name="_Toc148450817"/>
      <w:bookmarkStart w:id="2105" w:name="_Toc148451049"/>
      <w:bookmarkStart w:id="2106" w:name="_Toc148451271"/>
      <w:bookmarkStart w:id="2107" w:name="_Toc148451488"/>
      <w:bookmarkStart w:id="2108" w:name="_Toc148451838"/>
      <w:bookmarkStart w:id="2109" w:name="_Toc148452055"/>
      <w:bookmarkStart w:id="2110" w:name="_Toc148455837"/>
      <w:bookmarkStart w:id="2111" w:name="_Toc148456054"/>
      <w:bookmarkStart w:id="2112" w:name="_Toc151480184"/>
      <w:bookmarkStart w:id="2113" w:name="_Toc151480752"/>
      <w:bookmarkStart w:id="2114" w:name="_Toc151483068"/>
      <w:bookmarkStart w:id="2115" w:name="_Toc151483642"/>
      <w:bookmarkStart w:id="2116" w:name="_Toc151484794"/>
      <w:bookmarkStart w:id="2117" w:name="_Toc151485378"/>
      <w:bookmarkStart w:id="2118" w:name="_Toc151485962"/>
      <w:bookmarkStart w:id="2119" w:name="_Toc151486546"/>
      <w:bookmarkStart w:id="2120" w:name="_Toc151487114"/>
      <w:bookmarkStart w:id="2121" w:name="_Toc151487672"/>
      <w:bookmarkStart w:id="2122" w:name="_Toc151488230"/>
      <w:bookmarkStart w:id="2123" w:name="_Toc151542308"/>
      <w:bookmarkStart w:id="2124" w:name="_Toc148450818"/>
      <w:bookmarkStart w:id="2125" w:name="_Toc148451050"/>
      <w:bookmarkStart w:id="2126" w:name="_Toc148451272"/>
      <w:bookmarkStart w:id="2127" w:name="_Toc148451489"/>
      <w:bookmarkStart w:id="2128" w:name="_Toc148451839"/>
      <w:bookmarkStart w:id="2129" w:name="_Toc148452056"/>
      <w:bookmarkStart w:id="2130" w:name="_Toc148455838"/>
      <w:bookmarkStart w:id="2131" w:name="_Toc148456055"/>
      <w:bookmarkStart w:id="2132" w:name="_Toc151480185"/>
      <w:bookmarkStart w:id="2133" w:name="_Toc151480753"/>
      <w:bookmarkStart w:id="2134" w:name="_Toc151483069"/>
      <w:bookmarkStart w:id="2135" w:name="_Toc151483643"/>
      <w:bookmarkStart w:id="2136" w:name="_Toc151484795"/>
      <w:bookmarkStart w:id="2137" w:name="_Toc151485379"/>
      <w:bookmarkStart w:id="2138" w:name="_Toc151485963"/>
      <w:bookmarkStart w:id="2139" w:name="_Toc151486547"/>
      <w:bookmarkStart w:id="2140" w:name="_Toc151487115"/>
      <w:bookmarkStart w:id="2141" w:name="_Toc151487673"/>
      <w:bookmarkStart w:id="2142" w:name="_Toc151488231"/>
      <w:bookmarkStart w:id="2143" w:name="_Toc151542309"/>
      <w:bookmarkStart w:id="2144" w:name="_Toc148450819"/>
      <w:bookmarkStart w:id="2145" w:name="_Toc148451051"/>
      <w:bookmarkStart w:id="2146" w:name="_Toc148451273"/>
      <w:bookmarkStart w:id="2147" w:name="_Toc148451490"/>
      <w:bookmarkStart w:id="2148" w:name="_Toc148451840"/>
      <w:bookmarkStart w:id="2149" w:name="_Toc148452057"/>
      <w:bookmarkStart w:id="2150" w:name="_Toc148455839"/>
      <w:bookmarkStart w:id="2151" w:name="_Toc148456056"/>
      <w:bookmarkStart w:id="2152" w:name="_Toc151480186"/>
      <w:bookmarkStart w:id="2153" w:name="_Toc151480754"/>
      <w:bookmarkStart w:id="2154" w:name="_Toc151483070"/>
      <w:bookmarkStart w:id="2155" w:name="_Toc151483644"/>
      <w:bookmarkStart w:id="2156" w:name="_Toc151484796"/>
      <w:bookmarkStart w:id="2157" w:name="_Toc151485380"/>
      <w:bookmarkStart w:id="2158" w:name="_Toc151485964"/>
      <w:bookmarkStart w:id="2159" w:name="_Toc151486548"/>
      <w:bookmarkStart w:id="2160" w:name="_Toc151487116"/>
      <w:bookmarkStart w:id="2161" w:name="_Toc151487674"/>
      <w:bookmarkStart w:id="2162" w:name="_Toc151488232"/>
      <w:bookmarkStart w:id="2163" w:name="_Toc151542310"/>
      <w:bookmarkStart w:id="2164" w:name="_Toc148450820"/>
      <w:bookmarkStart w:id="2165" w:name="_Toc148451052"/>
      <w:bookmarkStart w:id="2166" w:name="_Toc148451274"/>
      <w:bookmarkStart w:id="2167" w:name="_Toc148451491"/>
      <w:bookmarkStart w:id="2168" w:name="_Toc148451841"/>
      <w:bookmarkStart w:id="2169" w:name="_Toc148452058"/>
      <w:bookmarkStart w:id="2170" w:name="_Toc148455840"/>
      <w:bookmarkStart w:id="2171" w:name="_Toc148456057"/>
      <w:bookmarkStart w:id="2172" w:name="_Toc151480187"/>
      <w:bookmarkStart w:id="2173" w:name="_Toc151480755"/>
      <w:bookmarkStart w:id="2174" w:name="_Toc151483071"/>
      <w:bookmarkStart w:id="2175" w:name="_Toc151483645"/>
      <w:bookmarkStart w:id="2176" w:name="_Toc151484797"/>
      <w:bookmarkStart w:id="2177" w:name="_Toc151485381"/>
      <w:bookmarkStart w:id="2178" w:name="_Toc151485965"/>
      <w:bookmarkStart w:id="2179" w:name="_Toc151486549"/>
      <w:bookmarkStart w:id="2180" w:name="_Toc151487117"/>
      <w:bookmarkStart w:id="2181" w:name="_Toc151487675"/>
      <w:bookmarkStart w:id="2182" w:name="_Toc151488233"/>
      <w:bookmarkStart w:id="2183" w:name="_Toc151542311"/>
      <w:bookmarkStart w:id="2184" w:name="_Toc148450821"/>
      <w:bookmarkStart w:id="2185" w:name="_Toc148451053"/>
      <w:bookmarkStart w:id="2186" w:name="_Toc148451275"/>
      <w:bookmarkStart w:id="2187" w:name="_Toc148451492"/>
      <w:bookmarkStart w:id="2188" w:name="_Toc148451842"/>
      <w:bookmarkStart w:id="2189" w:name="_Toc148452059"/>
      <w:bookmarkStart w:id="2190" w:name="_Toc148455841"/>
      <w:bookmarkStart w:id="2191" w:name="_Toc148456058"/>
      <w:bookmarkStart w:id="2192" w:name="_Toc151480188"/>
      <w:bookmarkStart w:id="2193" w:name="_Toc151480756"/>
      <w:bookmarkStart w:id="2194" w:name="_Toc151483072"/>
      <w:bookmarkStart w:id="2195" w:name="_Toc151483646"/>
      <w:bookmarkStart w:id="2196" w:name="_Toc151484798"/>
      <w:bookmarkStart w:id="2197" w:name="_Toc151485382"/>
      <w:bookmarkStart w:id="2198" w:name="_Toc151485966"/>
      <w:bookmarkStart w:id="2199" w:name="_Toc151486550"/>
      <w:bookmarkStart w:id="2200" w:name="_Toc151487118"/>
      <w:bookmarkStart w:id="2201" w:name="_Toc151487676"/>
      <w:bookmarkStart w:id="2202" w:name="_Toc151488234"/>
      <w:bookmarkStart w:id="2203" w:name="_Toc151542312"/>
      <w:bookmarkStart w:id="2204" w:name="_Toc148450822"/>
      <w:bookmarkStart w:id="2205" w:name="_Toc148451054"/>
      <w:bookmarkStart w:id="2206" w:name="_Toc148451276"/>
      <w:bookmarkStart w:id="2207" w:name="_Toc148451493"/>
      <w:bookmarkStart w:id="2208" w:name="_Toc148451843"/>
      <w:bookmarkStart w:id="2209" w:name="_Toc148452060"/>
      <w:bookmarkStart w:id="2210" w:name="_Toc148455842"/>
      <w:bookmarkStart w:id="2211" w:name="_Toc148456059"/>
      <w:bookmarkStart w:id="2212" w:name="_Toc151480189"/>
      <w:bookmarkStart w:id="2213" w:name="_Toc151480757"/>
      <w:bookmarkStart w:id="2214" w:name="_Toc151483073"/>
      <w:bookmarkStart w:id="2215" w:name="_Toc151483647"/>
      <w:bookmarkStart w:id="2216" w:name="_Toc151484799"/>
      <w:bookmarkStart w:id="2217" w:name="_Toc151485383"/>
      <w:bookmarkStart w:id="2218" w:name="_Toc151485967"/>
      <w:bookmarkStart w:id="2219" w:name="_Toc151486551"/>
      <w:bookmarkStart w:id="2220" w:name="_Toc151487119"/>
      <w:bookmarkStart w:id="2221" w:name="_Toc151487677"/>
      <w:bookmarkStart w:id="2222" w:name="_Toc151488235"/>
      <w:bookmarkStart w:id="2223" w:name="_Toc151542313"/>
      <w:bookmarkStart w:id="2224" w:name="_Toc148450823"/>
      <w:bookmarkStart w:id="2225" w:name="_Toc148451055"/>
      <w:bookmarkStart w:id="2226" w:name="_Toc148451277"/>
      <w:bookmarkStart w:id="2227" w:name="_Toc148451494"/>
      <w:bookmarkStart w:id="2228" w:name="_Toc148451844"/>
      <w:bookmarkStart w:id="2229" w:name="_Toc148452061"/>
      <w:bookmarkStart w:id="2230" w:name="_Toc148455843"/>
      <w:bookmarkStart w:id="2231" w:name="_Toc148456060"/>
      <w:bookmarkStart w:id="2232" w:name="_Toc151480190"/>
      <w:bookmarkStart w:id="2233" w:name="_Toc151480758"/>
      <w:bookmarkStart w:id="2234" w:name="_Toc151483074"/>
      <w:bookmarkStart w:id="2235" w:name="_Toc151483648"/>
      <w:bookmarkStart w:id="2236" w:name="_Toc151484800"/>
      <w:bookmarkStart w:id="2237" w:name="_Toc151485384"/>
      <w:bookmarkStart w:id="2238" w:name="_Toc151485968"/>
      <w:bookmarkStart w:id="2239" w:name="_Toc151486552"/>
      <w:bookmarkStart w:id="2240" w:name="_Toc151487120"/>
      <w:bookmarkStart w:id="2241" w:name="_Toc151487678"/>
      <w:bookmarkStart w:id="2242" w:name="_Toc151488236"/>
      <w:bookmarkStart w:id="2243" w:name="_Toc151542314"/>
      <w:bookmarkStart w:id="2244" w:name="_Toc148450824"/>
      <w:bookmarkStart w:id="2245" w:name="_Toc148451056"/>
      <w:bookmarkStart w:id="2246" w:name="_Toc148451278"/>
      <w:bookmarkStart w:id="2247" w:name="_Toc148451495"/>
      <w:bookmarkStart w:id="2248" w:name="_Toc148451845"/>
      <w:bookmarkStart w:id="2249" w:name="_Toc148452062"/>
      <w:bookmarkStart w:id="2250" w:name="_Toc148455844"/>
      <w:bookmarkStart w:id="2251" w:name="_Toc148456061"/>
      <w:bookmarkStart w:id="2252" w:name="_Toc151480191"/>
      <w:bookmarkStart w:id="2253" w:name="_Toc151480759"/>
      <w:bookmarkStart w:id="2254" w:name="_Toc151483075"/>
      <w:bookmarkStart w:id="2255" w:name="_Toc151483649"/>
      <w:bookmarkStart w:id="2256" w:name="_Toc151484801"/>
      <w:bookmarkStart w:id="2257" w:name="_Toc151485385"/>
      <w:bookmarkStart w:id="2258" w:name="_Toc151485969"/>
      <w:bookmarkStart w:id="2259" w:name="_Toc151486553"/>
      <w:bookmarkStart w:id="2260" w:name="_Toc151487121"/>
      <w:bookmarkStart w:id="2261" w:name="_Toc151487679"/>
      <w:bookmarkStart w:id="2262" w:name="_Toc151488237"/>
      <w:bookmarkStart w:id="2263" w:name="_Toc151542315"/>
      <w:bookmarkStart w:id="2264" w:name="_Toc148450825"/>
      <w:bookmarkStart w:id="2265" w:name="_Toc148451057"/>
      <w:bookmarkStart w:id="2266" w:name="_Toc148451279"/>
      <w:bookmarkStart w:id="2267" w:name="_Toc148451496"/>
      <w:bookmarkStart w:id="2268" w:name="_Toc148451846"/>
      <w:bookmarkStart w:id="2269" w:name="_Toc148452063"/>
      <w:bookmarkStart w:id="2270" w:name="_Toc148455845"/>
      <w:bookmarkStart w:id="2271" w:name="_Toc148456062"/>
      <w:bookmarkStart w:id="2272" w:name="_Toc151480192"/>
      <w:bookmarkStart w:id="2273" w:name="_Toc151480760"/>
      <w:bookmarkStart w:id="2274" w:name="_Toc151483076"/>
      <w:bookmarkStart w:id="2275" w:name="_Toc151483650"/>
      <w:bookmarkStart w:id="2276" w:name="_Toc151484802"/>
      <w:bookmarkStart w:id="2277" w:name="_Toc151485386"/>
      <w:bookmarkStart w:id="2278" w:name="_Toc151485970"/>
      <w:bookmarkStart w:id="2279" w:name="_Toc151486554"/>
      <w:bookmarkStart w:id="2280" w:name="_Toc151487122"/>
      <w:bookmarkStart w:id="2281" w:name="_Toc151487680"/>
      <w:bookmarkStart w:id="2282" w:name="_Toc151488238"/>
      <w:bookmarkStart w:id="2283" w:name="_Toc151542316"/>
      <w:bookmarkStart w:id="2284" w:name="_Toc148450826"/>
      <w:bookmarkStart w:id="2285" w:name="_Toc148451058"/>
      <w:bookmarkStart w:id="2286" w:name="_Toc148451280"/>
      <w:bookmarkStart w:id="2287" w:name="_Toc148451497"/>
      <w:bookmarkStart w:id="2288" w:name="_Toc148451847"/>
      <w:bookmarkStart w:id="2289" w:name="_Toc148452064"/>
      <w:bookmarkStart w:id="2290" w:name="_Toc148455846"/>
      <w:bookmarkStart w:id="2291" w:name="_Toc148456063"/>
      <w:bookmarkStart w:id="2292" w:name="_Toc151480193"/>
      <w:bookmarkStart w:id="2293" w:name="_Toc151480761"/>
      <w:bookmarkStart w:id="2294" w:name="_Toc151483077"/>
      <w:bookmarkStart w:id="2295" w:name="_Toc151483651"/>
      <w:bookmarkStart w:id="2296" w:name="_Toc151484803"/>
      <w:bookmarkStart w:id="2297" w:name="_Toc151485387"/>
      <w:bookmarkStart w:id="2298" w:name="_Toc151485971"/>
      <w:bookmarkStart w:id="2299" w:name="_Toc151486555"/>
      <w:bookmarkStart w:id="2300" w:name="_Toc151487123"/>
      <w:bookmarkStart w:id="2301" w:name="_Toc151487681"/>
      <w:bookmarkStart w:id="2302" w:name="_Toc151488239"/>
      <w:bookmarkStart w:id="2303" w:name="_Toc151542317"/>
      <w:bookmarkStart w:id="2304" w:name="_Toc148450827"/>
      <w:bookmarkStart w:id="2305" w:name="_Toc148451059"/>
      <w:bookmarkStart w:id="2306" w:name="_Toc148451281"/>
      <w:bookmarkStart w:id="2307" w:name="_Toc148451498"/>
      <w:bookmarkStart w:id="2308" w:name="_Toc148451848"/>
      <w:bookmarkStart w:id="2309" w:name="_Toc148452065"/>
      <w:bookmarkStart w:id="2310" w:name="_Toc148455847"/>
      <w:bookmarkStart w:id="2311" w:name="_Toc148456064"/>
      <w:bookmarkStart w:id="2312" w:name="_Toc151480194"/>
      <w:bookmarkStart w:id="2313" w:name="_Toc151480762"/>
      <w:bookmarkStart w:id="2314" w:name="_Toc151483078"/>
      <w:bookmarkStart w:id="2315" w:name="_Toc151483652"/>
      <w:bookmarkStart w:id="2316" w:name="_Toc151484804"/>
      <w:bookmarkStart w:id="2317" w:name="_Toc151485388"/>
      <w:bookmarkStart w:id="2318" w:name="_Toc151485972"/>
      <w:bookmarkStart w:id="2319" w:name="_Toc151486556"/>
      <w:bookmarkStart w:id="2320" w:name="_Toc151487124"/>
      <w:bookmarkStart w:id="2321" w:name="_Toc151487682"/>
      <w:bookmarkStart w:id="2322" w:name="_Toc151488240"/>
      <w:bookmarkStart w:id="2323" w:name="_Toc151542318"/>
      <w:bookmarkStart w:id="2324" w:name="_Toc148450828"/>
      <w:bookmarkStart w:id="2325" w:name="_Toc148451060"/>
      <w:bookmarkStart w:id="2326" w:name="_Toc148451282"/>
      <w:bookmarkStart w:id="2327" w:name="_Toc148451499"/>
      <w:bookmarkStart w:id="2328" w:name="_Toc148451849"/>
      <w:bookmarkStart w:id="2329" w:name="_Toc148452066"/>
      <w:bookmarkStart w:id="2330" w:name="_Toc148455848"/>
      <w:bookmarkStart w:id="2331" w:name="_Toc148456065"/>
      <w:bookmarkStart w:id="2332" w:name="_Toc151480195"/>
      <w:bookmarkStart w:id="2333" w:name="_Toc151480763"/>
      <w:bookmarkStart w:id="2334" w:name="_Toc151483079"/>
      <w:bookmarkStart w:id="2335" w:name="_Toc151483653"/>
      <w:bookmarkStart w:id="2336" w:name="_Toc151484805"/>
      <w:bookmarkStart w:id="2337" w:name="_Toc151485389"/>
      <w:bookmarkStart w:id="2338" w:name="_Toc151485973"/>
      <w:bookmarkStart w:id="2339" w:name="_Toc151486557"/>
      <w:bookmarkStart w:id="2340" w:name="_Toc151487125"/>
      <w:bookmarkStart w:id="2341" w:name="_Toc151487683"/>
      <w:bookmarkStart w:id="2342" w:name="_Toc151488241"/>
      <w:bookmarkStart w:id="2343" w:name="_Toc151542319"/>
      <w:bookmarkStart w:id="2344" w:name="_Toc148450829"/>
      <w:bookmarkStart w:id="2345" w:name="_Toc148451061"/>
      <w:bookmarkStart w:id="2346" w:name="_Toc148451283"/>
      <w:bookmarkStart w:id="2347" w:name="_Toc148451500"/>
      <w:bookmarkStart w:id="2348" w:name="_Toc148451850"/>
      <w:bookmarkStart w:id="2349" w:name="_Toc148452067"/>
      <w:bookmarkStart w:id="2350" w:name="_Toc148455849"/>
      <w:bookmarkStart w:id="2351" w:name="_Toc148456066"/>
      <w:bookmarkStart w:id="2352" w:name="_Toc151480196"/>
      <w:bookmarkStart w:id="2353" w:name="_Toc151480764"/>
      <w:bookmarkStart w:id="2354" w:name="_Toc151483080"/>
      <w:bookmarkStart w:id="2355" w:name="_Toc151483654"/>
      <w:bookmarkStart w:id="2356" w:name="_Toc151484806"/>
      <w:bookmarkStart w:id="2357" w:name="_Toc151485390"/>
      <w:bookmarkStart w:id="2358" w:name="_Toc151485974"/>
      <w:bookmarkStart w:id="2359" w:name="_Toc151486558"/>
      <w:bookmarkStart w:id="2360" w:name="_Toc151487126"/>
      <w:bookmarkStart w:id="2361" w:name="_Toc151487684"/>
      <w:bookmarkStart w:id="2362" w:name="_Toc151488242"/>
      <w:bookmarkStart w:id="2363" w:name="_Toc151542320"/>
      <w:bookmarkStart w:id="2364" w:name="_Toc148450830"/>
      <w:bookmarkStart w:id="2365" w:name="_Toc148451062"/>
      <w:bookmarkStart w:id="2366" w:name="_Toc148451284"/>
      <w:bookmarkStart w:id="2367" w:name="_Toc148451501"/>
      <w:bookmarkStart w:id="2368" w:name="_Toc148451851"/>
      <w:bookmarkStart w:id="2369" w:name="_Toc148452068"/>
      <w:bookmarkStart w:id="2370" w:name="_Toc148455850"/>
      <w:bookmarkStart w:id="2371" w:name="_Toc148456067"/>
      <w:bookmarkStart w:id="2372" w:name="_Toc151480197"/>
      <w:bookmarkStart w:id="2373" w:name="_Toc151480765"/>
      <w:bookmarkStart w:id="2374" w:name="_Toc151483081"/>
      <w:bookmarkStart w:id="2375" w:name="_Toc151483655"/>
      <w:bookmarkStart w:id="2376" w:name="_Toc151484807"/>
      <w:bookmarkStart w:id="2377" w:name="_Toc151485391"/>
      <w:bookmarkStart w:id="2378" w:name="_Toc151485975"/>
      <w:bookmarkStart w:id="2379" w:name="_Toc151486559"/>
      <w:bookmarkStart w:id="2380" w:name="_Toc151487127"/>
      <w:bookmarkStart w:id="2381" w:name="_Toc151487685"/>
      <w:bookmarkStart w:id="2382" w:name="_Toc151488243"/>
      <w:bookmarkStart w:id="2383" w:name="_Toc151542321"/>
      <w:bookmarkStart w:id="2384" w:name="_Toc148450831"/>
      <w:bookmarkStart w:id="2385" w:name="_Toc148451063"/>
      <w:bookmarkStart w:id="2386" w:name="_Toc148451285"/>
      <w:bookmarkStart w:id="2387" w:name="_Toc148451502"/>
      <w:bookmarkStart w:id="2388" w:name="_Toc148451852"/>
      <w:bookmarkStart w:id="2389" w:name="_Toc148452069"/>
      <w:bookmarkStart w:id="2390" w:name="_Toc148455851"/>
      <w:bookmarkStart w:id="2391" w:name="_Toc148456068"/>
      <w:bookmarkStart w:id="2392" w:name="_Toc151480198"/>
      <w:bookmarkStart w:id="2393" w:name="_Toc151480766"/>
      <w:bookmarkStart w:id="2394" w:name="_Toc151483082"/>
      <w:bookmarkStart w:id="2395" w:name="_Toc151483656"/>
      <w:bookmarkStart w:id="2396" w:name="_Toc151484808"/>
      <w:bookmarkStart w:id="2397" w:name="_Toc151485392"/>
      <w:bookmarkStart w:id="2398" w:name="_Toc151485976"/>
      <w:bookmarkStart w:id="2399" w:name="_Toc151486560"/>
      <w:bookmarkStart w:id="2400" w:name="_Toc151487128"/>
      <w:bookmarkStart w:id="2401" w:name="_Toc151487686"/>
      <w:bookmarkStart w:id="2402" w:name="_Toc151488244"/>
      <w:bookmarkStart w:id="2403" w:name="_Toc151542322"/>
      <w:bookmarkStart w:id="2404" w:name="_Toc148450832"/>
      <w:bookmarkStart w:id="2405" w:name="_Toc148451064"/>
      <w:bookmarkStart w:id="2406" w:name="_Toc148451286"/>
      <w:bookmarkStart w:id="2407" w:name="_Toc148451503"/>
      <w:bookmarkStart w:id="2408" w:name="_Toc148451853"/>
      <w:bookmarkStart w:id="2409" w:name="_Toc148452070"/>
      <w:bookmarkStart w:id="2410" w:name="_Toc148455852"/>
      <w:bookmarkStart w:id="2411" w:name="_Toc148456069"/>
      <w:bookmarkStart w:id="2412" w:name="_Toc151480199"/>
      <w:bookmarkStart w:id="2413" w:name="_Toc151480767"/>
      <w:bookmarkStart w:id="2414" w:name="_Toc151483083"/>
      <w:bookmarkStart w:id="2415" w:name="_Toc151483657"/>
      <w:bookmarkStart w:id="2416" w:name="_Toc151484809"/>
      <w:bookmarkStart w:id="2417" w:name="_Toc151485393"/>
      <w:bookmarkStart w:id="2418" w:name="_Toc151485977"/>
      <w:bookmarkStart w:id="2419" w:name="_Toc151486561"/>
      <w:bookmarkStart w:id="2420" w:name="_Toc151487129"/>
      <w:bookmarkStart w:id="2421" w:name="_Toc151487687"/>
      <w:bookmarkStart w:id="2422" w:name="_Toc151488245"/>
      <w:bookmarkStart w:id="2423" w:name="_Toc151542323"/>
      <w:bookmarkStart w:id="2424" w:name="_Toc148450833"/>
      <w:bookmarkStart w:id="2425" w:name="_Toc148451065"/>
      <w:bookmarkStart w:id="2426" w:name="_Toc148451287"/>
      <w:bookmarkStart w:id="2427" w:name="_Toc148451504"/>
      <w:bookmarkStart w:id="2428" w:name="_Toc148451854"/>
      <w:bookmarkStart w:id="2429" w:name="_Toc148452071"/>
      <w:bookmarkStart w:id="2430" w:name="_Toc148455853"/>
      <w:bookmarkStart w:id="2431" w:name="_Toc148456070"/>
      <w:bookmarkStart w:id="2432" w:name="_Toc151480200"/>
      <w:bookmarkStart w:id="2433" w:name="_Toc151480768"/>
      <w:bookmarkStart w:id="2434" w:name="_Toc151483084"/>
      <w:bookmarkStart w:id="2435" w:name="_Toc151483658"/>
      <w:bookmarkStart w:id="2436" w:name="_Toc151484810"/>
      <w:bookmarkStart w:id="2437" w:name="_Toc151485394"/>
      <w:bookmarkStart w:id="2438" w:name="_Toc151485978"/>
      <w:bookmarkStart w:id="2439" w:name="_Toc151486562"/>
      <w:bookmarkStart w:id="2440" w:name="_Toc151487130"/>
      <w:bookmarkStart w:id="2441" w:name="_Toc151487688"/>
      <w:bookmarkStart w:id="2442" w:name="_Toc151488246"/>
      <w:bookmarkStart w:id="2443" w:name="_Toc151542324"/>
      <w:bookmarkStart w:id="2444" w:name="_Toc148450834"/>
      <w:bookmarkStart w:id="2445" w:name="_Toc148451066"/>
      <w:bookmarkStart w:id="2446" w:name="_Toc148451288"/>
      <w:bookmarkStart w:id="2447" w:name="_Toc148451505"/>
      <w:bookmarkStart w:id="2448" w:name="_Toc148451855"/>
      <w:bookmarkStart w:id="2449" w:name="_Toc148452072"/>
      <w:bookmarkStart w:id="2450" w:name="_Toc148455854"/>
      <w:bookmarkStart w:id="2451" w:name="_Toc148456071"/>
      <w:bookmarkStart w:id="2452" w:name="_Toc151480201"/>
      <w:bookmarkStart w:id="2453" w:name="_Toc151480769"/>
      <w:bookmarkStart w:id="2454" w:name="_Toc151483085"/>
      <w:bookmarkStart w:id="2455" w:name="_Toc151483659"/>
      <w:bookmarkStart w:id="2456" w:name="_Toc151484811"/>
      <w:bookmarkStart w:id="2457" w:name="_Toc151485395"/>
      <w:bookmarkStart w:id="2458" w:name="_Toc151485979"/>
      <w:bookmarkStart w:id="2459" w:name="_Toc151486563"/>
      <w:bookmarkStart w:id="2460" w:name="_Toc151487131"/>
      <w:bookmarkStart w:id="2461" w:name="_Toc151487689"/>
      <w:bookmarkStart w:id="2462" w:name="_Toc151488247"/>
      <w:bookmarkStart w:id="2463" w:name="_Toc151542325"/>
      <w:bookmarkStart w:id="2464" w:name="_Toc148450835"/>
      <w:bookmarkStart w:id="2465" w:name="_Toc148451067"/>
      <w:bookmarkStart w:id="2466" w:name="_Toc148451289"/>
      <w:bookmarkStart w:id="2467" w:name="_Toc148451506"/>
      <w:bookmarkStart w:id="2468" w:name="_Toc148451856"/>
      <w:bookmarkStart w:id="2469" w:name="_Toc148452073"/>
      <w:bookmarkStart w:id="2470" w:name="_Toc148455855"/>
      <w:bookmarkStart w:id="2471" w:name="_Toc148456072"/>
      <w:bookmarkStart w:id="2472" w:name="_Toc151480202"/>
      <w:bookmarkStart w:id="2473" w:name="_Toc151480770"/>
      <w:bookmarkStart w:id="2474" w:name="_Toc151483086"/>
      <w:bookmarkStart w:id="2475" w:name="_Toc151483660"/>
      <w:bookmarkStart w:id="2476" w:name="_Toc151484812"/>
      <w:bookmarkStart w:id="2477" w:name="_Toc151485396"/>
      <w:bookmarkStart w:id="2478" w:name="_Toc151485980"/>
      <w:bookmarkStart w:id="2479" w:name="_Toc151486564"/>
      <w:bookmarkStart w:id="2480" w:name="_Toc151487132"/>
      <w:bookmarkStart w:id="2481" w:name="_Toc151487690"/>
      <w:bookmarkStart w:id="2482" w:name="_Toc151488248"/>
      <w:bookmarkStart w:id="2483" w:name="_Toc151542326"/>
      <w:bookmarkStart w:id="2484" w:name="_Toc148450836"/>
      <w:bookmarkStart w:id="2485" w:name="_Toc148451068"/>
      <w:bookmarkStart w:id="2486" w:name="_Toc148451290"/>
      <w:bookmarkStart w:id="2487" w:name="_Toc148451507"/>
      <w:bookmarkStart w:id="2488" w:name="_Toc148451857"/>
      <w:bookmarkStart w:id="2489" w:name="_Toc148452074"/>
      <w:bookmarkStart w:id="2490" w:name="_Toc148455856"/>
      <w:bookmarkStart w:id="2491" w:name="_Toc148456073"/>
      <w:bookmarkStart w:id="2492" w:name="_Toc151480203"/>
      <w:bookmarkStart w:id="2493" w:name="_Toc151480771"/>
      <w:bookmarkStart w:id="2494" w:name="_Toc151483087"/>
      <w:bookmarkStart w:id="2495" w:name="_Toc151483661"/>
      <w:bookmarkStart w:id="2496" w:name="_Toc151484813"/>
      <w:bookmarkStart w:id="2497" w:name="_Toc151485397"/>
      <w:bookmarkStart w:id="2498" w:name="_Toc151485981"/>
      <w:bookmarkStart w:id="2499" w:name="_Toc151486565"/>
      <w:bookmarkStart w:id="2500" w:name="_Toc151487133"/>
      <w:bookmarkStart w:id="2501" w:name="_Toc151487691"/>
      <w:bookmarkStart w:id="2502" w:name="_Toc151488249"/>
      <w:bookmarkStart w:id="2503" w:name="_Toc151542327"/>
      <w:bookmarkStart w:id="2504" w:name="_Toc148450837"/>
      <w:bookmarkStart w:id="2505" w:name="_Toc148451069"/>
      <w:bookmarkStart w:id="2506" w:name="_Toc148451291"/>
      <w:bookmarkStart w:id="2507" w:name="_Toc148451508"/>
      <w:bookmarkStart w:id="2508" w:name="_Toc148451858"/>
      <w:bookmarkStart w:id="2509" w:name="_Toc148452075"/>
      <w:bookmarkStart w:id="2510" w:name="_Toc148455857"/>
      <w:bookmarkStart w:id="2511" w:name="_Toc148456074"/>
      <w:bookmarkStart w:id="2512" w:name="_Toc151480204"/>
      <w:bookmarkStart w:id="2513" w:name="_Toc151480772"/>
      <w:bookmarkStart w:id="2514" w:name="_Toc151483088"/>
      <w:bookmarkStart w:id="2515" w:name="_Toc151483662"/>
      <w:bookmarkStart w:id="2516" w:name="_Toc151484814"/>
      <w:bookmarkStart w:id="2517" w:name="_Toc151485398"/>
      <w:bookmarkStart w:id="2518" w:name="_Toc151485982"/>
      <w:bookmarkStart w:id="2519" w:name="_Toc151486566"/>
      <w:bookmarkStart w:id="2520" w:name="_Toc151487134"/>
      <w:bookmarkStart w:id="2521" w:name="_Toc151487692"/>
      <w:bookmarkStart w:id="2522" w:name="_Toc151488250"/>
      <w:bookmarkStart w:id="2523" w:name="_Toc151542328"/>
      <w:bookmarkStart w:id="2524" w:name="_Toc148450838"/>
      <w:bookmarkStart w:id="2525" w:name="_Toc148451070"/>
      <w:bookmarkStart w:id="2526" w:name="_Toc148451292"/>
      <w:bookmarkStart w:id="2527" w:name="_Toc148451509"/>
      <w:bookmarkStart w:id="2528" w:name="_Toc148451859"/>
      <w:bookmarkStart w:id="2529" w:name="_Toc148452076"/>
      <w:bookmarkStart w:id="2530" w:name="_Toc148455858"/>
      <w:bookmarkStart w:id="2531" w:name="_Toc148456075"/>
      <w:bookmarkStart w:id="2532" w:name="_Toc151480205"/>
      <w:bookmarkStart w:id="2533" w:name="_Toc151480773"/>
      <w:bookmarkStart w:id="2534" w:name="_Toc151483089"/>
      <w:bookmarkStart w:id="2535" w:name="_Toc151483663"/>
      <w:bookmarkStart w:id="2536" w:name="_Toc151484815"/>
      <w:bookmarkStart w:id="2537" w:name="_Toc151485399"/>
      <w:bookmarkStart w:id="2538" w:name="_Toc151485983"/>
      <w:bookmarkStart w:id="2539" w:name="_Toc151486567"/>
      <w:bookmarkStart w:id="2540" w:name="_Toc151487135"/>
      <w:bookmarkStart w:id="2541" w:name="_Toc151487693"/>
      <w:bookmarkStart w:id="2542" w:name="_Toc151488251"/>
      <w:bookmarkStart w:id="2543" w:name="_Toc151542329"/>
      <w:bookmarkStart w:id="2544" w:name="_Toc148450839"/>
      <w:bookmarkStart w:id="2545" w:name="_Toc148451071"/>
      <w:bookmarkStart w:id="2546" w:name="_Toc148451293"/>
      <w:bookmarkStart w:id="2547" w:name="_Toc148451510"/>
      <w:bookmarkStart w:id="2548" w:name="_Toc148451860"/>
      <w:bookmarkStart w:id="2549" w:name="_Toc148452077"/>
      <w:bookmarkStart w:id="2550" w:name="_Toc148455859"/>
      <w:bookmarkStart w:id="2551" w:name="_Toc148456076"/>
      <w:bookmarkStart w:id="2552" w:name="_Toc151480206"/>
      <w:bookmarkStart w:id="2553" w:name="_Toc151480774"/>
      <w:bookmarkStart w:id="2554" w:name="_Toc151483090"/>
      <w:bookmarkStart w:id="2555" w:name="_Toc151483664"/>
      <w:bookmarkStart w:id="2556" w:name="_Toc151484816"/>
      <w:bookmarkStart w:id="2557" w:name="_Toc151485400"/>
      <w:bookmarkStart w:id="2558" w:name="_Toc151485984"/>
      <w:bookmarkStart w:id="2559" w:name="_Toc151486568"/>
      <w:bookmarkStart w:id="2560" w:name="_Toc151487136"/>
      <w:bookmarkStart w:id="2561" w:name="_Toc151487694"/>
      <w:bookmarkStart w:id="2562" w:name="_Toc151488252"/>
      <w:bookmarkStart w:id="2563" w:name="_Toc151542330"/>
      <w:bookmarkStart w:id="2564" w:name="_Toc148450840"/>
      <w:bookmarkStart w:id="2565" w:name="_Toc148451072"/>
      <w:bookmarkStart w:id="2566" w:name="_Toc148451294"/>
      <w:bookmarkStart w:id="2567" w:name="_Toc148451511"/>
      <w:bookmarkStart w:id="2568" w:name="_Toc148451861"/>
      <w:bookmarkStart w:id="2569" w:name="_Toc148452078"/>
      <w:bookmarkStart w:id="2570" w:name="_Toc148455860"/>
      <w:bookmarkStart w:id="2571" w:name="_Toc148456077"/>
      <w:bookmarkStart w:id="2572" w:name="_Toc151480207"/>
      <w:bookmarkStart w:id="2573" w:name="_Toc151480775"/>
      <w:bookmarkStart w:id="2574" w:name="_Toc151483091"/>
      <w:bookmarkStart w:id="2575" w:name="_Toc151483665"/>
      <w:bookmarkStart w:id="2576" w:name="_Toc151484817"/>
      <w:bookmarkStart w:id="2577" w:name="_Toc151485401"/>
      <w:bookmarkStart w:id="2578" w:name="_Toc151485985"/>
      <w:bookmarkStart w:id="2579" w:name="_Toc151486569"/>
      <w:bookmarkStart w:id="2580" w:name="_Toc151487137"/>
      <w:bookmarkStart w:id="2581" w:name="_Toc151487695"/>
      <w:bookmarkStart w:id="2582" w:name="_Toc151488253"/>
      <w:bookmarkStart w:id="2583" w:name="_Toc151542331"/>
      <w:bookmarkStart w:id="2584" w:name="_Toc148450841"/>
      <w:bookmarkStart w:id="2585" w:name="_Toc148451073"/>
      <w:bookmarkStart w:id="2586" w:name="_Toc148451295"/>
      <w:bookmarkStart w:id="2587" w:name="_Toc148451512"/>
      <w:bookmarkStart w:id="2588" w:name="_Toc148451862"/>
      <w:bookmarkStart w:id="2589" w:name="_Toc148452079"/>
      <w:bookmarkStart w:id="2590" w:name="_Toc148455861"/>
      <w:bookmarkStart w:id="2591" w:name="_Toc148456078"/>
      <w:bookmarkStart w:id="2592" w:name="_Toc151480208"/>
      <w:bookmarkStart w:id="2593" w:name="_Toc151480776"/>
      <w:bookmarkStart w:id="2594" w:name="_Toc151483092"/>
      <w:bookmarkStart w:id="2595" w:name="_Toc151483666"/>
      <w:bookmarkStart w:id="2596" w:name="_Toc151484818"/>
      <w:bookmarkStart w:id="2597" w:name="_Toc151485402"/>
      <w:bookmarkStart w:id="2598" w:name="_Toc151485986"/>
      <w:bookmarkStart w:id="2599" w:name="_Toc151486570"/>
      <w:bookmarkStart w:id="2600" w:name="_Toc151487138"/>
      <w:bookmarkStart w:id="2601" w:name="_Toc151487696"/>
      <w:bookmarkStart w:id="2602" w:name="_Toc151488254"/>
      <w:bookmarkStart w:id="2603" w:name="_Toc151542332"/>
      <w:bookmarkStart w:id="2604" w:name="_Toc148450842"/>
      <w:bookmarkStart w:id="2605" w:name="_Toc148451074"/>
      <w:bookmarkStart w:id="2606" w:name="_Toc148451296"/>
      <w:bookmarkStart w:id="2607" w:name="_Toc148451513"/>
      <w:bookmarkStart w:id="2608" w:name="_Toc148451863"/>
      <w:bookmarkStart w:id="2609" w:name="_Toc148452080"/>
      <w:bookmarkStart w:id="2610" w:name="_Toc148455862"/>
      <w:bookmarkStart w:id="2611" w:name="_Toc148456079"/>
      <w:bookmarkStart w:id="2612" w:name="_Toc151480209"/>
      <w:bookmarkStart w:id="2613" w:name="_Toc151480777"/>
      <w:bookmarkStart w:id="2614" w:name="_Toc151483093"/>
      <w:bookmarkStart w:id="2615" w:name="_Toc151483667"/>
      <w:bookmarkStart w:id="2616" w:name="_Toc151484819"/>
      <w:bookmarkStart w:id="2617" w:name="_Toc151485403"/>
      <w:bookmarkStart w:id="2618" w:name="_Toc151485987"/>
      <w:bookmarkStart w:id="2619" w:name="_Toc151486571"/>
      <w:bookmarkStart w:id="2620" w:name="_Toc151487139"/>
      <w:bookmarkStart w:id="2621" w:name="_Toc151487697"/>
      <w:bookmarkStart w:id="2622" w:name="_Toc151488255"/>
      <w:bookmarkStart w:id="2623" w:name="_Toc151542333"/>
      <w:bookmarkStart w:id="2624" w:name="_Toc148450843"/>
      <w:bookmarkStart w:id="2625" w:name="_Toc148451075"/>
      <w:bookmarkStart w:id="2626" w:name="_Toc148451297"/>
      <w:bookmarkStart w:id="2627" w:name="_Toc148451514"/>
      <w:bookmarkStart w:id="2628" w:name="_Toc148451864"/>
      <w:bookmarkStart w:id="2629" w:name="_Toc148452081"/>
      <w:bookmarkStart w:id="2630" w:name="_Toc148455863"/>
      <w:bookmarkStart w:id="2631" w:name="_Toc148456080"/>
      <w:bookmarkStart w:id="2632" w:name="_Toc151480210"/>
      <w:bookmarkStart w:id="2633" w:name="_Toc151480778"/>
      <w:bookmarkStart w:id="2634" w:name="_Toc151483094"/>
      <w:bookmarkStart w:id="2635" w:name="_Toc151483668"/>
      <w:bookmarkStart w:id="2636" w:name="_Toc151484820"/>
      <w:bookmarkStart w:id="2637" w:name="_Toc151485404"/>
      <w:bookmarkStart w:id="2638" w:name="_Toc151485988"/>
      <w:bookmarkStart w:id="2639" w:name="_Toc151486572"/>
      <w:bookmarkStart w:id="2640" w:name="_Toc151487140"/>
      <w:bookmarkStart w:id="2641" w:name="_Toc151487698"/>
      <w:bookmarkStart w:id="2642" w:name="_Toc151488256"/>
      <w:bookmarkStart w:id="2643" w:name="_Toc151542334"/>
      <w:bookmarkStart w:id="2644" w:name="_Toc148450844"/>
      <w:bookmarkStart w:id="2645" w:name="_Toc148451076"/>
      <w:bookmarkStart w:id="2646" w:name="_Toc148451298"/>
      <w:bookmarkStart w:id="2647" w:name="_Toc148451515"/>
      <w:bookmarkStart w:id="2648" w:name="_Toc148451865"/>
      <w:bookmarkStart w:id="2649" w:name="_Toc148452082"/>
      <w:bookmarkStart w:id="2650" w:name="_Toc148455864"/>
      <w:bookmarkStart w:id="2651" w:name="_Toc148456081"/>
      <w:bookmarkStart w:id="2652" w:name="_Toc151480211"/>
      <w:bookmarkStart w:id="2653" w:name="_Toc151480779"/>
      <w:bookmarkStart w:id="2654" w:name="_Toc151483095"/>
      <w:bookmarkStart w:id="2655" w:name="_Toc151483669"/>
      <w:bookmarkStart w:id="2656" w:name="_Toc151484821"/>
      <w:bookmarkStart w:id="2657" w:name="_Toc151485405"/>
      <w:bookmarkStart w:id="2658" w:name="_Toc151485989"/>
      <w:bookmarkStart w:id="2659" w:name="_Toc151486573"/>
      <w:bookmarkStart w:id="2660" w:name="_Toc151487141"/>
      <w:bookmarkStart w:id="2661" w:name="_Toc151487699"/>
      <w:bookmarkStart w:id="2662" w:name="_Toc151488257"/>
      <w:bookmarkStart w:id="2663" w:name="_Toc151542335"/>
      <w:bookmarkStart w:id="2664" w:name="_Toc148450845"/>
      <w:bookmarkStart w:id="2665" w:name="_Toc148451077"/>
      <w:bookmarkStart w:id="2666" w:name="_Toc148451299"/>
      <w:bookmarkStart w:id="2667" w:name="_Toc148451516"/>
      <w:bookmarkStart w:id="2668" w:name="_Toc148451866"/>
      <w:bookmarkStart w:id="2669" w:name="_Toc148452083"/>
      <w:bookmarkStart w:id="2670" w:name="_Toc148455865"/>
      <w:bookmarkStart w:id="2671" w:name="_Toc148456082"/>
      <w:bookmarkStart w:id="2672" w:name="_Toc151480212"/>
      <w:bookmarkStart w:id="2673" w:name="_Toc151480780"/>
      <w:bookmarkStart w:id="2674" w:name="_Toc151483096"/>
      <w:bookmarkStart w:id="2675" w:name="_Toc151483670"/>
      <w:bookmarkStart w:id="2676" w:name="_Toc151484822"/>
      <w:bookmarkStart w:id="2677" w:name="_Toc151485406"/>
      <w:bookmarkStart w:id="2678" w:name="_Toc151485990"/>
      <w:bookmarkStart w:id="2679" w:name="_Toc151486574"/>
      <w:bookmarkStart w:id="2680" w:name="_Toc151487142"/>
      <w:bookmarkStart w:id="2681" w:name="_Toc151487700"/>
      <w:bookmarkStart w:id="2682" w:name="_Toc151488258"/>
      <w:bookmarkStart w:id="2683" w:name="_Toc151542336"/>
      <w:bookmarkStart w:id="2684" w:name="_Toc148450846"/>
      <w:bookmarkStart w:id="2685" w:name="_Toc148451078"/>
      <w:bookmarkStart w:id="2686" w:name="_Toc148451300"/>
      <w:bookmarkStart w:id="2687" w:name="_Toc148451517"/>
      <w:bookmarkStart w:id="2688" w:name="_Toc148451867"/>
      <w:bookmarkStart w:id="2689" w:name="_Toc148452084"/>
      <w:bookmarkStart w:id="2690" w:name="_Toc148455866"/>
      <w:bookmarkStart w:id="2691" w:name="_Toc148456083"/>
      <w:bookmarkStart w:id="2692" w:name="_Toc151480213"/>
      <w:bookmarkStart w:id="2693" w:name="_Toc151480781"/>
      <w:bookmarkStart w:id="2694" w:name="_Toc151483097"/>
      <w:bookmarkStart w:id="2695" w:name="_Toc151483671"/>
      <w:bookmarkStart w:id="2696" w:name="_Toc151484823"/>
      <w:bookmarkStart w:id="2697" w:name="_Toc151485407"/>
      <w:bookmarkStart w:id="2698" w:name="_Toc151485991"/>
      <w:bookmarkStart w:id="2699" w:name="_Toc151486575"/>
      <w:bookmarkStart w:id="2700" w:name="_Toc151487143"/>
      <w:bookmarkStart w:id="2701" w:name="_Toc151487701"/>
      <w:bookmarkStart w:id="2702" w:name="_Toc151488259"/>
      <w:bookmarkStart w:id="2703" w:name="_Toc151542337"/>
      <w:bookmarkStart w:id="2704" w:name="_Toc148450847"/>
      <w:bookmarkStart w:id="2705" w:name="_Toc148451079"/>
      <w:bookmarkStart w:id="2706" w:name="_Toc148451301"/>
      <w:bookmarkStart w:id="2707" w:name="_Toc148451518"/>
      <w:bookmarkStart w:id="2708" w:name="_Toc148451868"/>
      <w:bookmarkStart w:id="2709" w:name="_Toc148452085"/>
      <w:bookmarkStart w:id="2710" w:name="_Toc148455867"/>
      <w:bookmarkStart w:id="2711" w:name="_Toc148456084"/>
      <w:bookmarkStart w:id="2712" w:name="_Toc151480214"/>
      <w:bookmarkStart w:id="2713" w:name="_Toc151480782"/>
      <w:bookmarkStart w:id="2714" w:name="_Toc151483098"/>
      <w:bookmarkStart w:id="2715" w:name="_Toc151483672"/>
      <w:bookmarkStart w:id="2716" w:name="_Toc151484824"/>
      <w:bookmarkStart w:id="2717" w:name="_Toc151485408"/>
      <w:bookmarkStart w:id="2718" w:name="_Toc151485992"/>
      <w:bookmarkStart w:id="2719" w:name="_Toc151486576"/>
      <w:bookmarkStart w:id="2720" w:name="_Toc151487144"/>
      <w:bookmarkStart w:id="2721" w:name="_Toc151487702"/>
      <w:bookmarkStart w:id="2722" w:name="_Toc151488260"/>
      <w:bookmarkStart w:id="2723" w:name="_Toc151542338"/>
      <w:bookmarkStart w:id="2724" w:name="_Toc148450848"/>
      <w:bookmarkStart w:id="2725" w:name="_Toc148451080"/>
      <w:bookmarkStart w:id="2726" w:name="_Toc148451302"/>
      <w:bookmarkStart w:id="2727" w:name="_Toc148451519"/>
      <w:bookmarkStart w:id="2728" w:name="_Toc148451869"/>
      <w:bookmarkStart w:id="2729" w:name="_Toc148452086"/>
      <w:bookmarkStart w:id="2730" w:name="_Toc148455868"/>
      <w:bookmarkStart w:id="2731" w:name="_Toc148456085"/>
      <w:bookmarkStart w:id="2732" w:name="_Toc151480215"/>
      <w:bookmarkStart w:id="2733" w:name="_Toc151480783"/>
      <w:bookmarkStart w:id="2734" w:name="_Toc151483099"/>
      <w:bookmarkStart w:id="2735" w:name="_Toc151483673"/>
      <w:bookmarkStart w:id="2736" w:name="_Toc151484825"/>
      <w:bookmarkStart w:id="2737" w:name="_Toc151485409"/>
      <w:bookmarkStart w:id="2738" w:name="_Toc151485993"/>
      <w:bookmarkStart w:id="2739" w:name="_Toc151486577"/>
      <w:bookmarkStart w:id="2740" w:name="_Toc151487145"/>
      <w:bookmarkStart w:id="2741" w:name="_Toc151487703"/>
      <w:bookmarkStart w:id="2742" w:name="_Toc151488261"/>
      <w:bookmarkStart w:id="2743" w:name="_Toc151542339"/>
      <w:bookmarkStart w:id="2744" w:name="_Toc148450849"/>
      <w:bookmarkStart w:id="2745" w:name="_Toc148451081"/>
      <w:bookmarkStart w:id="2746" w:name="_Toc148451303"/>
      <w:bookmarkStart w:id="2747" w:name="_Toc148451520"/>
      <w:bookmarkStart w:id="2748" w:name="_Toc148451870"/>
      <w:bookmarkStart w:id="2749" w:name="_Toc148452087"/>
      <w:bookmarkStart w:id="2750" w:name="_Toc148455869"/>
      <w:bookmarkStart w:id="2751" w:name="_Toc148456086"/>
      <w:bookmarkStart w:id="2752" w:name="_Toc151480216"/>
      <w:bookmarkStart w:id="2753" w:name="_Toc151480784"/>
      <w:bookmarkStart w:id="2754" w:name="_Toc151483100"/>
      <w:bookmarkStart w:id="2755" w:name="_Toc151483674"/>
      <w:bookmarkStart w:id="2756" w:name="_Toc151484826"/>
      <w:bookmarkStart w:id="2757" w:name="_Toc151485410"/>
      <w:bookmarkStart w:id="2758" w:name="_Toc151485994"/>
      <w:bookmarkStart w:id="2759" w:name="_Toc151486578"/>
      <w:bookmarkStart w:id="2760" w:name="_Toc151487146"/>
      <w:bookmarkStart w:id="2761" w:name="_Toc151487704"/>
      <w:bookmarkStart w:id="2762" w:name="_Toc151488262"/>
      <w:bookmarkStart w:id="2763" w:name="_Toc151542340"/>
      <w:bookmarkStart w:id="2764" w:name="_Toc148450850"/>
      <w:bookmarkStart w:id="2765" w:name="_Toc148451082"/>
      <w:bookmarkStart w:id="2766" w:name="_Toc148451304"/>
      <w:bookmarkStart w:id="2767" w:name="_Toc148451521"/>
      <w:bookmarkStart w:id="2768" w:name="_Toc148451871"/>
      <w:bookmarkStart w:id="2769" w:name="_Toc148452088"/>
      <w:bookmarkStart w:id="2770" w:name="_Toc148455870"/>
      <w:bookmarkStart w:id="2771" w:name="_Toc148456087"/>
      <w:bookmarkStart w:id="2772" w:name="_Toc151480217"/>
      <w:bookmarkStart w:id="2773" w:name="_Toc151480785"/>
      <w:bookmarkStart w:id="2774" w:name="_Toc151483101"/>
      <w:bookmarkStart w:id="2775" w:name="_Toc151483675"/>
      <w:bookmarkStart w:id="2776" w:name="_Toc151484827"/>
      <w:bookmarkStart w:id="2777" w:name="_Toc151485411"/>
      <w:bookmarkStart w:id="2778" w:name="_Toc151485995"/>
      <w:bookmarkStart w:id="2779" w:name="_Toc151486579"/>
      <w:bookmarkStart w:id="2780" w:name="_Toc151487147"/>
      <w:bookmarkStart w:id="2781" w:name="_Toc151487705"/>
      <w:bookmarkStart w:id="2782" w:name="_Toc151488263"/>
      <w:bookmarkStart w:id="2783" w:name="_Toc151542341"/>
      <w:bookmarkStart w:id="2784" w:name="_Toc148450851"/>
      <w:bookmarkStart w:id="2785" w:name="_Toc148451083"/>
      <w:bookmarkStart w:id="2786" w:name="_Toc148451305"/>
      <w:bookmarkStart w:id="2787" w:name="_Toc148451522"/>
      <w:bookmarkStart w:id="2788" w:name="_Toc148451872"/>
      <w:bookmarkStart w:id="2789" w:name="_Toc148452089"/>
      <w:bookmarkStart w:id="2790" w:name="_Toc148455871"/>
      <w:bookmarkStart w:id="2791" w:name="_Toc148456088"/>
      <w:bookmarkStart w:id="2792" w:name="_Toc151480218"/>
      <w:bookmarkStart w:id="2793" w:name="_Toc151480786"/>
      <w:bookmarkStart w:id="2794" w:name="_Toc151483102"/>
      <w:bookmarkStart w:id="2795" w:name="_Toc151483676"/>
      <w:bookmarkStart w:id="2796" w:name="_Toc151484828"/>
      <w:bookmarkStart w:id="2797" w:name="_Toc151485412"/>
      <w:bookmarkStart w:id="2798" w:name="_Toc151485996"/>
      <w:bookmarkStart w:id="2799" w:name="_Toc151486580"/>
      <w:bookmarkStart w:id="2800" w:name="_Toc151487148"/>
      <w:bookmarkStart w:id="2801" w:name="_Toc151487706"/>
      <w:bookmarkStart w:id="2802" w:name="_Toc151488264"/>
      <w:bookmarkStart w:id="2803" w:name="_Toc151542342"/>
      <w:bookmarkStart w:id="2804" w:name="_Toc148450852"/>
      <w:bookmarkStart w:id="2805" w:name="_Toc148451084"/>
      <w:bookmarkStart w:id="2806" w:name="_Toc148451306"/>
      <w:bookmarkStart w:id="2807" w:name="_Toc148451523"/>
      <w:bookmarkStart w:id="2808" w:name="_Toc148451873"/>
      <w:bookmarkStart w:id="2809" w:name="_Toc148452090"/>
      <w:bookmarkStart w:id="2810" w:name="_Toc148455872"/>
      <w:bookmarkStart w:id="2811" w:name="_Toc148456089"/>
      <w:bookmarkStart w:id="2812" w:name="_Toc151480219"/>
      <w:bookmarkStart w:id="2813" w:name="_Toc151480787"/>
      <w:bookmarkStart w:id="2814" w:name="_Toc151483103"/>
      <w:bookmarkStart w:id="2815" w:name="_Toc151483677"/>
      <w:bookmarkStart w:id="2816" w:name="_Toc151484829"/>
      <w:bookmarkStart w:id="2817" w:name="_Toc151485413"/>
      <w:bookmarkStart w:id="2818" w:name="_Toc151485997"/>
      <w:bookmarkStart w:id="2819" w:name="_Toc151486581"/>
      <w:bookmarkStart w:id="2820" w:name="_Toc151487149"/>
      <w:bookmarkStart w:id="2821" w:name="_Toc151487707"/>
      <w:bookmarkStart w:id="2822" w:name="_Toc151488265"/>
      <w:bookmarkStart w:id="2823" w:name="_Toc151542343"/>
      <w:bookmarkStart w:id="2824" w:name="_Toc148450853"/>
      <w:bookmarkStart w:id="2825" w:name="_Toc148451085"/>
      <w:bookmarkStart w:id="2826" w:name="_Toc148451307"/>
      <w:bookmarkStart w:id="2827" w:name="_Toc148451524"/>
      <w:bookmarkStart w:id="2828" w:name="_Toc148451874"/>
      <w:bookmarkStart w:id="2829" w:name="_Toc148452091"/>
      <w:bookmarkStart w:id="2830" w:name="_Toc148455873"/>
      <w:bookmarkStart w:id="2831" w:name="_Toc148456090"/>
      <w:bookmarkStart w:id="2832" w:name="_Toc151480220"/>
      <w:bookmarkStart w:id="2833" w:name="_Toc151480788"/>
      <w:bookmarkStart w:id="2834" w:name="_Toc151483104"/>
      <w:bookmarkStart w:id="2835" w:name="_Toc151483678"/>
      <w:bookmarkStart w:id="2836" w:name="_Toc151484830"/>
      <w:bookmarkStart w:id="2837" w:name="_Toc151485414"/>
      <w:bookmarkStart w:id="2838" w:name="_Toc151485998"/>
      <w:bookmarkStart w:id="2839" w:name="_Toc151486582"/>
      <w:bookmarkStart w:id="2840" w:name="_Toc151487150"/>
      <w:bookmarkStart w:id="2841" w:name="_Toc151487708"/>
      <w:bookmarkStart w:id="2842" w:name="_Toc151488266"/>
      <w:bookmarkStart w:id="2843" w:name="_Toc151542344"/>
      <w:bookmarkStart w:id="2844" w:name="_Toc148450854"/>
      <w:bookmarkStart w:id="2845" w:name="_Toc148451086"/>
      <w:bookmarkStart w:id="2846" w:name="_Toc148451308"/>
      <w:bookmarkStart w:id="2847" w:name="_Toc148451525"/>
      <w:bookmarkStart w:id="2848" w:name="_Toc148451875"/>
      <w:bookmarkStart w:id="2849" w:name="_Toc148452092"/>
      <w:bookmarkStart w:id="2850" w:name="_Toc148455874"/>
      <w:bookmarkStart w:id="2851" w:name="_Toc148456091"/>
      <w:bookmarkStart w:id="2852" w:name="_Toc151480221"/>
      <w:bookmarkStart w:id="2853" w:name="_Toc151480789"/>
      <w:bookmarkStart w:id="2854" w:name="_Toc151483105"/>
      <w:bookmarkStart w:id="2855" w:name="_Toc151483679"/>
      <w:bookmarkStart w:id="2856" w:name="_Toc151484831"/>
      <w:bookmarkStart w:id="2857" w:name="_Toc151485415"/>
      <w:bookmarkStart w:id="2858" w:name="_Toc151485999"/>
      <w:bookmarkStart w:id="2859" w:name="_Toc151486583"/>
      <w:bookmarkStart w:id="2860" w:name="_Toc151487151"/>
      <w:bookmarkStart w:id="2861" w:name="_Toc151487709"/>
      <w:bookmarkStart w:id="2862" w:name="_Toc151488267"/>
      <w:bookmarkStart w:id="2863" w:name="_Toc151542345"/>
      <w:bookmarkStart w:id="2864" w:name="_Toc148450855"/>
      <w:bookmarkStart w:id="2865" w:name="_Toc148451087"/>
      <w:bookmarkStart w:id="2866" w:name="_Toc148451309"/>
      <w:bookmarkStart w:id="2867" w:name="_Toc148451526"/>
      <w:bookmarkStart w:id="2868" w:name="_Toc148451876"/>
      <w:bookmarkStart w:id="2869" w:name="_Toc148452093"/>
      <w:bookmarkStart w:id="2870" w:name="_Toc148455875"/>
      <w:bookmarkStart w:id="2871" w:name="_Toc148456092"/>
      <w:bookmarkStart w:id="2872" w:name="_Toc151480222"/>
      <w:bookmarkStart w:id="2873" w:name="_Toc151480790"/>
      <w:bookmarkStart w:id="2874" w:name="_Toc151483106"/>
      <w:bookmarkStart w:id="2875" w:name="_Toc151483680"/>
      <w:bookmarkStart w:id="2876" w:name="_Toc151484832"/>
      <w:bookmarkStart w:id="2877" w:name="_Toc151485416"/>
      <w:bookmarkStart w:id="2878" w:name="_Toc151486000"/>
      <w:bookmarkStart w:id="2879" w:name="_Toc151486584"/>
      <w:bookmarkStart w:id="2880" w:name="_Toc151487152"/>
      <w:bookmarkStart w:id="2881" w:name="_Toc151487710"/>
      <w:bookmarkStart w:id="2882" w:name="_Toc151488268"/>
      <w:bookmarkStart w:id="2883" w:name="_Toc151542346"/>
      <w:bookmarkStart w:id="2884" w:name="_Toc148450856"/>
      <w:bookmarkStart w:id="2885" w:name="_Toc148451088"/>
      <w:bookmarkStart w:id="2886" w:name="_Toc148451310"/>
      <w:bookmarkStart w:id="2887" w:name="_Toc148451527"/>
      <w:bookmarkStart w:id="2888" w:name="_Toc148451877"/>
      <w:bookmarkStart w:id="2889" w:name="_Toc148452094"/>
      <w:bookmarkStart w:id="2890" w:name="_Toc148455876"/>
      <w:bookmarkStart w:id="2891" w:name="_Toc148456093"/>
      <w:bookmarkStart w:id="2892" w:name="_Toc151480223"/>
      <w:bookmarkStart w:id="2893" w:name="_Toc151480791"/>
      <w:bookmarkStart w:id="2894" w:name="_Toc151483107"/>
      <w:bookmarkStart w:id="2895" w:name="_Toc151483681"/>
      <w:bookmarkStart w:id="2896" w:name="_Toc151484833"/>
      <w:bookmarkStart w:id="2897" w:name="_Toc151485417"/>
      <w:bookmarkStart w:id="2898" w:name="_Toc151486001"/>
      <w:bookmarkStart w:id="2899" w:name="_Toc151486585"/>
      <w:bookmarkStart w:id="2900" w:name="_Toc151487153"/>
      <w:bookmarkStart w:id="2901" w:name="_Toc151487711"/>
      <w:bookmarkStart w:id="2902" w:name="_Toc151488269"/>
      <w:bookmarkStart w:id="2903" w:name="_Toc151542347"/>
      <w:bookmarkStart w:id="2904" w:name="_Toc148450857"/>
      <w:bookmarkStart w:id="2905" w:name="_Toc148451089"/>
      <w:bookmarkStart w:id="2906" w:name="_Toc148451311"/>
      <w:bookmarkStart w:id="2907" w:name="_Toc148451528"/>
      <w:bookmarkStart w:id="2908" w:name="_Toc148451878"/>
      <w:bookmarkStart w:id="2909" w:name="_Toc148452095"/>
      <w:bookmarkStart w:id="2910" w:name="_Toc148455877"/>
      <w:bookmarkStart w:id="2911" w:name="_Toc148456094"/>
      <w:bookmarkStart w:id="2912" w:name="_Toc151480224"/>
      <w:bookmarkStart w:id="2913" w:name="_Toc151480792"/>
      <w:bookmarkStart w:id="2914" w:name="_Toc151483108"/>
      <w:bookmarkStart w:id="2915" w:name="_Toc151483682"/>
      <w:bookmarkStart w:id="2916" w:name="_Toc151484834"/>
      <w:bookmarkStart w:id="2917" w:name="_Toc151485418"/>
      <w:bookmarkStart w:id="2918" w:name="_Toc151486002"/>
      <w:bookmarkStart w:id="2919" w:name="_Toc151486586"/>
      <w:bookmarkStart w:id="2920" w:name="_Toc151487154"/>
      <w:bookmarkStart w:id="2921" w:name="_Toc151487712"/>
      <w:bookmarkStart w:id="2922" w:name="_Toc151488270"/>
      <w:bookmarkStart w:id="2923" w:name="_Toc151542348"/>
      <w:bookmarkStart w:id="2924" w:name="_Toc148450858"/>
      <w:bookmarkStart w:id="2925" w:name="_Toc148451090"/>
      <w:bookmarkStart w:id="2926" w:name="_Toc148451312"/>
      <w:bookmarkStart w:id="2927" w:name="_Toc148451529"/>
      <w:bookmarkStart w:id="2928" w:name="_Toc148451879"/>
      <w:bookmarkStart w:id="2929" w:name="_Toc148452096"/>
      <w:bookmarkStart w:id="2930" w:name="_Toc148455878"/>
      <w:bookmarkStart w:id="2931" w:name="_Toc148456095"/>
      <w:bookmarkStart w:id="2932" w:name="_Toc151480225"/>
      <w:bookmarkStart w:id="2933" w:name="_Toc151480793"/>
      <w:bookmarkStart w:id="2934" w:name="_Toc151483109"/>
      <w:bookmarkStart w:id="2935" w:name="_Toc151483683"/>
      <w:bookmarkStart w:id="2936" w:name="_Toc151484835"/>
      <w:bookmarkStart w:id="2937" w:name="_Toc151485419"/>
      <w:bookmarkStart w:id="2938" w:name="_Toc151486003"/>
      <w:bookmarkStart w:id="2939" w:name="_Toc151486587"/>
      <w:bookmarkStart w:id="2940" w:name="_Toc151487155"/>
      <w:bookmarkStart w:id="2941" w:name="_Toc151487713"/>
      <w:bookmarkStart w:id="2942" w:name="_Toc151488271"/>
      <w:bookmarkStart w:id="2943" w:name="_Toc151542349"/>
      <w:bookmarkStart w:id="2944" w:name="_Toc148450859"/>
      <w:bookmarkStart w:id="2945" w:name="_Toc148451091"/>
      <w:bookmarkStart w:id="2946" w:name="_Toc148451313"/>
      <w:bookmarkStart w:id="2947" w:name="_Toc148451530"/>
      <w:bookmarkStart w:id="2948" w:name="_Toc148451880"/>
      <w:bookmarkStart w:id="2949" w:name="_Toc148452097"/>
      <w:bookmarkStart w:id="2950" w:name="_Toc148455879"/>
      <w:bookmarkStart w:id="2951" w:name="_Toc148456096"/>
      <w:bookmarkStart w:id="2952" w:name="_Toc151480226"/>
      <w:bookmarkStart w:id="2953" w:name="_Toc151480794"/>
      <w:bookmarkStart w:id="2954" w:name="_Toc151483110"/>
      <w:bookmarkStart w:id="2955" w:name="_Toc151483684"/>
      <w:bookmarkStart w:id="2956" w:name="_Toc151484836"/>
      <w:bookmarkStart w:id="2957" w:name="_Toc151485420"/>
      <w:bookmarkStart w:id="2958" w:name="_Toc151486004"/>
      <w:bookmarkStart w:id="2959" w:name="_Toc151486588"/>
      <w:bookmarkStart w:id="2960" w:name="_Toc151487156"/>
      <w:bookmarkStart w:id="2961" w:name="_Toc151487714"/>
      <w:bookmarkStart w:id="2962" w:name="_Toc151488272"/>
      <w:bookmarkStart w:id="2963" w:name="_Toc151542350"/>
      <w:bookmarkStart w:id="2964" w:name="_Toc148450860"/>
      <w:bookmarkStart w:id="2965" w:name="_Toc148451092"/>
      <w:bookmarkStart w:id="2966" w:name="_Toc148451314"/>
      <w:bookmarkStart w:id="2967" w:name="_Toc148451531"/>
      <w:bookmarkStart w:id="2968" w:name="_Toc148451881"/>
      <w:bookmarkStart w:id="2969" w:name="_Toc148452098"/>
      <w:bookmarkStart w:id="2970" w:name="_Toc148455880"/>
      <w:bookmarkStart w:id="2971" w:name="_Toc148456097"/>
      <w:bookmarkStart w:id="2972" w:name="_Toc151480227"/>
      <w:bookmarkStart w:id="2973" w:name="_Toc151480795"/>
      <w:bookmarkStart w:id="2974" w:name="_Toc151483111"/>
      <w:bookmarkStart w:id="2975" w:name="_Toc151483685"/>
      <w:bookmarkStart w:id="2976" w:name="_Toc151484837"/>
      <w:bookmarkStart w:id="2977" w:name="_Toc151485421"/>
      <w:bookmarkStart w:id="2978" w:name="_Toc151486005"/>
      <w:bookmarkStart w:id="2979" w:name="_Toc151486589"/>
      <w:bookmarkStart w:id="2980" w:name="_Toc151487157"/>
      <w:bookmarkStart w:id="2981" w:name="_Toc151487715"/>
      <w:bookmarkStart w:id="2982" w:name="_Toc151488273"/>
      <w:bookmarkStart w:id="2983" w:name="_Toc151542351"/>
      <w:bookmarkStart w:id="2984" w:name="_Toc148450861"/>
      <w:bookmarkStart w:id="2985" w:name="_Toc148451093"/>
      <w:bookmarkStart w:id="2986" w:name="_Toc148451315"/>
      <w:bookmarkStart w:id="2987" w:name="_Toc148451532"/>
      <w:bookmarkStart w:id="2988" w:name="_Toc148451882"/>
      <w:bookmarkStart w:id="2989" w:name="_Toc148452099"/>
      <w:bookmarkStart w:id="2990" w:name="_Toc148455881"/>
      <w:bookmarkStart w:id="2991" w:name="_Toc148456098"/>
      <w:bookmarkStart w:id="2992" w:name="_Toc151480228"/>
      <w:bookmarkStart w:id="2993" w:name="_Toc151480796"/>
      <w:bookmarkStart w:id="2994" w:name="_Toc151483112"/>
      <w:bookmarkStart w:id="2995" w:name="_Toc151483686"/>
      <w:bookmarkStart w:id="2996" w:name="_Toc151484838"/>
      <w:bookmarkStart w:id="2997" w:name="_Toc151485422"/>
      <w:bookmarkStart w:id="2998" w:name="_Toc151486006"/>
      <w:bookmarkStart w:id="2999" w:name="_Toc151486590"/>
      <w:bookmarkStart w:id="3000" w:name="_Toc151487158"/>
      <w:bookmarkStart w:id="3001" w:name="_Toc151487716"/>
      <w:bookmarkStart w:id="3002" w:name="_Toc151488274"/>
      <w:bookmarkStart w:id="3003" w:name="_Toc151542352"/>
      <w:bookmarkStart w:id="3004" w:name="_Toc148450862"/>
      <w:bookmarkStart w:id="3005" w:name="_Toc148451094"/>
      <w:bookmarkStart w:id="3006" w:name="_Toc148451316"/>
      <w:bookmarkStart w:id="3007" w:name="_Toc148451533"/>
      <w:bookmarkStart w:id="3008" w:name="_Toc148451883"/>
      <w:bookmarkStart w:id="3009" w:name="_Toc148452100"/>
      <w:bookmarkStart w:id="3010" w:name="_Toc148455882"/>
      <w:bookmarkStart w:id="3011" w:name="_Toc148456099"/>
      <w:bookmarkStart w:id="3012" w:name="_Toc151480229"/>
      <w:bookmarkStart w:id="3013" w:name="_Toc151480797"/>
      <w:bookmarkStart w:id="3014" w:name="_Toc151483113"/>
      <w:bookmarkStart w:id="3015" w:name="_Toc151483687"/>
      <w:bookmarkStart w:id="3016" w:name="_Toc151484839"/>
      <w:bookmarkStart w:id="3017" w:name="_Toc151485423"/>
      <w:bookmarkStart w:id="3018" w:name="_Toc151486007"/>
      <w:bookmarkStart w:id="3019" w:name="_Toc151486591"/>
      <w:bookmarkStart w:id="3020" w:name="_Toc151487159"/>
      <w:bookmarkStart w:id="3021" w:name="_Toc151487717"/>
      <w:bookmarkStart w:id="3022" w:name="_Toc151488275"/>
      <w:bookmarkStart w:id="3023" w:name="_Toc151542353"/>
      <w:bookmarkStart w:id="3024" w:name="_Toc148450863"/>
      <w:bookmarkStart w:id="3025" w:name="_Toc148451095"/>
      <w:bookmarkStart w:id="3026" w:name="_Toc148451317"/>
      <w:bookmarkStart w:id="3027" w:name="_Toc148451534"/>
      <w:bookmarkStart w:id="3028" w:name="_Toc148451884"/>
      <w:bookmarkStart w:id="3029" w:name="_Toc148452101"/>
      <w:bookmarkStart w:id="3030" w:name="_Toc148455883"/>
      <w:bookmarkStart w:id="3031" w:name="_Toc148456100"/>
      <w:bookmarkStart w:id="3032" w:name="_Toc151480230"/>
      <w:bookmarkStart w:id="3033" w:name="_Toc151480798"/>
      <w:bookmarkStart w:id="3034" w:name="_Toc151483114"/>
      <w:bookmarkStart w:id="3035" w:name="_Toc151483688"/>
      <w:bookmarkStart w:id="3036" w:name="_Toc151484840"/>
      <w:bookmarkStart w:id="3037" w:name="_Toc151485424"/>
      <w:bookmarkStart w:id="3038" w:name="_Toc151486008"/>
      <w:bookmarkStart w:id="3039" w:name="_Toc151486592"/>
      <w:bookmarkStart w:id="3040" w:name="_Toc151487160"/>
      <w:bookmarkStart w:id="3041" w:name="_Toc151487718"/>
      <w:bookmarkStart w:id="3042" w:name="_Toc151488276"/>
      <w:bookmarkStart w:id="3043" w:name="_Toc151542354"/>
      <w:bookmarkStart w:id="3044" w:name="_Toc148450864"/>
      <w:bookmarkStart w:id="3045" w:name="_Toc148451096"/>
      <w:bookmarkStart w:id="3046" w:name="_Toc148451318"/>
      <w:bookmarkStart w:id="3047" w:name="_Toc148451535"/>
      <w:bookmarkStart w:id="3048" w:name="_Toc148451885"/>
      <w:bookmarkStart w:id="3049" w:name="_Toc148452102"/>
      <w:bookmarkStart w:id="3050" w:name="_Toc148455884"/>
      <w:bookmarkStart w:id="3051" w:name="_Toc148456101"/>
      <w:bookmarkStart w:id="3052" w:name="_Toc151480231"/>
      <w:bookmarkStart w:id="3053" w:name="_Toc151480799"/>
      <w:bookmarkStart w:id="3054" w:name="_Toc151483115"/>
      <w:bookmarkStart w:id="3055" w:name="_Toc151483689"/>
      <w:bookmarkStart w:id="3056" w:name="_Toc151484841"/>
      <w:bookmarkStart w:id="3057" w:name="_Toc151485425"/>
      <w:bookmarkStart w:id="3058" w:name="_Toc151486009"/>
      <w:bookmarkStart w:id="3059" w:name="_Toc151486593"/>
      <w:bookmarkStart w:id="3060" w:name="_Toc151487161"/>
      <w:bookmarkStart w:id="3061" w:name="_Toc151487719"/>
      <w:bookmarkStart w:id="3062" w:name="_Toc151488277"/>
      <w:bookmarkStart w:id="3063" w:name="_Toc151542355"/>
      <w:bookmarkStart w:id="3064" w:name="_Toc148450865"/>
      <w:bookmarkStart w:id="3065" w:name="_Toc148451097"/>
      <w:bookmarkStart w:id="3066" w:name="_Toc148451319"/>
      <w:bookmarkStart w:id="3067" w:name="_Toc148451536"/>
      <w:bookmarkStart w:id="3068" w:name="_Toc148451886"/>
      <w:bookmarkStart w:id="3069" w:name="_Toc148452103"/>
      <w:bookmarkStart w:id="3070" w:name="_Toc148455885"/>
      <w:bookmarkStart w:id="3071" w:name="_Toc148456102"/>
      <w:bookmarkStart w:id="3072" w:name="_Toc151480232"/>
      <w:bookmarkStart w:id="3073" w:name="_Toc151480800"/>
      <w:bookmarkStart w:id="3074" w:name="_Toc151483116"/>
      <w:bookmarkStart w:id="3075" w:name="_Toc151483690"/>
      <w:bookmarkStart w:id="3076" w:name="_Toc151484842"/>
      <w:bookmarkStart w:id="3077" w:name="_Toc151485426"/>
      <w:bookmarkStart w:id="3078" w:name="_Toc151486010"/>
      <w:bookmarkStart w:id="3079" w:name="_Toc151486594"/>
      <w:bookmarkStart w:id="3080" w:name="_Toc151487162"/>
      <w:bookmarkStart w:id="3081" w:name="_Toc151487720"/>
      <w:bookmarkStart w:id="3082" w:name="_Toc151488278"/>
      <w:bookmarkStart w:id="3083" w:name="_Toc151542356"/>
      <w:bookmarkStart w:id="3084" w:name="_Toc148450866"/>
      <w:bookmarkStart w:id="3085" w:name="_Toc148451098"/>
      <w:bookmarkStart w:id="3086" w:name="_Toc148451320"/>
      <w:bookmarkStart w:id="3087" w:name="_Toc148451537"/>
      <w:bookmarkStart w:id="3088" w:name="_Toc148451887"/>
      <w:bookmarkStart w:id="3089" w:name="_Toc148452104"/>
      <w:bookmarkStart w:id="3090" w:name="_Toc148455886"/>
      <w:bookmarkStart w:id="3091" w:name="_Toc148456103"/>
      <w:bookmarkStart w:id="3092" w:name="_Toc151480233"/>
      <w:bookmarkStart w:id="3093" w:name="_Toc151480801"/>
      <w:bookmarkStart w:id="3094" w:name="_Toc151483117"/>
      <w:bookmarkStart w:id="3095" w:name="_Toc151483691"/>
      <w:bookmarkStart w:id="3096" w:name="_Toc151484843"/>
      <w:bookmarkStart w:id="3097" w:name="_Toc151485427"/>
      <w:bookmarkStart w:id="3098" w:name="_Toc151486011"/>
      <w:bookmarkStart w:id="3099" w:name="_Toc151486595"/>
      <w:bookmarkStart w:id="3100" w:name="_Toc151487163"/>
      <w:bookmarkStart w:id="3101" w:name="_Toc151487721"/>
      <w:bookmarkStart w:id="3102" w:name="_Toc151488279"/>
      <w:bookmarkStart w:id="3103" w:name="_Toc151542357"/>
      <w:bookmarkStart w:id="3104" w:name="_Toc148450867"/>
      <w:bookmarkStart w:id="3105" w:name="_Toc148451099"/>
      <w:bookmarkStart w:id="3106" w:name="_Toc148451321"/>
      <w:bookmarkStart w:id="3107" w:name="_Toc148451538"/>
      <w:bookmarkStart w:id="3108" w:name="_Toc148451888"/>
      <w:bookmarkStart w:id="3109" w:name="_Toc148452105"/>
      <w:bookmarkStart w:id="3110" w:name="_Toc148455887"/>
      <w:bookmarkStart w:id="3111" w:name="_Toc148456104"/>
      <w:bookmarkStart w:id="3112" w:name="_Toc151480234"/>
      <w:bookmarkStart w:id="3113" w:name="_Toc151480802"/>
      <w:bookmarkStart w:id="3114" w:name="_Toc151483118"/>
      <w:bookmarkStart w:id="3115" w:name="_Toc151483692"/>
      <w:bookmarkStart w:id="3116" w:name="_Toc151484844"/>
      <w:bookmarkStart w:id="3117" w:name="_Toc151485428"/>
      <w:bookmarkStart w:id="3118" w:name="_Toc151486012"/>
      <w:bookmarkStart w:id="3119" w:name="_Toc151486596"/>
      <w:bookmarkStart w:id="3120" w:name="_Toc151487164"/>
      <w:bookmarkStart w:id="3121" w:name="_Toc151487722"/>
      <w:bookmarkStart w:id="3122" w:name="_Toc151488280"/>
      <w:bookmarkStart w:id="3123" w:name="_Toc151542358"/>
      <w:bookmarkStart w:id="3124" w:name="_Toc148450868"/>
      <w:bookmarkStart w:id="3125" w:name="_Toc148451100"/>
      <w:bookmarkStart w:id="3126" w:name="_Toc148451322"/>
      <w:bookmarkStart w:id="3127" w:name="_Toc148451539"/>
      <w:bookmarkStart w:id="3128" w:name="_Toc148451889"/>
      <w:bookmarkStart w:id="3129" w:name="_Toc148452106"/>
      <w:bookmarkStart w:id="3130" w:name="_Toc148455888"/>
      <w:bookmarkStart w:id="3131" w:name="_Toc148456105"/>
      <w:bookmarkStart w:id="3132" w:name="_Toc151480235"/>
      <w:bookmarkStart w:id="3133" w:name="_Toc151480803"/>
      <w:bookmarkStart w:id="3134" w:name="_Toc151483119"/>
      <w:bookmarkStart w:id="3135" w:name="_Toc151483693"/>
      <w:bookmarkStart w:id="3136" w:name="_Toc151484845"/>
      <w:bookmarkStart w:id="3137" w:name="_Toc151485429"/>
      <w:bookmarkStart w:id="3138" w:name="_Toc151486013"/>
      <w:bookmarkStart w:id="3139" w:name="_Toc151486597"/>
      <w:bookmarkStart w:id="3140" w:name="_Toc151487165"/>
      <w:bookmarkStart w:id="3141" w:name="_Toc151487723"/>
      <w:bookmarkStart w:id="3142" w:name="_Toc151488281"/>
      <w:bookmarkStart w:id="3143" w:name="_Toc151542359"/>
      <w:bookmarkStart w:id="3144" w:name="_Toc148450869"/>
      <w:bookmarkStart w:id="3145" w:name="_Toc148451101"/>
      <w:bookmarkStart w:id="3146" w:name="_Toc148451323"/>
      <w:bookmarkStart w:id="3147" w:name="_Toc148451540"/>
      <w:bookmarkStart w:id="3148" w:name="_Toc148451890"/>
      <w:bookmarkStart w:id="3149" w:name="_Toc148452107"/>
      <w:bookmarkStart w:id="3150" w:name="_Toc148455889"/>
      <w:bookmarkStart w:id="3151" w:name="_Toc148456106"/>
      <w:bookmarkStart w:id="3152" w:name="_Toc151480236"/>
      <w:bookmarkStart w:id="3153" w:name="_Toc151480804"/>
      <w:bookmarkStart w:id="3154" w:name="_Toc151483120"/>
      <w:bookmarkStart w:id="3155" w:name="_Toc151483694"/>
      <w:bookmarkStart w:id="3156" w:name="_Toc151484846"/>
      <w:bookmarkStart w:id="3157" w:name="_Toc151485430"/>
      <w:bookmarkStart w:id="3158" w:name="_Toc151486014"/>
      <w:bookmarkStart w:id="3159" w:name="_Toc151486598"/>
      <w:bookmarkStart w:id="3160" w:name="_Toc151487166"/>
      <w:bookmarkStart w:id="3161" w:name="_Toc151487724"/>
      <w:bookmarkStart w:id="3162" w:name="_Toc151488282"/>
      <w:bookmarkStart w:id="3163" w:name="_Toc151542360"/>
      <w:bookmarkStart w:id="3164" w:name="_Toc148450870"/>
      <w:bookmarkStart w:id="3165" w:name="_Toc148451102"/>
      <w:bookmarkStart w:id="3166" w:name="_Toc148451324"/>
      <w:bookmarkStart w:id="3167" w:name="_Toc148451541"/>
      <w:bookmarkStart w:id="3168" w:name="_Toc148451891"/>
      <w:bookmarkStart w:id="3169" w:name="_Toc148452108"/>
      <w:bookmarkStart w:id="3170" w:name="_Toc148455890"/>
      <w:bookmarkStart w:id="3171" w:name="_Toc148456107"/>
      <w:bookmarkStart w:id="3172" w:name="_Toc151480237"/>
      <w:bookmarkStart w:id="3173" w:name="_Toc151480805"/>
      <w:bookmarkStart w:id="3174" w:name="_Toc151483121"/>
      <w:bookmarkStart w:id="3175" w:name="_Toc151483695"/>
      <w:bookmarkStart w:id="3176" w:name="_Toc151484847"/>
      <w:bookmarkStart w:id="3177" w:name="_Toc151485431"/>
      <w:bookmarkStart w:id="3178" w:name="_Toc151486015"/>
      <w:bookmarkStart w:id="3179" w:name="_Toc151486599"/>
      <w:bookmarkStart w:id="3180" w:name="_Toc151487167"/>
      <w:bookmarkStart w:id="3181" w:name="_Toc151487725"/>
      <w:bookmarkStart w:id="3182" w:name="_Toc151488283"/>
      <w:bookmarkStart w:id="3183" w:name="_Toc151542361"/>
      <w:bookmarkStart w:id="3184" w:name="_Toc148450871"/>
      <w:bookmarkStart w:id="3185" w:name="_Toc148451103"/>
      <w:bookmarkStart w:id="3186" w:name="_Toc148451325"/>
      <w:bookmarkStart w:id="3187" w:name="_Toc148451542"/>
      <w:bookmarkStart w:id="3188" w:name="_Toc148451892"/>
      <w:bookmarkStart w:id="3189" w:name="_Toc148452109"/>
      <w:bookmarkStart w:id="3190" w:name="_Toc148455891"/>
      <w:bookmarkStart w:id="3191" w:name="_Toc148456108"/>
      <w:bookmarkStart w:id="3192" w:name="_Toc151480238"/>
      <w:bookmarkStart w:id="3193" w:name="_Toc151480806"/>
      <w:bookmarkStart w:id="3194" w:name="_Toc151483122"/>
      <w:bookmarkStart w:id="3195" w:name="_Toc151483696"/>
      <w:bookmarkStart w:id="3196" w:name="_Toc151484848"/>
      <w:bookmarkStart w:id="3197" w:name="_Toc151485432"/>
      <w:bookmarkStart w:id="3198" w:name="_Toc151486016"/>
      <w:bookmarkStart w:id="3199" w:name="_Toc151486600"/>
      <w:bookmarkStart w:id="3200" w:name="_Toc151487168"/>
      <w:bookmarkStart w:id="3201" w:name="_Toc151487726"/>
      <w:bookmarkStart w:id="3202" w:name="_Toc151488284"/>
      <w:bookmarkStart w:id="3203" w:name="_Toc151542362"/>
      <w:bookmarkStart w:id="3204" w:name="_Toc148450872"/>
      <w:bookmarkStart w:id="3205" w:name="_Toc148451104"/>
      <w:bookmarkStart w:id="3206" w:name="_Toc148451326"/>
      <w:bookmarkStart w:id="3207" w:name="_Toc148451543"/>
      <w:bookmarkStart w:id="3208" w:name="_Toc148451893"/>
      <w:bookmarkStart w:id="3209" w:name="_Toc148452110"/>
      <w:bookmarkStart w:id="3210" w:name="_Toc148455892"/>
      <w:bookmarkStart w:id="3211" w:name="_Toc148456109"/>
      <w:bookmarkStart w:id="3212" w:name="_Toc151480239"/>
      <w:bookmarkStart w:id="3213" w:name="_Toc151480807"/>
      <w:bookmarkStart w:id="3214" w:name="_Toc151483123"/>
      <w:bookmarkStart w:id="3215" w:name="_Toc151483697"/>
      <w:bookmarkStart w:id="3216" w:name="_Toc151484849"/>
      <w:bookmarkStart w:id="3217" w:name="_Toc151485433"/>
      <w:bookmarkStart w:id="3218" w:name="_Toc151486017"/>
      <w:bookmarkStart w:id="3219" w:name="_Toc151486601"/>
      <w:bookmarkStart w:id="3220" w:name="_Toc151487169"/>
      <w:bookmarkStart w:id="3221" w:name="_Toc151487727"/>
      <w:bookmarkStart w:id="3222" w:name="_Toc151488285"/>
      <w:bookmarkStart w:id="3223" w:name="_Toc151542363"/>
      <w:bookmarkStart w:id="3224" w:name="_Toc148450873"/>
      <w:bookmarkStart w:id="3225" w:name="_Toc148451105"/>
      <w:bookmarkStart w:id="3226" w:name="_Toc148451327"/>
      <w:bookmarkStart w:id="3227" w:name="_Toc148451544"/>
      <w:bookmarkStart w:id="3228" w:name="_Toc148451894"/>
      <w:bookmarkStart w:id="3229" w:name="_Toc148452111"/>
      <w:bookmarkStart w:id="3230" w:name="_Toc148455893"/>
      <w:bookmarkStart w:id="3231" w:name="_Toc148456110"/>
      <w:bookmarkStart w:id="3232" w:name="_Toc151480240"/>
      <w:bookmarkStart w:id="3233" w:name="_Toc151480808"/>
      <w:bookmarkStart w:id="3234" w:name="_Toc151483124"/>
      <w:bookmarkStart w:id="3235" w:name="_Toc151483698"/>
      <w:bookmarkStart w:id="3236" w:name="_Toc151484850"/>
      <w:bookmarkStart w:id="3237" w:name="_Toc151485434"/>
      <w:bookmarkStart w:id="3238" w:name="_Toc151486018"/>
      <w:bookmarkStart w:id="3239" w:name="_Toc151486602"/>
      <w:bookmarkStart w:id="3240" w:name="_Toc151487170"/>
      <w:bookmarkStart w:id="3241" w:name="_Toc151487728"/>
      <w:bookmarkStart w:id="3242" w:name="_Toc151488286"/>
      <w:bookmarkStart w:id="3243" w:name="_Toc151542364"/>
      <w:bookmarkStart w:id="3244" w:name="_Toc148450874"/>
      <w:bookmarkStart w:id="3245" w:name="_Toc148451106"/>
      <w:bookmarkStart w:id="3246" w:name="_Toc148451328"/>
      <w:bookmarkStart w:id="3247" w:name="_Toc148451545"/>
      <w:bookmarkStart w:id="3248" w:name="_Toc148451895"/>
      <w:bookmarkStart w:id="3249" w:name="_Toc148452112"/>
      <w:bookmarkStart w:id="3250" w:name="_Toc148455894"/>
      <w:bookmarkStart w:id="3251" w:name="_Toc148456111"/>
      <w:bookmarkStart w:id="3252" w:name="_Toc151480241"/>
      <w:bookmarkStart w:id="3253" w:name="_Toc151480809"/>
      <w:bookmarkStart w:id="3254" w:name="_Toc151483125"/>
      <w:bookmarkStart w:id="3255" w:name="_Toc151483699"/>
      <w:bookmarkStart w:id="3256" w:name="_Toc151484851"/>
      <w:bookmarkStart w:id="3257" w:name="_Toc151485435"/>
      <w:bookmarkStart w:id="3258" w:name="_Toc151486019"/>
      <w:bookmarkStart w:id="3259" w:name="_Toc151486603"/>
      <w:bookmarkStart w:id="3260" w:name="_Toc151487171"/>
      <w:bookmarkStart w:id="3261" w:name="_Toc151487729"/>
      <w:bookmarkStart w:id="3262" w:name="_Toc151488287"/>
      <w:bookmarkStart w:id="3263" w:name="_Toc151542365"/>
      <w:bookmarkStart w:id="3264" w:name="_Toc148450875"/>
      <w:bookmarkStart w:id="3265" w:name="_Toc148451107"/>
      <w:bookmarkStart w:id="3266" w:name="_Toc148451329"/>
      <w:bookmarkStart w:id="3267" w:name="_Toc148451546"/>
      <w:bookmarkStart w:id="3268" w:name="_Toc148451896"/>
      <w:bookmarkStart w:id="3269" w:name="_Toc148452113"/>
      <w:bookmarkStart w:id="3270" w:name="_Toc148455895"/>
      <w:bookmarkStart w:id="3271" w:name="_Toc148456112"/>
      <w:bookmarkStart w:id="3272" w:name="_Toc151480242"/>
      <w:bookmarkStart w:id="3273" w:name="_Toc151480810"/>
      <w:bookmarkStart w:id="3274" w:name="_Toc151483126"/>
      <w:bookmarkStart w:id="3275" w:name="_Toc151483700"/>
      <w:bookmarkStart w:id="3276" w:name="_Toc151484852"/>
      <w:bookmarkStart w:id="3277" w:name="_Toc151485436"/>
      <w:bookmarkStart w:id="3278" w:name="_Toc151486020"/>
      <w:bookmarkStart w:id="3279" w:name="_Toc151486604"/>
      <w:bookmarkStart w:id="3280" w:name="_Toc151487172"/>
      <w:bookmarkStart w:id="3281" w:name="_Toc151487730"/>
      <w:bookmarkStart w:id="3282" w:name="_Toc151488288"/>
      <w:bookmarkStart w:id="3283" w:name="_Toc151542366"/>
      <w:bookmarkStart w:id="3284" w:name="_Toc148450876"/>
      <w:bookmarkStart w:id="3285" w:name="_Toc148451108"/>
      <w:bookmarkStart w:id="3286" w:name="_Toc148451330"/>
      <w:bookmarkStart w:id="3287" w:name="_Toc148451547"/>
      <w:bookmarkStart w:id="3288" w:name="_Toc148451897"/>
      <w:bookmarkStart w:id="3289" w:name="_Toc148452114"/>
      <w:bookmarkStart w:id="3290" w:name="_Toc148455896"/>
      <w:bookmarkStart w:id="3291" w:name="_Toc148456113"/>
      <w:bookmarkStart w:id="3292" w:name="_Toc151480243"/>
      <w:bookmarkStart w:id="3293" w:name="_Toc151480811"/>
      <w:bookmarkStart w:id="3294" w:name="_Toc151483127"/>
      <w:bookmarkStart w:id="3295" w:name="_Toc151483701"/>
      <w:bookmarkStart w:id="3296" w:name="_Toc151484853"/>
      <w:bookmarkStart w:id="3297" w:name="_Toc151485437"/>
      <w:bookmarkStart w:id="3298" w:name="_Toc151486021"/>
      <w:bookmarkStart w:id="3299" w:name="_Toc151486605"/>
      <w:bookmarkStart w:id="3300" w:name="_Toc151487173"/>
      <w:bookmarkStart w:id="3301" w:name="_Toc151487731"/>
      <w:bookmarkStart w:id="3302" w:name="_Toc151488289"/>
      <w:bookmarkStart w:id="3303" w:name="_Toc151542367"/>
      <w:bookmarkStart w:id="3304" w:name="_Toc148450877"/>
      <w:bookmarkStart w:id="3305" w:name="_Toc148451109"/>
      <w:bookmarkStart w:id="3306" w:name="_Toc148451331"/>
      <w:bookmarkStart w:id="3307" w:name="_Toc148451548"/>
      <w:bookmarkStart w:id="3308" w:name="_Toc148451898"/>
      <w:bookmarkStart w:id="3309" w:name="_Toc148452115"/>
      <w:bookmarkStart w:id="3310" w:name="_Toc148455897"/>
      <w:bookmarkStart w:id="3311" w:name="_Toc148456114"/>
      <w:bookmarkStart w:id="3312" w:name="_Toc151480244"/>
      <w:bookmarkStart w:id="3313" w:name="_Toc151480812"/>
      <w:bookmarkStart w:id="3314" w:name="_Toc151483128"/>
      <w:bookmarkStart w:id="3315" w:name="_Toc151483702"/>
      <w:bookmarkStart w:id="3316" w:name="_Toc151484854"/>
      <w:bookmarkStart w:id="3317" w:name="_Toc151485438"/>
      <w:bookmarkStart w:id="3318" w:name="_Toc151486022"/>
      <w:bookmarkStart w:id="3319" w:name="_Toc151486606"/>
      <w:bookmarkStart w:id="3320" w:name="_Toc151487174"/>
      <w:bookmarkStart w:id="3321" w:name="_Toc151487732"/>
      <w:bookmarkStart w:id="3322" w:name="_Toc151488290"/>
      <w:bookmarkStart w:id="3323" w:name="_Toc151542368"/>
      <w:bookmarkStart w:id="3324" w:name="_Toc148450917"/>
      <w:bookmarkStart w:id="3325" w:name="_Toc148451149"/>
      <w:bookmarkStart w:id="3326" w:name="_Toc148451371"/>
      <w:bookmarkStart w:id="3327" w:name="_Toc148451588"/>
      <w:bookmarkStart w:id="3328" w:name="_Toc148451938"/>
      <w:bookmarkStart w:id="3329" w:name="_Toc148452155"/>
      <w:bookmarkStart w:id="3330" w:name="_Toc148455937"/>
      <w:bookmarkStart w:id="3331" w:name="_Toc148456154"/>
      <w:bookmarkStart w:id="3332" w:name="_Toc151480284"/>
      <w:bookmarkStart w:id="3333" w:name="_Toc151480852"/>
      <w:bookmarkStart w:id="3334" w:name="_Toc151483168"/>
      <w:bookmarkStart w:id="3335" w:name="_Toc151483742"/>
      <w:bookmarkStart w:id="3336" w:name="_Toc151484894"/>
      <w:bookmarkStart w:id="3337" w:name="_Toc151485478"/>
      <w:bookmarkStart w:id="3338" w:name="_Toc151486062"/>
      <w:bookmarkStart w:id="3339" w:name="_Toc151486646"/>
      <w:bookmarkStart w:id="3340" w:name="_Toc151487214"/>
      <w:bookmarkStart w:id="3341" w:name="_Toc151487772"/>
      <w:bookmarkStart w:id="3342" w:name="_Toc151488330"/>
      <w:bookmarkStart w:id="3343" w:name="_Toc151542408"/>
      <w:bookmarkStart w:id="3344" w:name="_Toc148450918"/>
      <w:bookmarkStart w:id="3345" w:name="_Toc148451150"/>
      <w:bookmarkStart w:id="3346" w:name="_Toc148451372"/>
      <w:bookmarkStart w:id="3347" w:name="_Toc148451589"/>
      <w:bookmarkStart w:id="3348" w:name="_Toc148451939"/>
      <w:bookmarkStart w:id="3349" w:name="_Toc148452156"/>
      <w:bookmarkStart w:id="3350" w:name="_Toc148455938"/>
      <w:bookmarkStart w:id="3351" w:name="_Toc148456155"/>
      <w:bookmarkStart w:id="3352" w:name="_Toc151480285"/>
      <w:bookmarkStart w:id="3353" w:name="_Toc151480853"/>
      <w:bookmarkStart w:id="3354" w:name="_Toc151483169"/>
      <w:bookmarkStart w:id="3355" w:name="_Toc151483743"/>
      <w:bookmarkStart w:id="3356" w:name="_Toc151484895"/>
      <w:bookmarkStart w:id="3357" w:name="_Toc151485479"/>
      <w:bookmarkStart w:id="3358" w:name="_Toc151486063"/>
      <w:bookmarkStart w:id="3359" w:name="_Toc151486647"/>
      <w:bookmarkStart w:id="3360" w:name="_Toc151487215"/>
      <w:bookmarkStart w:id="3361" w:name="_Toc151487773"/>
      <w:bookmarkStart w:id="3362" w:name="_Toc151488331"/>
      <w:bookmarkStart w:id="3363" w:name="_Toc151542409"/>
      <w:bookmarkStart w:id="3364" w:name="_Toc148450919"/>
      <w:bookmarkStart w:id="3365" w:name="_Toc148451151"/>
      <w:bookmarkStart w:id="3366" w:name="_Toc148451373"/>
      <w:bookmarkStart w:id="3367" w:name="_Toc148451590"/>
      <w:bookmarkStart w:id="3368" w:name="_Toc148451940"/>
      <w:bookmarkStart w:id="3369" w:name="_Toc148452157"/>
      <w:bookmarkStart w:id="3370" w:name="_Toc148455939"/>
      <w:bookmarkStart w:id="3371" w:name="_Toc148456156"/>
      <w:bookmarkStart w:id="3372" w:name="_Toc151480286"/>
      <w:bookmarkStart w:id="3373" w:name="_Toc151480854"/>
      <w:bookmarkStart w:id="3374" w:name="_Toc151483170"/>
      <w:bookmarkStart w:id="3375" w:name="_Toc151483744"/>
      <w:bookmarkStart w:id="3376" w:name="_Toc151484896"/>
      <w:bookmarkStart w:id="3377" w:name="_Toc151485480"/>
      <w:bookmarkStart w:id="3378" w:name="_Toc151486064"/>
      <w:bookmarkStart w:id="3379" w:name="_Toc151486648"/>
      <w:bookmarkStart w:id="3380" w:name="_Toc151487216"/>
      <w:bookmarkStart w:id="3381" w:name="_Toc151487774"/>
      <w:bookmarkStart w:id="3382" w:name="_Toc151488332"/>
      <w:bookmarkStart w:id="3383" w:name="_Toc151542410"/>
      <w:bookmarkStart w:id="3384" w:name="_Toc148450920"/>
      <w:bookmarkStart w:id="3385" w:name="_Toc148451152"/>
      <w:bookmarkStart w:id="3386" w:name="_Toc148451374"/>
      <w:bookmarkStart w:id="3387" w:name="_Toc148451591"/>
      <w:bookmarkStart w:id="3388" w:name="_Toc148451941"/>
      <w:bookmarkStart w:id="3389" w:name="_Toc148452158"/>
      <w:bookmarkStart w:id="3390" w:name="_Toc148455940"/>
      <w:bookmarkStart w:id="3391" w:name="_Toc148456157"/>
      <w:bookmarkStart w:id="3392" w:name="_Toc151480287"/>
      <w:bookmarkStart w:id="3393" w:name="_Toc151480855"/>
      <w:bookmarkStart w:id="3394" w:name="_Toc151483171"/>
      <w:bookmarkStart w:id="3395" w:name="_Toc151483745"/>
      <w:bookmarkStart w:id="3396" w:name="_Toc151484897"/>
      <w:bookmarkStart w:id="3397" w:name="_Toc151485481"/>
      <w:bookmarkStart w:id="3398" w:name="_Toc151486065"/>
      <w:bookmarkStart w:id="3399" w:name="_Toc151486649"/>
      <w:bookmarkStart w:id="3400" w:name="_Toc151487217"/>
      <w:bookmarkStart w:id="3401" w:name="_Toc151487775"/>
      <w:bookmarkStart w:id="3402" w:name="_Toc151488333"/>
      <w:bookmarkStart w:id="3403" w:name="_Toc151542411"/>
      <w:bookmarkStart w:id="3404" w:name="_Toc148450921"/>
      <w:bookmarkStart w:id="3405" w:name="_Toc148451153"/>
      <w:bookmarkStart w:id="3406" w:name="_Toc148451375"/>
      <w:bookmarkStart w:id="3407" w:name="_Toc148451592"/>
      <w:bookmarkStart w:id="3408" w:name="_Toc148451942"/>
      <w:bookmarkStart w:id="3409" w:name="_Toc148452159"/>
      <w:bookmarkStart w:id="3410" w:name="_Toc148455941"/>
      <w:bookmarkStart w:id="3411" w:name="_Toc148456158"/>
      <w:bookmarkStart w:id="3412" w:name="_Toc151480288"/>
      <w:bookmarkStart w:id="3413" w:name="_Toc151480856"/>
      <w:bookmarkStart w:id="3414" w:name="_Toc151483172"/>
      <w:bookmarkStart w:id="3415" w:name="_Toc151483746"/>
      <w:bookmarkStart w:id="3416" w:name="_Toc151484898"/>
      <w:bookmarkStart w:id="3417" w:name="_Toc151485482"/>
      <w:bookmarkStart w:id="3418" w:name="_Toc151486066"/>
      <w:bookmarkStart w:id="3419" w:name="_Toc151486650"/>
      <w:bookmarkStart w:id="3420" w:name="_Toc151487218"/>
      <w:bookmarkStart w:id="3421" w:name="_Toc151487776"/>
      <w:bookmarkStart w:id="3422" w:name="_Toc151488334"/>
      <w:bookmarkStart w:id="3423" w:name="_Toc151542412"/>
      <w:bookmarkStart w:id="3424" w:name="_Toc148450922"/>
      <w:bookmarkStart w:id="3425" w:name="_Toc148451154"/>
      <w:bookmarkStart w:id="3426" w:name="_Toc148451376"/>
      <w:bookmarkStart w:id="3427" w:name="_Toc148451593"/>
      <w:bookmarkStart w:id="3428" w:name="_Toc148451943"/>
      <w:bookmarkStart w:id="3429" w:name="_Toc148452160"/>
      <w:bookmarkStart w:id="3430" w:name="_Toc148455942"/>
      <w:bookmarkStart w:id="3431" w:name="_Toc148456159"/>
      <w:bookmarkStart w:id="3432" w:name="_Toc151480289"/>
      <w:bookmarkStart w:id="3433" w:name="_Toc151480857"/>
      <w:bookmarkStart w:id="3434" w:name="_Toc151483173"/>
      <w:bookmarkStart w:id="3435" w:name="_Toc151483747"/>
      <w:bookmarkStart w:id="3436" w:name="_Toc151484899"/>
      <w:bookmarkStart w:id="3437" w:name="_Toc151485483"/>
      <w:bookmarkStart w:id="3438" w:name="_Toc151486067"/>
      <w:bookmarkStart w:id="3439" w:name="_Toc151486651"/>
      <w:bookmarkStart w:id="3440" w:name="_Toc151487219"/>
      <w:bookmarkStart w:id="3441" w:name="_Toc151487777"/>
      <w:bookmarkStart w:id="3442" w:name="_Toc151488335"/>
      <w:bookmarkStart w:id="3443" w:name="_Toc151542413"/>
      <w:bookmarkStart w:id="3444" w:name="_Toc148450923"/>
      <w:bookmarkStart w:id="3445" w:name="_Toc148451155"/>
      <w:bookmarkStart w:id="3446" w:name="_Toc148451377"/>
      <w:bookmarkStart w:id="3447" w:name="_Toc148451594"/>
      <w:bookmarkStart w:id="3448" w:name="_Toc148451944"/>
      <w:bookmarkStart w:id="3449" w:name="_Toc148452161"/>
      <w:bookmarkStart w:id="3450" w:name="_Toc148455943"/>
      <w:bookmarkStart w:id="3451" w:name="_Toc148456160"/>
      <w:bookmarkStart w:id="3452" w:name="_Toc151480290"/>
      <w:bookmarkStart w:id="3453" w:name="_Toc151480858"/>
      <w:bookmarkStart w:id="3454" w:name="_Toc151483174"/>
      <w:bookmarkStart w:id="3455" w:name="_Toc151483748"/>
      <w:bookmarkStart w:id="3456" w:name="_Toc151484900"/>
      <w:bookmarkStart w:id="3457" w:name="_Toc151485484"/>
      <w:bookmarkStart w:id="3458" w:name="_Toc151486068"/>
      <w:bookmarkStart w:id="3459" w:name="_Toc151486652"/>
      <w:bookmarkStart w:id="3460" w:name="_Toc151487220"/>
      <w:bookmarkStart w:id="3461" w:name="_Toc151487778"/>
      <w:bookmarkStart w:id="3462" w:name="_Toc151488336"/>
      <w:bookmarkStart w:id="3463" w:name="_Toc151542414"/>
      <w:bookmarkStart w:id="3464" w:name="_Toc148450924"/>
      <w:bookmarkStart w:id="3465" w:name="_Toc148451156"/>
      <w:bookmarkStart w:id="3466" w:name="_Toc148451378"/>
      <w:bookmarkStart w:id="3467" w:name="_Toc148451595"/>
      <w:bookmarkStart w:id="3468" w:name="_Toc148451945"/>
      <w:bookmarkStart w:id="3469" w:name="_Toc148452162"/>
      <w:bookmarkStart w:id="3470" w:name="_Toc148455944"/>
      <w:bookmarkStart w:id="3471" w:name="_Toc148456161"/>
      <w:bookmarkStart w:id="3472" w:name="_Toc151480291"/>
      <w:bookmarkStart w:id="3473" w:name="_Toc151480859"/>
      <w:bookmarkStart w:id="3474" w:name="_Toc151483175"/>
      <w:bookmarkStart w:id="3475" w:name="_Toc151483749"/>
      <w:bookmarkStart w:id="3476" w:name="_Toc151484901"/>
      <w:bookmarkStart w:id="3477" w:name="_Toc151485485"/>
      <w:bookmarkStart w:id="3478" w:name="_Toc151486069"/>
      <w:bookmarkStart w:id="3479" w:name="_Toc151486653"/>
      <w:bookmarkStart w:id="3480" w:name="_Toc151487221"/>
      <w:bookmarkStart w:id="3481" w:name="_Toc151487779"/>
      <w:bookmarkStart w:id="3482" w:name="_Toc151488337"/>
      <w:bookmarkStart w:id="3483" w:name="_Toc151542415"/>
      <w:bookmarkStart w:id="3484" w:name="_Toc148450925"/>
      <w:bookmarkStart w:id="3485" w:name="_Toc148451157"/>
      <w:bookmarkStart w:id="3486" w:name="_Toc148451379"/>
      <w:bookmarkStart w:id="3487" w:name="_Toc148451596"/>
      <w:bookmarkStart w:id="3488" w:name="_Toc148451946"/>
      <w:bookmarkStart w:id="3489" w:name="_Toc148452163"/>
      <w:bookmarkStart w:id="3490" w:name="_Toc148455945"/>
      <w:bookmarkStart w:id="3491" w:name="_Toc148456162"/>
      <w:bookmarkStart w:id="3492" w:name="_Toc151480292"/>
      <w:bookmarkStart w:id="3493" w:name="_Toc151480860"/>
      <w:bookmarkStart w:id="3494" w:name="_Toc151483176"/>
      <w:bookmarkStart w:id="3495" w:name="_Toc151483750"/>
      <w:bookmarkStart w:id="3496" w:name="_Toc151484902"/>
      <w:bookmarkStart w:id="3497" w:name="_Toc151485486"/>
      <w:bookmarkStart w:id="3498" w:name="_Toc151486070"/>
      <w:bookmarkStart w:id="3499" w:name="_Toc151486654"/>
      <w:bookmarkStart w:id="3500" w:name="_Toc151487222"/>
      <w:bookmarkStart w:id="3501" w:name="_Toc151487780"/>
      <w:bookmarkStart w:id="3502" w:name="_Toc151488338"/>
      <w:bookmarkStart w:id="3503" w:name="_Toc151542416"/>
      <w:bookmarkStart w:id="3504" w:name="_Toc148450926"/>
      <w:bookmarkStart w:id="3505" w:name="_Toc148451158"/>
      <w:bookmarkStart w:id="3506" w:name="_Toc148451380"/>
      <w:bookmarkStart w:id="3507" w:name="_Toc148451597"/>
      <w:bookmarkStart w:id="3508" w:name="_Toc148451947"/>
      <w:bookmarkStart w:id="3509" w:name="_Toc148452164"/>
      <w:bookmarkStart w:id="3510" w:name="_Toc148455946"/>
      <w:bookmarkStart w:id="3511" w:name="_Toc148456163"/>
      <w:bookmarkStart w:id="3512" w:name="_Toc151480293"/>
      <w:bookmarkStart w:id="3513" w:name="_Toc151480861"/>
      <w:bookmarkStart w:id="3514" w:name="_Toc151483177"/>
      <w:bookmarkStart w:id="3515" w:name="_Toc151483751"/>
      <w:bookmarkStart w:id="3516" w:name="_Toc151484903"/>
      <w:bookmarkStart w:id="3517" w:name="_Toc151485487"/>
      <w:bookmarkStart w:id="3518" w:name="_Toc151486071"/>
      <w:bookmarkStart w:id="3519" w:name="_Toc151486655"/>
      <w:bookmarkStart w:id="3520" w:name="_Toc151487223"/>
      <w:bookmarkStart w:id="3521" w:name="_Toc151487781"/>
      <w:bookmarkStart w:id="3522" w:name="_Toc151488339"/>
      <w:bookmarkStart w:id="3523" w:name="_Toc151542417"/>
      <w:bookmarkStart w:id="3524" w:name="_Toc148450927"/>
      <w:bookmarkStart w:id="3525" w:name="_Toc148451159"/>
      <w:bookmarkStart w:id="3526" w:name="_Toc148451381"/>
      <w:bookmarkStart w:id="3527" w:name="_Toc148451598"/>
      <w:bookmarkStart w:id="3528" w:name="_Toc148451948"/>
      <w:bookmarkStart w:id="3529" w:name="_Toc148452165"/>
      <w:bookmarkStart w:id="3530" w:name="_Toc148455947"/>
      <w:bookmarkStart w:id="3531" w:name="_Toc148456164"/>
      <w:bookmarkStart w:id="3532" w:name="_Toc151480294"/>
      <w:bookmarkStart w:id="3533" w:name="_Toc151480862"/>
      <w:bookmarkStart w:id="3534" w:name="_Toc151483178"/>
      <w:bookmarkStart w:id="3535" w:name="_Toc151483752"/>
      <w:bookmarkStart w:id="3536" w:name="_Toc151484904"/>
      <w:bookmarkStart w:id="3537" w:name="_Toc151485488"/>
      <w:bookmarkStart w:id="3538" w:name="_Toc151486072"/>
      <w:bookmarkStart w:id="3539" w:name="_Toc151486656"/>
      <w:bookmarkStart w:id="3540" w:name="_Toc151487224"/>
      <w:bookmarkStart w:id="3541" w:name="_Toc151487782"/>
      <w:bookmarkStart w:id="3542" w:name="_Toc151488340"/>
      <w:bookmarkStart w:id="3543" w:name="_Toc151542418"/>
      <w:bookmarkStart w:id="3544" w:name="_Toc148450928"/>
      <w:bookmarkStart w:id="3545" w:name="_Toc148451160"/>
      <w:bookmarkStart w:id="3546" w:name="_Toc148451382"/>
      <w:bookmarkStart w:id="3547" w:name="_Toc148451599"/>
      <w:bookmarkStart w:id="3548" w:name="_Toc148451949"/>
      <w:bookmarkStart w:id="3549" w:name="_Toc148452166"/>
      <w:bookmarkStart w:id="3550" w:name="_Toc148455948"/>
      <w:bookmarkStart w:id="3551" w:name="_Toc148456165"/>
      <w:bookmarkStart w:id="3552" w:name="_Toc151480295"/>
      <w:bookmarkStart w:id="3553" w:name="_Toc151480863"/>
      <w:bookmarkStart w:id="3554" w:name="_Toc151483179"/>
      <w:bookmarkStart w:id="3555" w:name="_Toc151483753"/>
      <w:bookmarkStart w:id="3556" w:name="_Toc151484905"/>
      <w:bookmarkStart w:id="3557" w:name="_Toc151485489"/>
      <w:bookmarkStart w:id="3558" w:name="_Toc151486073"/>
      <w:bookmarkStart w:id="3559" w:name="_Toc151486657"/>
      <w:bookmarkStart w:id="3560" w:name="_Toc151487225"/>
      <w:bookmarkStart w:id="3561" w:name="_Toc151487783"/>
      <w:bookmarkStart w:id="3562" w:name="_Toc151488341"/>
      <w:bookmarkStart w:id="3563" w:name="_Toc151542419"/>
      <w:bookmarkStart w:id="3564" w:name="_Toc148450929"/>
      <w:bookmarkStart w:id="3565" w:name="_Toc148451161"/>
      <w:bookmarkStart w:id="3566" w:name="_Toc148451383"/>
      <w:bookmarkStart w:id="3567" w:name="_Toc148451600"/>
      <w:bookmarkStart w:id="3568" w:name="_Toc148451950"/>
      <w:bookmarkStart w:id="3569" w:name="_Toc148452167"/>
      <w:bookmarkStart w:id="3570" w:name="_Toc148455949"/>
      <w:bookmarkStart w:id="3571" w:name="_Toc148456166"/>
      <w:bookmarkStart w:id="3572" w:name="_Toc151480296"/>
      <w:bookmarkStart w:id="3573" w:name="_Toc151480864"/>
      <w:bookmarkStart w:id="3574" w:name="_Toc151483180"/>
      <w:bookmarkStart w:id="3575" w:name="_Toc151483754"/>
      <w:bookmarkStart w:id="3576" w:name="_Toc151484906"/>
      <w:bookmarkStart w:id="3577" w:name="_Toc151485490"/>
      <w:bookmarkStart w:id="3578" w:name="_Toc151486074"/>
      <w:bookmarkStart w:id="3579" w:name="_Toc151486658"/>
      <w:bookmarkStart w:id="3580" w:name="_Toc151487226"/>
      <w:bookmarkStart w:id="3581" w:name="_Toc151487784"/>
      <w:bookmarkStart w:id="3582" w:name="_Toc151488342"/>
      <w:bookmarkStart w:id="3583" w:name="_Toc151542420"/>
      <w:bookmarkStart w:id="3584" w:name="_Toc148450930"/>
      <w:bookmarkStart w:id="3585" w:name="_Toc148451162"/>
      <w:bookmarkStart w:id="3586" w:name="_Toc148451384"/>
      <w:bookmarkStart w:id="3587" w:name="_Toc148451601"/>
      <w:bookmarkStart w:id="3588" w:name="_Toc148451951"/>
      <w:bookmarkStart w:id="3589" w:name="_Toc148452168"/>
      <w:bookmarkStart w:id="3590" w:name="_Toc148455950"/>
      <w:bookmarkStart w:id="3591" w:name="_Toc148456167"/>
      <w:bookmarkStart w:id="3592" w:name="_Toc151480297"/>
      <w:bookmarkStart w:id="3593" w:name="_Toc151480865"/>
      <w:bookmarkStart w:id="3594" w:name="_Toc151483181"/>
      <w:bookmarkStart w:id="3595" w:name="_Toc151483755"/>
      <w:bookmarkStart w:id="3596" w:name="_Toc151484907"/>
      <w:bookmarkStart w:id="3597" w:name="_Toc151485491"/>
      <w:bookmarkStart w:id="3598" w:name="_Toc151486075"/>
      <w:bookmarkStart w:id="3599" w:name="_Toc151486659"/>
      <w:bookmarkStart w:id="3600" w:name="_Toc151487227"/>
      <w:bookmarkStart w:id="3601" w:name="_Toc151487785"/>
      <w:bookmarkStart w:id="3602" w:name="_Toc151488343"/>
      <w:bookmarkStart w:id="3603" w:name="_Toc151542421"/>
      <w:bookmarkStart w:id="3604" w:name="_Toc148450931"/>
      <w:bookmarkStart w:id="3605" w:name="_Toc148451163"/>
      <w:bookmarkStart w:id="3606" w:name="_Toc148451385"/>
      <w:bookmarkStart w:id="3607" w:name="_Toc148451602"/>
      <w:bookmarkStart w:id="3608" w:name="_Toc148451952"/>
      <w:bookmarkStart w:id="3609" w:name="_Toc148452169"/>
      <w:bookmarkStart w:id="3610" w:name="_Toc148455951"/>
      <w:bookmarkStart w:id="3611" w:name="_Toc148456168"/>
      <w:bookmarkStart w:id="3612" w:name="_Toc151480298"/>
      <w:bookmarkStart w:id="3613" w:name="_Toc151480866"/>
      <w:bookmarkStart w:id="3614" w:name="_Toc151483182"/>
      <w:bookmarkStart w:id="3615" w:name="_Toc151483756"/>
      <w:bookmarkStart w:id="3616" w:name="_Toc151484908"/>
      <w:bookmarkStart w:id="3617" w:name="_Toc151485492"/>
      <w:bookmarkStart w:id="3618" w:name="_Toc151486076"/>
      <w:bookmarkStart w:id="3619" w:name="_Toc151486660"/>
      <w:bookmarkStart w:id="3620" w:name="_Toc151487228"/>
      <w:bookmarkStart w:id="3621" w:name="_Toc151487786"/>
      <w:bookmarkStart w:id="3622" w:name="_Toc151488344"/>
      <w:bookmarkStart w:id="3623" w:name="_Toc151542422"/>
      <w:bookmarkStart w:id="3624" w:name="_Toc148450932"/>
      <w:bookmarkStart w:id="3625" w:name="_Toc148451164"/>
      <w:bookmarkStart w:id="3626" w:name="_Toc148451386"/>
      <w:bookmarkStart w:id="3627" w:name="_Toc148451603"/>
      <w:bookmarkStart w:id="3628" w:name="_Toc148451953"/>
      <w:bookmarkStart w:id="3629" w:name="_Toc148452170"/>
      <w:bookmarkStart w:id="3630" w:name="_Toc148455952"/>
      <w:bookmarkStart w:id="3631" w:name="_Toc148456169"/>
      <w:bookmarkStart w:id="3632" w:name="_Toc151480299"/>
      <w:bookmarkStart w:id="3633" w:name="_Toc151480867"/>
      <w:bookmarkStart w:id="3634" w:name="_Toc151483183"/>
      <w:bookmarkStart w:id="3635" w:name="_Toc151483757"/>
      <w:bookmarkStart w:id="3636" w:name="_Toc151484909"/>
      <w:bookmarkStart w:id="3637" w:name="_Toc151485493"/>
      <w:bookmarkStart w:id="3638" w:name="_Toc151486077"/>
      <w:bookmarkStart w:id="3639" w:name="_Toc151486661"/>
      <w:bookmarkStart w:id="3640" w:name="_Toc151487229"/>
      <w:bookmarkStart w:id="3641" w:name="_Toc151487787"/>
      <w:bookmarkStart w:id="3642" w:name="_Toc151488345"/>
      <w:bookmarkStart w:id="3643" w:name="_Toc151542423"/>
      <w:bookmarkStart w:id="3644" w:name="_Toc148450933"/>
      <w:bookmarkStart w:id="3645" w:name="_Toc148451165"/>
      <w:bookmarkStart w:id="3646" w:name="_Toc148451387"/>
      <w:bookmarkStart w:id="3647" w:name="_Toc148451604"/>
      <w:bookmarkStart w:id="3648" w:name="_Toc148451954"/>
      <w:bookmarkStart w:id="3649" w:name="_Toc148452171"/>
      <w:bookmarkStart w:id="3650" w:name="_Toc148455953"/>
      <w:bookmarkStart w:id="3651" w:name="_Toc148456170"/>
      <w:bookmarkStart w:id="3652" w:name="_Toc151480300"/>
      <w:bookmarkStart w:id="3653" w:name="_Toc151480868"/>
      <w:bookmarkStart w:id="3654" w:name="_Toc151483184"/>
      <w:bookmarkStart w:id="3655" w:name="_Toc151483758"/>
      <w:bookmarkStart w:id="3656" w:name="_Toc151484910"/>
      <w:bookmarkStart w:id="3657" w:name="_Toc151485494"/>
      <w:bookmarkStart w:id="3658" w:name="_Toc151486078"/>
      <w:bookmarkStart w:id="3659" w:name="_Toc151486662"/>
      <w:bookmarkStart w:id="3660" w:name="_Toc151487230"/>
      <w:bookmarkStart w:id="3661" w:name="_Toc151487788"/>
      <w:bookmarkStart w:id="3662" w:name="_Toc151488346"/>
      <w:bookmarkStart w:id="3663" w:name="_Toc151542424"/>
      <w:bookmarkStart w:id="3664" w:name="_Toc148450934"/>
      <w:bookmarkStart w:id="3665" w:name="_Toc148451166"/>
      <w:bookmarkStart w:id="3666" w:name="_Toc148451388"/>
      <w:bookmarkStart w:id="3667" w:name="_Toc148451605"/>
      <w:bookmarkStart w:id="3668" w:name="_Toc148451955"/>
      <w:bookmarkStart w:id="3669" w:name="_Toc148452172"/>
      <w:bookmarkStart w:id="3670" w:name="_Toc148455954"/>
      <w:bookmarkStart w:id="3671" w:name="_Toc148456171"/>
      <w:bookmarkStart w:id="3672" w:name="_Toc151480301"/>
      <w:bookmarkStart w:id="3673" w:name="_Toc151480869"/>
      <w:bookmarkStart w:id="3674" w:name="_Toc151483185"/>
      <w:bookmarkStart w:id="3675" w:name="_Toc151483759"/>
      <w:bookmarkStart w:id="3676" w:name="_Toc151484911"/>
      <w:bookmarkStart w:id="3677" w:name="_Toc151485495"/>
      <w:bookmarkStart w:id="3678" w:name="_Toc151486079"/>
      <w:bookmarkStart w:id="3679" w:name="_Toc151486663"/>
      <w:bookmarkStart w:id="3680" w:name="_Toc151487231"/>
      <w:bookmarkStart w:id="3681" w:name="_Toc151487789"/>
      <w:bookmarkStart w:id="3682" w:name="_Toc151488347"/>
      <w:bookmarkStart w:id="3683" w:name="_Toc151542425"/>
      <w:bookmarkStart w:id="3684" w:name="_Toc148450935"/>
      <w:bookmarkStart w:id="3685" w:name="_Toc148451167"/>
      <w:bookmarkStart w:id="3686" w:name="_Toc148451389"/>
      <w:bookmarkStart w:id="3687" w:name="_Toc148451606"/>
      <w:bookmarkStart w:id="3688" w:name="_Toc148451956"/>
      <w:bookmarkStart w:id="3689" w:name="_Toc148452173"/>
      <w:bookmarkStart w:id="3690" w:name="_Toc148455955"/>
      <w:bookmarkStart w:id="3691" w:name="_Toc148456172"/>
      <w:bookmarkStart w:id="3692" w:name="_Toc151480302"/>
      <w:bookmarkStart w:id="3693" w:name="_Toc151480870"/>
      <w:bookmarkStart w:id="3694" w:name="_Toc151483186"/>
      <w:bookmarkStart w:id="3695" w:name="_Toc151483760"/>
      <w:bookmarkStart w:id="3696" w:name="_Toc151484912"/>
      <w:bookmarkStart w:id="3697" w:name="_Toc151485496"/>
      <w:bookmarkStart w:id="3698" w:name="_Toc151486080"/>
      <w:bookmarkStart w:id="3699" w:name="_Toc151486664"/>
      <w:bookmarkStart w:id="3700" w:name="_Toc151487232"/>
      <w:bookmarkStart w:id="3701" w:name="_Toc151487790"/>
      <w:bookmarkStart w:id="3702" w:name="_Toc151488348"/>
      <w:bookmarkStart w:id="3703" w:name="_Toc151542426"/>
      <w:bookmarkStart w:id="3704" w:name="_Toc148450936"/>
      <w:bookmarkStart w:id="3705" w:name="_Toc148451168"/>
      <w:bookmarkStart w:id="3706" w:name="_Toc148451390"/>
      <w:bookmarkStart w:id="3707" w:name="_Toc148451607"/>
      <w:bookmarkStart w:id="3708" w:name="_Toc148451957"/>
      <w:bookmarkStart w:id="3709" w:name="_Toc148452174"/>
      <w:bookmarkStart w:id="3710" w:name="_Toc148455956"/>
      <w:bookmarkStart w:id="3711" w:name="_Toc148456173"/>
      <w:bookmarkStart w:id="3712" w:name="_Toc151480303"/>
      <w:bookmarkStart w:id="3713" w:name="_Toc151480871"/>
      <w:bookmarkStart w:id="3714" w:name="_Toc151483187"/>
      <w:bookmarkStart w:id="3715" w:name="_Toc151483761"/>
      <w:bookmarkStart w:id="3716" w:name="_Toc151484913"/>
      <w:bookmarkStart w:id="3717" w:name="_Toc151485497"/>
      <w:bookmarkStart w:id="3718" w:name="_Toc151486081"/>
      <w:bookmarkStart w:id="3719" w:name="_Toc151486665"/>
      <w:bookmarkStart w:id="3720" w:name="_Toc151487233"/>
      <w:bookmarkStart w:id="3721" w:name="_Toc151487791"/>
      <w:bookmarkStart w:id="3722" w:name="_Toc151488349"/>
      <w:bookmarkStart w:id="3723" w:name="_Toc151542427"/>
      <w:bookmarkStart w:id="3724" w:name="_Toc148450937"/>
      <w:bookmarkStart w:id="3725" w:name="_Toc148451169"/>
      <w:bookmarkStart w:id="3726" w:name="_Toc148451391"/>
      <w:bookmarkStart w:id="3727" w:name="_Toc148451608"/>
      <w:bookmarkStart w:id="3728" w:name="_Toc148451958"/>
      <w:bookmarkStart w:id="3729" w:name="_Toc148452175"/>
      <w:bookmarkStart w:id="3730" w:name="_Toc148455957"/>
      <w:bookmarkStart w:id="3731" w:name="_Toc148456174"/>
      <w:bookmarkStart w:id="3732" w:name="_Toc151480304"/>
      <w:bookmarkStart w:id="3733" w:name="_Toc151480872"/>
      <w:bookmarkStart w:id="3734" w:name="_Toc151483188"/>
      <w:bookmarkStart w:id="3735" w:name="_Toc151483762"/>
      <w:bookmarkStart w:id="3736" w:name="_Toc151484914"/>
      <w:bookmarkStart w:id="3737" w:name="_Toc151485498"/>
      <w:bookmarkStart w:id="3738" w:name="_Toc151486082"/>
      <w:bookmarkStart w:id="3739" w:name="_Toc151486666"/>
      <w:bookmarkStart w:id="3740" w:name="_Toc151487234"/>
      <w:bookmarkStart w:id="3741" w:name="_Toc151487792"/>
      <w:bookmarkStart w:id="3742" w:name="_Toc151488350"/>
      <w:bookmarkStart w:id="3743" w:name="_Toc151542428"/>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r>
        <w:rPr>
          <w:rFonts w:ascii="Palatino Linotype" w:hAnsi="Palatino Linotype"/>
        </w:rPr>
        <w:br w:type="page"/>
      </w:r>
    </w:p>
    <w:p w14:paraId="1A40F992" w14:textId="7510A942" w:rsidR="007E2D61" w:rsidRPr="00E35B2F" w:rsidRDefault="00ED3669" w:rsidP="00E35B2F">
      <w:pPr>
        <w:pStyle w:val="Heading2"/>
        <w:numPr>
          <w:ilvl w:val="0"/>
          <w:numId w:val="0"/>
        </w:numPr>
        <w:ind w:left="1004"/>
        <w:jc w:val="center"/>
        <w:rPr>
          <w:rFonts w:ascii="Palatino Linotype" w:hAnsi="Palatino Linotype"/>
          <w:u w:val="single"/>
        </w:rPr>
      </w:pPr>
      <w:bookmarkStart w:id="3744" w:name="_Toc156472984"/>
      <w:r>
        <w:rPr>
          <w:rFonts w:ascii="Palatino Linotype" w:hAnsi="Palatino Linotype"/>
          <w:u w:val="single"/>
        </w:rPr>
        <w:lastRenderedPageBreak/>
        <w:t xml:space="preserve">Annexure I: </w:t>
      </w:r>
      <w:r w:rsidRPr="00194988">
        <w:rPr>
          <w:rFonts w:ascii="Palatino Linotype" w:hAnsi="Palatino Linotype"/>
          <w:u w:val="single"/>
        </w:rPr>
        <w:t xml:space="preserve">Existing </w:t>
      </w:r>
      <w:r>
        <w:rPr>
          <w:rFonts w:ascii="Palatino Linotype" w:hAnsi="Palatino Linotype"/>
          <w:u w:val="single"/>
        </w:rPr>
        <w:t>a</w:t>
      </w:r>
      <w:r w:rsidRPr="00194988">
        <w:rPr>
          <w:rFonts w:ascii="Palatino Linotype" w:hAnsi="Palatino Linotype"/>
          <w:u w:val="single"/>
        </w:rPr>
        <w:t xml:space="preserve">rrangement </w:t>
      </w:r>
      <w:r>
        <w:rPr>
          <w:rFonts w:ascii="Palatino Linotype" w:hAnsi="Palatino Linotype"/>
          <w:u w:val="single"/>
        </w:rPr>
        <w:t>o</w:t>
      </w:r>
      <w:r w:rsidRPr="00194988">
        <w:rPr>
          <w:rFonts w:ascii="Palatino Linotype" w:hAnsi="Palatino Linotype"/>
          <w:u w:val="single"/>
        </w:rPr>
        <w:t>n P</w:t>
      </w:r>
      <w:r>
        <w:rPr>
          <w:rFonts w:ascii="Palatino Linotype" w:hAnsi="Palatino Linotype"/>
          <w:u w:val="single"/>
        </w:rPr>
        <w:t>RAAPTI</w:t>
      </w:r>
      <w:bookmarkEnd w:id="3744"/>
    </w:p>
    <w:p w14:paraId="43310A3A" w14:textId="10FD65AC" w:rsidR="008761EC" w:rsidRPr="00C77A56" w:rsidRDefault="00AC2862" w:rsidP="00E35B2F">
      <w:pPr>
        <w:pStyle w:val="Heading2"/>
        <w:numPr>
          <w:ilvl w:val="0"/>
          <w:numId w:val="0"/>
        </w:numPr>
        <w:tabs>
          <w:tab w:val="left" w:pos="3014"/>
        </w:tabs>
        <w:spacing w:before="0"/>
        <w:ind w:left="1004"/>
        <w:rPr>
          <w:rFonts w:ascii="Palatino Linotype" w:hAnsi="Palatino Linotype"/>
        </w:rPr>
      </w:pPr>
      <w:r>
        <w:rPr>
          <w:rFonts w:ascii="Palatino Linotype" w:hAnsi="Palatino Linotype"/>
        </w:rPr>
        <w:tab/>
      </w:r>
    </w:p>
    <w:p w14:paraId="49B3198D" w14:textId="77777777" w:rsidR="007E2D61" w:rsidRPr="00B57CC8" w:rsidRDefault="007E2D61" w:rsidP="007E2D61">
      <w:pPr>
        <w:pStyle w:val="ListParagraph"/>
        <w:numPr>
          <w:ilvl w:val="0"/>
          <w:numId w:val="4"/>
        </w:numPr>
        <w:tabs>
          <w:tab w:val="left" w:pos="1272"/>
          <w:tab w:val="left" w:pos="1273"/>
        </w:tabs>
        <w:spacing w:after="240" w:line="276" w:lineRule="auto"/>
        <w:rPr>
          <w:rFonts w:ascii="Palatino Linotype" w:hAnsi="Palatino Linotype"/>
          <w:b/>
          <w:vanish/>
        </w:rPr>
      </w:pPr>
    </w:p>
    <w:p w14:paraId="76E802F2" w14:textId="0F3C7875" w:rsidR="007E2D61" w:rsidRPr="00E35B2F" w:rsidRDefault="007E2D61" w:rsidP="00E35B2F">
      <w:pPr>
        <w:pStyle w:val="ListParagraph"/>
        <w:numPr>
          <w:ilvl w:val="2"/>
          <w:numId w:val="4"/>
        </w:numPr>
        <w:tabs>
          <w:tab w:val="left" w:pos="1272"/>
          <w:tab w:val="left" w:pos="1273"/>
        </w:tabs>
        <w:spacing w:line="276" w:lineRule="auto"/>
        <w:ind w:hanging="978"/>
        <w:rPr>
          <w:rFonts w:ascii="Palatino Linotype" w:hAnsi="Palatino Linotype"/>
          <w:b/>
        </w:rPr>
      </w:pPr>
      <w:r w:rsidRPr="00E35B2F">
        <w:rPr>
          <w:rFonts w:ascii="Palatino Linotype" w:hAnsi="Palatino Linotype"/>
          <w:b/>
        </w:rPr>
        <w:t>Glossary</w:t>
      </w:r>
    </w:p>
    <w:p w14:paraId="3DC5FE1E" w14:textId="77777777" w:rsidR="007E2D61" w:rsidRDefault="007E2D61" w:rsidP="00E35B2F">
      <w:pPr>
        <w:pStyle w:val="BodyText"/>
        <w:numPr>
          <w:ilvl w:val="1"/>
          <w:numId w:val="94"/>
        </w:numPr>
        <w:spacing w:line="302" w:lineRule="auto"/>
        <w:ind w:left="1465" w:right="547" w:hanging="614"/>
        <w:jc w:val="both"/>
        <w:rPr>
          <w:rFonts w:ascii="Palatino Linotype" w:hAnsi="Palatino Linotype"/>
        </w:rPr>
      </w:pPr>
      <w:r w:rsidRPr="00EE12C1">
        <w:rPr>
          <w:rFonts w:ascii="Palatino Linotype" w:hAnsi="Palatino Linotype"/>
          <w:b/>
          <w:bCs/>
        </w:rPr>
        <w:t>D</w:t>
      </w:r>
      <w:r w:rsidRPr="000F308C">
        <w:rPr>
          <w:rFonts w:ascii="Palatino Linotype" w:hAnsi="Palatino Linotype"/>
          <w:b/>
          <w:bCs/>
        </w:rPr>
        <w:t>ate of Presentation:</w:t>
      </w:r>
      <w:r w:rsidRPr="00EE12C1">
        <w:rPr>
          <w:rFonts w:ascii="Palatino Linotype" w:hAnsi="Palatino Linotype"/>
        </w:rPr>
        <w:t xml:space="preserve"> </w:t>
      </w:r>
      <w:r>
        <w:rPr>
          <w:rFonts w:ascii="Palatino Linotype" w:hAnsi="Palatino Linotype"/>
        </w:rPr>
        <w:t>P</w:t>
      </w:r>
      <w:r w:rsidRPr="00EE12C1">
        <w:rPr>
          <w:rFonts w:ascii="Palatino Linotype" w:hAnsi="Palatino Linotype"/>
        </w:rPr>
        <w:t>resentation of the bill by generating company, electricity trading licensee or transmission licensee</w:t>
      </w:r>
      <w:r>
        <w:rPr>
          <w:rFonts w:ascii="Palatino Linotype" w:hAnsi="Palatino Linotype"/>
        </w:rPr>
        <w:t xml:space="preserve"> to</w:t>
      </w:r>
      <w:r w:rsidRPr="00EE12C1">
        <w:rPr>
          <w:rFonts w:ascii="Palatino Linotype" w:hAnsi="Palatino Linotype"/>
        </w:rPr>
        <w:t xml:space="preserve"> a distribution licensee or other user of transmission system</w:t>
      </w:r>
      <w:r>
        <w:rPr>
          <w:rFonts w:ascii="Palatino Linotype" w:hAnsi="Palatino Linotype"/>
        </w:rPr>
        <w:t xml:space="preserve">. </w:t>
      </w:r>
    </w:p>
    <w:p w14:paraId="6FB296A5" w14:textId="77777777" w:rsidR="007E2D61" w:rsidRDefault="007E2D61" w:rsidP="00E35B2F">
      <w:pPr>
        <w:pStyle w:val="BodyText"/>
        <w:numPr>
          <w:ilvl w:val="1"/>
          <w:numId w:val="94"/>
        </w:numPr>
        <w:spacing w:line="302" w:lineRule="auto"/>
        <w:ind w:left="1465" w:right="547" w:hanging="614"/>
        <w:jc w:val="both"/>
        <w:rPr>
          <w:rFonts w:ascii="Palatino Linotype" w:hAnsi="Palatino Linotype"/>
        </w:rPr>
      </w:pPr>
      <w:r>
        <w:rPr>
          <w:rFonts w:ascii="Palatino Linotype" w:hAnsi="Palatino Linotype"/>
          <w:b/>
          <w:bCs/>
        </w:rPr>
        <w:t>Date of Invoice:</w:t>
      </w:r>
      <w:r>
        <w:rPr>
          <w:rFonts w:ascii="Palatino Linotype" w:hAnsi="Palatino Linotype"/>
        </w:rPr>
        <w:t xml:space="preserve"> Date of invoice is the date mentioned in the invoice by </w:t>
      </w:r>
      <w:r w:rsidRPr="00004A97">
        <w:rPr>
          <w:rFonts w:ascii="Palatino Linotype" w:hAnsi="Palatino Linotype"/>
        </w:rPr>
        <w:t>generating company, electricity trading licensee or transmission licensee to a distribution licensee or other user of transmission system.</w:t>
      </w:r>
    </w:p>
    <w:p w14:paraId="314A184D" w14:textId="3124BCCF" w:rsidR="007E2D61" w:rsidRPr="006B0677" w:rsidRDefault="00AC2862" w:rsidP="00E35B2F">
      <w:pPr>
        <w:pStyle w:val="BodyText"/>
        <w:spacing w:line="302" w:lineRule="auto"/>
        <w:ind w:left="1465" w:right="547" w:hanging="614"/>
        <w:jc w:val="both"/>
        <w:rPr>
          <w:rFonts w:ascii="Palatino Linotype" w:hAnsi="Palatino Linotype"/>
          <w:i/>
          <w:iCs/>
        </w:rPr>
      </w:pPr>
      <w:r>
        <w:rPr>
          <w:rFonts w:ascii="Palatino Linotype" w:hAnsi="Palatino Linotype"/>
          <w:b/>
          <w:bCs/>
          <w:i/>
          <w:iCs/>
        </w:rPr>
        <w:t xml:space="preserve">           </w:t>
      </w:r>
      <w:r w:rsidR="007E2D61" w:rsidRPr="006B0677">
        <w:rPr>
          <w:rFonts w:ascii="Palatino Linotype" w:hAnsi="Palatino Linotype"/>
          <w:b/>
          <w:bCs/>
          <w:i/>
          <w:iCs/>
        </w:rPr>
        <w:t>Note:</w:t>
      </w:r>
      <w:r w:rsidR="007E2D61" w:rsidRPr="006B0677">
        <w:rPr>
          <w:rFonts w:ascii="Palatino Linotype" w:hAnsi="Palatino Linotype"/>
          <w:i/>
          <w:iCs/>
        </w:rPr>
        <w:t xml:space="preserve"> Invoice should be presented and uploaded on PRAAPTI within 5 days of generating the invoice</w:t>
      </w:r>
    </w:p>
    <w:p w14:paraId="02930C3B" w14:textId="77777777" w:rsidR="007E2D61" w:rsidRPr="00CB2567" w:rsidRDefault="007E2D61" w:rsidP="00E35B2F">
      <w:pPr>
        <w:pStyle w:val="BodyText"/>
        <w:numPr>
          <w:ilvl w:val="1"/>
          <w:numId w:val="94"/>
        </w:numPr>
        <w:spacing w:line="302" w:lineRule="auto"/>
        <w:ind w:left="1465" w:right="547" w:hanging="614"/>
        <w:jc w:val="both"/>
        <w:rPr>
          <w:rFonts w:ascii="Palatino Linotype" w:hAnsi="Palatino Linotype"/>
        </w:rPr>
      </w:pPr>
      <w:r>
        <w:rPr>
          <w:rFonts w:ascii="Palatino Linotype" w:hAnsi="Palatino Linotype"/>
          <w:b/>
          <w:bCs/>
        </w:rPr>
        <w:t xml:space="preserve">Due Date: </w:t>
      </w:r>
      <w:r w:rsidRPr="00CB2567">
        <w:rPr>
          <w:rFonts w:ascii="Palatino Linotype" w:hAnsi="Palatino Linotype"/>
        </w:rPr>
        <w:t>The date by which the bill for the charges for power supplied by the generating company or electricity trading licensee or for the transmission service provided by a transmission licensee are to be paid, in accordance with the agreement , as the case may be, and if not specified in the agreement , forty-five days from the date of presentation of the bill by such generating company, electricity trading licensee or transmission licensee:</w:t>
      </w:r>
    </w:p>
    <w:p w14:paraId="5E48E722" w14:textId="77777777" w:rsidR="007E2D61" w:rsidRPr="00D27C6B" w:rsidRDefault="007E2D61" w:rsidP="00E35B2F">
      <w:pPr>
        <w:pStyle w:val="BodyText"/>
        <w:numPr>
          <w:ilvl w:val="1"/>
          <w:numId w:val="95"/>
        </w:numPr>
        <w:tabs>
          <w:tab w:val="left" w:pos="4320"/>
        </w:tabs>
        <w:spacing w:line="302" w:lineRule="auto"/>
        <w:ind w:left="2185" w:right="547" w:hanging="614"/>
        <w:jc w:val="both"/>
        <w:rPr>
          <w:rFonts w:ascii="Palatino Linotype" w:hAnsi="Palatino Linotype"/>
        </w:rPr>
      </w:pPr>
      <w:r w:rsidRPr="00D27C6B">
        <w:rPr>
          <w:rFonts w:ascii="Palatino Linotype" w:hAnsi="Palatino Linotype"/>
        </w:rPr>
        <w:t>Provided that if due date for payment of any invoice falls on a bank non-working day, the</w:t>
      </w:r>
    </w:p>
    <w:p w14:paraId="2DD7E9EF" w14:textId="77777777" w:rsidR="007E2D61" w:rsidRDefault="007E2D61" w:rsidP="00E35B2F">
      <w:pPr>
        <w:pStyle w:val="BodyText"/>
        <w:numPr>
          <w:ilvl w:val="1"/>
          <w:numId w:val="95"/>
        </w:numPr>
        <w:tabs>
          <w:tab w:val="left" w:pos="4320"/>
        </w:tabs>
        <w:spacing w:line="302" w:lineRule="auto"/>
        <w:ind w:left="2185" w:right="547" w:hanging="614"/>
        <w:jc w:val="both"/>
        <w:rPr>
          <w:rFonts w:ascii="Palatino Linotype" w:hAnsi="Palatino Linotype"/>
        </w:rPr>
      </w:pPr>
      <w:r>
        <w:rPr>
          <w:rFonts w:ascii="Palatino Linotype" w:hAnsi="Palatino Linotype"/>
        </w:rPr>
        <w:t>N</w:t>
      </w:r>
      <w:r w:rsidRPr="00D27C6B">
        <w:rPr>
          <w:rFonts w:ascii="Palatino Linotype" w:hAnsi="Palatino Linotype"/>
        </w:rPr>
        <w:t xml:space="preserve">ext bank working day </w:t>
      </w:r>
      <w:r w:rsidR="001E39C2">
        <w:rPr>
          <w:rFonts w:ascii="Palatino Linotype" w:hAnsi="Palatino Linotype"/>
        </w:rPr>
        <w:t>would</w:t>
      </w:r>
      <w:r w:rsidRPr="00D27C6B">
        <w:rPr>
          <w:rFonts w:ascii="Palatino Linotype" w:hAnsi="Palatino Linotype"/>
        </w:rPr>
        <w:t xml:space="preserve"> be considered as due date for payment.</w:t>
      </w:r>
    </w:p>
    <w:p w14:paraId="4F36337D" w14:textId="77777777" w:rsidR="007E2D61" w:rsidRDefault="007E2D61" w:rsidP="00E35B2F">
      <w:pPr>
        <w:pStyle w:val="BodyText"/>
        <w:numPr>
          <w:ilvl w:val="1"/>
          <w:numId w:val="94"/>
        </w:numPr>
        <w:spacing w:line="302" w:lineRule="auto"/>
        <w:ind w:left="1465" w:right="547" w:hanging="614"/>
        <w:jc w:val="both"/>
        <w:rPr>
          <w:rFonts w:ascii="Palatino Linotype" w:hAnsi="Palatino Linotype"/>
        </w:rPr>
      </w:pPr>
      <w:r>
        <w:rPr>
          <w:rFonts w:ascii="Palatino Linotype" w:hAnsi="Palatino Linotype"/>
          <w:b/>
          <w:bCs/>
        </w:rPr>
        <w:t xml:space="preserve">Current Dues: </w:t>
      </w:r>
      <w:r>
        <w:rPr>
          <w:rFonts w:ascii="Palatino Linotype" w:hAnsi="Palatino Linotype"/>
        </w:rPr>
        <w:t>Dues on PRAAPTI which have not crossed the invoice due date of the Invoice</w:t>
      </w:r>
    </w:p>
    <w:p w14:paraId="6D622F0E" w14:textId="77777777" w:rsidR="007E2D61" w:rsidRPr="00EE12C1" w:rsidRDefault="007E2D61" w:rsidP="00E35B2F">
      <w:pPr>
        <w:pStyle w:val="BodyText"/>
        <w:numPr>
          <w:ilvl w:val="1"/>
          <w:numId w:val="94"/>
        </w:numPr>
        <w:spacing w:line="302" w:lineRule="auto"/>
        <w:ind w:left="1465" w:right="547" w:hanging="614"/>
        <w:jc w:val="both"/>
        <w:rPr>
          <w:rFonts w:ascii="Palatino Linotype" w:hAnsi="Palatino Linotype"/>
        </w:rPr>
      </w:pPr>
      <w:r w:rsidRPr="00CB47AD">
        <w:rPr>
          <w:rFonts w:ascii="Palatino Linotype" w:hAnsi="Palatino Linotype"/>
          <w:b/>
          <w:bCs/>
        </w:rPr>
        <w:t xml:space="preserve">Over Dues: </w:t>
      </w:r>
      <w:r w:rsidRPr="00EE12C1">
        <w:rPr>
          <w:rFonts w:ascii="Palatino Linotype" w:hAnsi="Palatino Linotype"/>
        </w:rPr>
        <w:t>Dues on PRAAPTI which have crossed the invoice due date of the Invoice</w:t>
      </w:r>
    </w:p>
    <w:p w14:paraId="6AB41475" w14:textId="77777777" w:rsidR="007E2D61" w:rsidRDefault="007E2D61" w:rsidP="00E35B2F">
      <w:pPr>
        <w:pStyle w:val="BodyText"/>
        <w:numPr>
          <w:ilvl w:val="1"/>
          <w:numId w:val="94"/>
        </w:numPr>
        <w:spacing w:line="302" w:lineRule="auto"/>
        <w:ind w:left="1465" w:right="547" w:hanging="614"/>
        <w:jc w:val="both"/>
        <w:rPr>
          <w:rFonts w:ascii="Palatino Linotype" w:hAnsi="Palatino Linotype"/>
        </w:rPr>
      </w:pPr>
      <w:r w:rsidRPr="00EE12C1">
        <w:rPr>
          <w:rFonts w:ascii="Palatino Linotype" w:hAnsi="Palatino Linotype"/>
          <w:b/>
          <w:bCs/>
        </w:rPr>
        <w:t>Default Trigger Date:</w:t>
      </w:r>
      <w:r>
        <w:rPr>
          <w:rFonts w:ascii="Palatino Linotype" w:hAnsi="Palatino Linotype"/>
        </w:rPr>
        <w:t xml:space="preserve"> Default Trigger Date Means:</w:t>
      </w:r>
    </w:p>
    <w:p w14:paraId="1981CDC2" w14:textId="77777777" w:rsidR="007E2D61" w:rsidRPr="002074AE" w:rsidRDefault="007E2D61" w:rsidP="00E35B2F">
      <w:pPr>
        <w:pStyle w:val="BodyText"/>
        <w:numPr>
          <w:ilvl w:val="1"/>
          <w:numId w:val="96"/>
        </w:numPr>
        <w:tabs>
          <w:tab w:val="left" w:pos="4320"/>
        </w:tabs>
        <w:spacing w:line="302" w:lineRule="auto"/>
        <w:ind w:left="2185" w:right="547" w:hanging="614"/>
        <w:jc w:val="both"/>
        <w:rPr>
          <w:rFonts w:ascii="Palatino Linotype" w:hAnsi="Palatino Linotype"/>
        </w:rPr>
      </w:pPr>
      <w:r>
        <w:rPr>
          <w:rFonts w:ascii="Palatino Linotype" w:hAnsi="Palatino Linotype"/>
        </w:rPr>
        <w:t>I</w:t>
      </w:r>
      <w:r w:rsidRPr="002074AE">
        <w:rPr>
          <w:rFonts w:ascii="Palatino Linotype" w:hAnsi="Palatino Linotype"/>
        </w:rPr>
        <w:t>n case of non-payment of dues, one month after the due date of payment or two and</w:t>
      </w:r>
      <w:r>
        <w:rPr>
          <w:rFonts w:ascii="Palatino Linotype" w:hAnsi="Palatino Linotype"/>
        </w:rPr>
        <w:t xml:space="preserve"> </w:t>
      </w:r>
      <w:r w:rsidRPr="002074AE">
        <w:rPr>
          <w:rFonts w:ascii="Palatino Linotype" w:hAnsi="Palatino Linotype"/>
        </w:rPr>
        <w:t>half months after the presentation of bill by the generating company, electricity</w:t>
      </w:r>
      <w:r>
        <w:rPr>
          <w:rFonts w:ascii="Palatino Linotype" w:hAnsi="Palatino Linotype"/>
        </w:rPr>
        <w:t xml:space="preserve"> </w:t>
      </w:r>
      <w:r w:rsidRPr="002074AE">
        <w:rPr>
          <w:rFonts w:ascii="Palatino Linotype" w:hAnsi="Palatino Linotype"/>
        </w:rPr>
        <w:t>trading licensee or the transmission licensee, as the case may be, whichever is later,</w:t>
      </w:r>
      <w:r>
        <w:rPr>
          <w:rFonts w:ascii="Palatino Linotype" w:hAnsi="Palatino Linotype"/>
        </w:rPr>
        <w:t xml:space="preserve"> </w:t>
      </w:r>
      <w:r w:rsidRPr="002074AE">
        <w:rPr>
          <w:rFonts w:ascii="Palatino Linotype" w:hAnsi="Palatino Linotype"/>
        </w:rPr>
        <w:t>and:</w:t>
      </w:r>
    </w:p>
    <w:p w14:paraId="23BF4B9E" w14:textId="77777777" w:rsidR="007E2D61" w:rsidRDefault="007E2D61" w:rsidP="00E35B2F">
      <w:pPr>
        <w:pStyle w:val="BodyText"/>
        <w:numPr>
          <w:ilvl w:val="1"/>
          <w:numId w:val="96"/>
        </w:numPr>
        <w:tabs>
          <w:tab w:val="left" w:pos="4320"/>
        </w:tabs>
        <w:spacing w:line="302" w:lineRule="auto"/>
        <w:ind w:left="2185" w:right="547" w:hanging="614"/>
        <w:jc w:val="both"/>
        <w:rPr>
          <w:rFonts w:ascii="Palatino Linotype" w:hAnsi="Palatino Linotype"/>
        </w:rPr>
      </w:pPr>
      <w:r>
        <w:rPr>
          <w:rFonts w:ascii="Palatino Linotype" w:hAnsi="Palatino Linotype"/>
        </w:rPr>
        <w:t>I</w:t>
      </w:r>
      <w:r w:rsidRPr="002074AE">
        <w:rPr>
          <w:rFonts w:ascii="Palatino Linotype" w:hAnsi="Palatino Linotype"/>
        </w:rPr>
        <w:t xml:space="preserve">n case of non-maintenance of the payment security mechanism, </w:t>
      </w:r>
      <w:r w:rsidR="001E39C2">
        <w:rPr>
          <w:rFonts w:ascii="Palatino Linotype" w:hAnsi="Palatino Linotype"/>
        </w:rPr>
        <w:t>would</w:t>
      </w:r>
      <w:r w:rsidRPr="002074AE">
        <w:rPr>
          <w:rFonts w:ascii="Palatino Linotype" w:hAnsi="Palatino Linotype"/>
        </w:rPr>
        <w:t xml:space="preserve"> be from the</w:t>
      </w:r>
      <w:r>
        <w:rPr>
          <w:rFonts w:ascii="Palatino Linotype" w:hAnsi="Palatino Linotype"/>
        </w:rPr>
        <w:t xml:space="preserve"> </w:t>
      </w:r>
      <w:r w:rsidRPr="00440723">
        <w:rPr>
          <w:rFonts w:ascii="Palatino Linotype" w:hAnsi="Palatino Linotype"/>
        </w:rPr>
        <w:t>next bank working day after the payment security mechanism due to be replenished</w:t>
      </w:r>
      <w:r>
        <w:rPr>
          <w:rFonts w:ascii="Palatino Linotype" w:hAnsi="Palatino Linotype"/>
        </w:rPr>
        <w:t xml:space="preserve"> </w:t>
      </w:r>
      <w:r w:rsidRPr="00440723">
        <w:rPr>
          <w:rFonts w:ascii="Palatino Linotype" w:hAnsi="Palatino Linotype"/>
        </w:rPr>
        <w:t>but is not done.</w:t>
      </w:r>
    </w:p>
    <w:p w14:paraId="7CC4B274" w14:textId="77777777" w:rsidR="007E2D61" w:rsidRDefault="007E2D61" w:rsidP="00E35B2F">
      <w:pPr>
        <w:pStyle w:val="BodyText"/>
        <w:numPr>
          <w:ilvl w:val="1"/>
          <w:numId w:val="94"/>
        </w:numPr>
        <w:spacing w:before="240" w:line="302" w:lineRule="auto"/>
        <w:ind w:left="1465" w:right="547" w:hanging="614"/>
        <w:jc w:val="both"/>
        <w:rPr>
          <w:rFonts w:ascii="Palatino Linotype" w:hAnsi="Palatino Linotype"/>
        </w:rPr>
      </w:pPr>
      <w:r w:rsidRPr="00EE12C1">
        <w:rPr>
          <w:rFonts w:ascii="Palatino Linotype" w:hAnsi="Palatino Linotype"/>
          <w:b/>
          <w:bCs/>
        </w:rPr>
        <w:t>Non-Regular Invoices</w:t>
      </w:r>
      <w:r>
        <w:rPr>
          <w:rFonts w:ascii="Palatino Linotype" w:hAnsi="Palatino Linotype"/>
          <w:b/>
          <w:bCs/>
        </w:rPr>
        <w:t xml:space="preserve">: </w:t>
      </w:r>
      <w:r w:rsidRPr="00EE12C1">
        <w:rPr>
          <w:rFonts w:ascii="Palatino Linotype" w:hAnsi="Palatino Linotype"/>
        </w:rPr>
        <w:t>Invoices submitted by suppliers on PRAAPTI such as Supplementary Invoice, Late Payment Surcharge Invoice, Change in Law Invoice, and Invoices other than Regular Invoice</w:t>
      </w:r>
    </w:p>
    <w:p w14:paraId="45052148" w14:textId="77777777" w:rsidR="00745167" w:rsidRDefault="00745167" w:rsidP="00E7309A">
      <w:pPr>
        <w:pStyle w:val="BodyText"/>
        <w:spacing w:before="240" w:line="302" w:lineRule="auto"/>
        <w:ind w:left="1465" w:right="547"/>
        <w:jc w:val="both"/>
        <w:rPr>
          <w:rFonts w:ascii="Palatino Linotype" w:hAnsi="Palatino Linotype"/>
        </w:rPr>
      </w:pPr>
    </w:p>
    <w:p w14:paraId="20FF05FA" w14:textId="76310F3B" w:rsidR="007E2D61" w:rsidRPr="00C77A56" w:rsidRDefault="007E2D61" w:rsidP="00E35B2F">
      <w:pPr>
        <w:pStyle w:val="ListParagraph"/>
        <w:numPr>
          <w:ilvl w:val="2"/>
          <w:numId w:val="4"/>
        </w:numPr>
        <w:tabs>
          <w:tab w:val="left" w:pos="1272"/>
          <w:tab w:val="left" w:pos="1273"/>
        </w:tabs>
        <w:spacing w:after="240" w:line="276" w:lineRule="auto"/>
        <w:ind w:hanging="978"/>
        <w:rPr>
          <w:rFonts w:ascii="Palatino Linotype" w:hAnsi="Palatino Linotype"/>
          <w:b/>
        </w:rPr>
      </w:pPr>
      <w:r>
        <w:rPr>
          <w:rFonts w:ascii="Palatino Linotype" w:hAnsi="Palatino Linotype"/>
          <w:b/>
        </w:rPr>
        <w:lastRenderedPageBreak/>
        <w:t>Illustration for Timelines of Invoice Dates in PRAAPT</w:t>
      </w:r>
      <w:r w:rsidR="00BA0065">
        <w:rPr>
          <w:rFonts w:ascii="Palatino Linotype" w:hAnsi="Palatino Linotype"/>
          <w:b/>
        </w:rPr>
        <w:t xml:space="preserve">I </w:t>
      </w:r>
    </w:p>
    <w:p w14:paraId="729508C8" w14:textId="77777777" w:rsidR="007E2D61" w:rsidRPr="00EE12C1" w:rsidRDefault="007E2D61" w:rsidP="007E2D61">
      <w:pPr>
        <w:pStyle w:val="BodyText"/>
        <w:spacing w:line="276" w:lineRule="auto"/>
        <w:ind w:left="540" w:right="1146" w:hanging="180"/>
        <w:jc w:val="both"/>
        <w:rPr>
          <w:rFonts w:ascii="Palatino Linotype" w:hAnsi="Palatino Linotype"/>
        </w:rPr>
      </w:pPr>
      <w:r w:rsidRPr="00066297">
        <w:rPr>
          <w:rFonts w:ascii="Palatino Linotype" w:hAnsi="Palatino Linotype"/>
          <w:noProof/>
          <w:lang w:val="en-IN" w:eastAsia="en-IN"/>
        </w:rPr>
        <w:drawing>
          <wp:inline distT="0" distB="0" distL="0" distR="0" wp14:anchorId="08F60F2F" wp14:editId="62B144BB">
            <wp:extent cx="6157937" cy="2993347"/>
            <wp:effectExtent l="19050" t="19050" r="14605" b="171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BEBA8EAE-BF5A-486C-A8C5-ECC9F3942E4B}">
                          <a14:imgProps xmlns:a14="http://schemas.microsoft.com/office/drawing/2010/main">
                            <a14:imgLayer r:embed="rId16">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157937" cy="2993347"/>
                    </a:xfrm>
                    <a:prstGeom prst="rect">
                      <a:avLst/>
                    </a:prstGeom>
                    <a:ln>
                      <a:solidFill>
                        <a:schemeClr val="bg1">
                          <a:lumMod val="65000"/>
                        </a:schemeClr>
                      </a:solidFill>
                    </a:ln>
                  </pic:spPr>
                </pic:pic>
              </a:graphicData>
            </a:graphic>
          </wp:inline>
        </w:drawing>
      </w:r>
    </w:p>
    <w:p w14:paraId="5A7ECD00" w14:textId="77777777" w:rsidR="007E2D61" w:rsidRPr="00E35B2F" w:rsidRDefault="007E2D61" w:rsidP="00E35B2F">
      <w:pPr>
        <w:pStyle w:val="ListParagraph"/>
        <w:tabs>
          <w:tab w:val="left" w:pos="1272"/>
          <w:tab w:val="left" w:pos="1273"/>
        </w:tabs>
        <w:spacing w:after="240" w:line="276" w:lineRule="auto"/>
        <w:ind w:left="1829" w:firstLine="0"/>
        <w:rPr>
          <w:rFonts w:ascii="Palatino Linotype" w:hAnsi="Palatino Linotype"/>
          <w:b/>
        </w:rPr>
      </w:pPr>
    </w:p>
    <w:p w14:paraId="4D8B6C04" w14:textId="77777777" w:rsidR="007E2D61" w:rsidRPr="00EE12C1" w:rsidRDefault="007E2D61" w:rsidP="00E35B2F">
      <w:pPr>
        <w:pStyle w:val="ListParagraph"/>
        <w:numPr>
          <w:ilvl w:val="2"/>
          <w:numId w:val="4"/>
        </w:numPr>
        <w:tabs>
          <w:tab w:val="left" w:pos="1272"/>
          <w:tab w:val="left" w:pos="1273"/>
        </w:tabs>
        <w:spacing w:after="240" w:line="276" w:lineRule="auto"/>
        <w:ind w:hanging="978"/>
        <w:rPr>
          <w:rFonts w:ascii="Palatino Linotype" w:hAnsi="Palatino Linotype"/>
          <w:b/>
        </w:rPr>
      </w:pPr>
      <w:r>
        <w:rPr>
          <w:rFonts w:ascii="Palatino Linotype" w:hAnsi="Palatino Linotype"/>
          <w:b/>
        </w:rPr>
        <w:t>Illustration for Invoice Flow for Regular and Non-Regular Invoices</w:t>
      </w:r>
    </w:p>
    <w:p w14:paraId="78BBA852" w14:textId="77777777" w:rsidR="007E2D61" w:rsidRDefault="007E2D61" w:rsidP="007E2D61">
      <w:pPr>
        <w:pStyle w:val="BodyText"/>
        <w:spacing w:line="276" w:lineRule="auto"/>
        <w:ind w:left="360" w:right="1146"/>
        <w:jc w:val="both"/>
        <w:rPr>
          <w:rFonts w:ascii="Palatino Linotype" w:hAnsi="Palatino Linotype"/>
        </w:rPr>
      </w:pPr>
      <w:r w:rsidRPr="000850E2">
        <w:rPr>
          <w:rFonts w:ascii="Palatino Linotype" w:hAnsi="Palatino Linotype"/>
          <w:noProof/>
          <w:lang w:val="en-IN" w:eastAsia="en-IN"/>
        </w:rPr>
        <w:drawing>
          <wp:inline distT="0" distB="0" distL="0" distR="0" wp14:anchorId="45A69EC9" wp14:editId="24267198">
            <wp:extent cx="6247765" cy="4354167"/>
            <wp:effectExtent l="19050" t="19050" r="19685" b="279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418"/>
                    <a:stretch/>
                  </pic:blipFill>
                  <pic:spPr bwMode="auto">
                    <a:xfrm>
                      <a:off x="0" y="0"/>
                      <a:ext cx="6265078" cy="4366233"/>
                    </a:xfrm>
                    <a:prstGeom prst="rect">
                      <a:avLst/>
                    </a:prstGeom>
                    <a:ln w="9525" cap="flat" cmpd="sng" algn="ctr">
                      <a:solidFill>
                        <a:sysClr val="window" lastClr="FFFFFF">
                          <a:lumMod val="65000"/>
                        </a:sysClr>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1FC1601" w14:textId="77777777" w:rsidR="007E2D61" w:rsidRPr="00C77A56" w:rsidRDefault="007E2D61" w:rsidP="00E35B2F">
      <w:pPr>
        <w:pStyle w:val="ListParagraph"/>
        <w:numPr>
          <w:ilvl w:val="2"/>
          <w:numId w:val="4"/>
        </w:numPr>
        <w:tabs>
          <w:tab w:val="left" w:pos="1272"/>
          <w:tab w:val="left" w:pos="1273"/>
        </w:tabs>
        <w:spacing w:after="240" w:line="276" w:lineRule="auto"/>
        <w:ind w:hanging="978"/>
        <w:rPr>
          <w:rFonts w:ascii="Palatino Linotype" w:hAnsi="Palatino Linotype"/>
          <w:b/>
        </w:rPr>
      </w:pPr>
      <w:r>
        <w:rPr>
          <w:rFonts w:ascii="Palatino Linotype" w:hAnsi="Palatino Linotype"/>
          <w:b/>
        </w:rPr>
        <w:lastRenderedPageBreak/>
        <w:t>Illustration for Invoice Flow for Disputed Invoices</w:t>
      </w:r>
    </w:p>
    <w:p w14:paraId="1EE4FD15" w14:textId="77777777" w:rsidR="007E2D61" w:rsidRPr="00EE12C1" w:rsidRDefault="007E2D61" w:rsidP="007E2D61">
      <w:pPr>
        <w:pStyle w:val="BodyText"/>
        <w:spacing w:line="276" w:lineRule="auto"/>
        <w:ind w:left="360" w:right="1146"/>
        <w:jc w:val="both"/>
        <w:rPr>
          <w:rFonts w:ascii="Palatino Linotype" w:hAnsi="Palatino Linotype"/>
        </w:rPr>
      </w:pPr>
      <w:r w:rsidRPr="00066297">
        <w:rPr>
          <w:rFonts w:ascii="Palatino Linotype" w:hAnsi="Palatino Linotype"/>
          <w:noProof/>
          <w:lang w:val="en-IN" w:eastAsia="en-IN"/>
        </w:rPr>
        <w:drawing>
          <wp:inline distT="0" distB="0" distL="0" distR="0" wp14:anchorId="71E08F42" wp14:editId="4EE4DC46">
            <wp:extent cx="6257676" cy="3434708"/>
            <wp:effectExtent l="19050" t="19050" r="10160" b="139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87151" cy="3450886"/>
                    </a:xfrm>
                    <a:prstGeom prst="rect">
                      <a:avLst/>
                    </a:prstGeom>
                    <a:ln>
                      <a:solidFill>
                        <a:schemeClr val="bg1">
                          <a:lumMod val="65000"/>
                        </a:schemeClr>
                      </a:solidFill>
                    </a:ln>
                  </pic:spPr>
                </pic:pic>
              </a:graphicData>
            </a:graphic>
          </wp:inline>
        </w:drawing>
      </w:r>
    </w:p>
    <w:p w14:paraId="51CDC480" w14:textId="77777777" w:rsidR="007E2D61" w:rsidRDefault="007E2D61">
      <w:r>
        <w:br w:type="page"/>
      </w:r>
    </w:p>
    <w:p w14:paraId="5DF85357" w14:textId="1B3A4330" w:rsidR="007E2D61" w:rsidRDefault="00ED3669" w:rsidP="00CC08C0">
      <w:pPr>
        <w:pStyle w:val="Heading2"/>
        <w:numPr>
          <w:ilvl w:val="0"/>
          <w:numId w:val="0"/>
        </w:numPr>
        <w:spacing w:after="240"/>
        <w:ind w:left="1724" w:hanging="1440"/>
        <w:rPr>
          <w:rFonts w:ascii="Palatino Linotype" w:hAnsi="Palatino Linotype"/>
        </w:rPr>
      </w:pPr>
      <w:bookmarkStart w:id="3745" w:name="_Toc156472985"/>
      <w:r>
        <w:rPr>
          <w:rFonts w:ascii="Palatino Linotype" w:hAnsi="Palatino Linotype"/>
        </w:rPr>
        <w:lastRenderedPageBreak/>
        <w:t>Annexure II: Pre-Award Integrity Pact</w:t>
      </w:r>
      <w:bookmarkEnd w:id="3745"/>
    </w:p>
    <w:p w14:paraId="1AA21F94" w14:textId="77777777" w:rsidR="007E2D61" w:rsidRDefault="007E2D61" w:rsidP="007E2D61">
      <w:pPr>
        <w:spacing w:after="240"/>
        <w:ind w:right="730"/>
        <w:jc w:val="center"/>
        <w:rPr>
          <w:rFonts w:ascii="Palatino Linotype" w:hAnsi="Palatino Linotype"/>
          <w:b/>
          <w:bCs/>
          <w:u w:val="single"/>
        </w:rPr>
      </w:pPr>
      <w:r w:rsidRPr="0083759A">
        <w:rPr>
          <w:rFonts w:ascii="Palatino Linotype" w:hAnsi="Palatino Linotype"/>
          <w:b/>
          <w:bCs/>
          <w:u w:val="single"/>
        </w:rPr>
        <w:t>GENERAL</w:t>
      </w:r>
    </w:p>
    <w:p w14:paraId="58A2249D" w14:textId="14D5506B" w:rsidR="007E2D61" w:rsidRPr="00816E7A" w:rsidRDefault="007E2D61" w:rsidP="007E2D61">
      <w:pPr>
        <w:pStyle w:val="BodyText"/>
        <w:tabs>
          <w:tab w:val="left" w:pos="9720"/>
        </w:tabs>
        <w:spacing w:line="269" w:lineRule="auto"/>
        <w:ind w:left="158" w:right="820"/>
        <w:jc w:val="both"/>
        <w:rPr>
          <w:rFonts w:ascii="Palatino Linotype" w:hAnsi="Palatino Linotype" w:cstheme="minorHAnsi"/>
          <w:b/>
        </w:rPr>
      </w:pPr>
      <w:r w:rsidRPr="00816E7A">
        <w:rPr>
          <w:rFonts w:ascii="Palatino Linotype" w:hAnsi="Palatino Linotype" w:cstheme="minorHAnsi"/>
        </w:rPr>
        <w:t>This pre-bid contract Agreement (herein after called the Integrity Pact) is made on …………</w:t>
      </w:r>
      <w:r w:rsidR="00082262" w:rsidRPr="00816E7A">
        <w:rPr>
          <w:rFonts w:ascii="Palatino Linotype" w:hAnsi="Palatino Linotype" w:cstheme="minorHAnsi"/>
        </w:rPr>
        <w:t>….</w:t>
      </w:r>
      <w:r w:rsidRPr="00816E7A">
        <w:rPr>
          <w:rFonts w:ascii="Palatino Linotype" w:hAnsi="Palatino Linotype" w:cstheme="minorHAnsi"/>
        </w:rPr>
        <w:t xml:space="preserve"> day of the month of …………. 20………, between, on one hand, </w:t>
      </w:r>
      <w:r>
        <w:rPr>
          <w:rFonts w:ascii="Palatino Linotype" w:hAnsi="Palatino Linotype" w:cstheme="minorHAnsi"/>
        </w:rPr>
        <w:t xml:space="preserve">PFC Consulting Limited </w:t>
      </w:r>
      <w:r w:rsidRPr="00816E7A">
        <w:rPr>
          <w:rFonts w:ascii="Palatino Linotype" w:hAnsi="Palatino Linotype" w:cstheme="minorHAnsi"/>
        </w:rPr>
        <w:t>through</w:t>
      </w:r>
      <w:r>
        <w:rPr>
          <w:rFonts w:ascii="Palatino Linotype" w:hAnsi="Palatino Linotype" w:cstheme="minorHAnsi"/>
        </w:rPr>
        <w:t xml:space="preserve"> Neeraj Singh (Chief General Manager)</w:t>
      </w:r>
      <w:r w:rsidRPr="00816E7A">
        <w:rPr>
          <w:rFonts w:ascii="Palatino Linotype" w:hAnsi="Palatino Linotype" w:cstheme="minorHAnsi"/>
        </w:rPr>
        <w:t xml:space="preserve"> (hereinafter called the "Bid Process Coordinator/ </w:t>
      </w:r>
      <w:r w:rsidR="001315CC">
        <w:rPr>
          <w:rFonts w:ascii="Palatino Linotype" w:hAnsi="Palatino Linotype" w:cstheme="minorHAnsi"/>
        </w:rPr>
        <w:t>PFCCL</w:t>
      </w:r>
      <w:r w:rsidRPr="00816E7A">
        <w:rPr>
          <w:rFonts w:ascii="Palatino Linotype" w:hAnsi="Palatino Linotype" w:cstheme="minorHAnsi"/>
        </w:rPr>
        <w:t xml:space="preserve">", which expression </w:t>
      </w:r>
      <w:r w:rsidR="001E39C2">
        <w:rPr>
          <w:rFonts w:ascii="Palatino Linotype" w:hAnsi="Palatino Linotype"/>
        </w:rPr>
        <w:t>would</w:t>
      </w:r>
      <w:r w:rsidRPr="00816E7A">
        <w:rPr>
          <w:rFonts w:ascii="Palatino Linotype" w:hAnsi="Palatino Linotype" w:cstheme="minorHAnsi"/>
        </w:rPr>
        <w:t xml:space="preserve"> mean and include, unless the context otherwise requires, his successors in the office and assigns) of the First Part and M/s ………………………… represented by ……………………………………</w:t>
      </w:r>
      <w:r w:rsidR="00650FAD" w:rsidRPr="00816E7A">
        <w:rPr>
          <w:rFonts w:ascii="Palatino Linotype" w:hAnsi="Palatino Linotype" w:cstheme="minorHAnsi"/>
        </w:rPr>
        <w:t>….</w:t>
      </w:r>
      <w:r w:rsidRPr="00816E7A">
        <w:rPr>
          <w:rFonts w:ascii="Palatino Linotype" w:hAnsi="Palatino Linotype" w:cstheme="minorHAnsi"/>
        </w:rPr>
        <w:t xml:space="preserve"> [Insert Name &amp; Designation of Authorized Signatory of the Bidder] (</w:t>
      </w:r>
      <w:proofErr w:type="gramStart"/>
      <w:r w:rsidRPr="00816E7A">
        <w:rPr>
          <w:rFonts w:ascii="Palatino Linotype" w:hAnsi="Palatino Linotype" w:cstheme="minorHAnsi"/>
        </w:rPr>
        <w:t>hereinafter</w:t>
      </w:r>
      <w:proofErr w:type="gramEnd"/>
      <w:r w:rsidRPr="00816E7A">
        <w:rPr>
          <w:rFonts w:ascii="Palatino Linotype" w:hAnsi="Palatino Linotype" w:cstheme="minorHAnsi"/>
        </w:rPr>
        <w:t xml:space="preserve"> called the "Bidder" which expression </w:t>
      </w:r>
      <w:r w:rsidR="001E39C2">
        <w:rPr>
          <w:rFonts w:ascii="Palatino Linotype" w:hAnsi="Palatino Linotype"/>
        </w:rPr>
        <w:t>would</w:t>
      </w:r>
      <w:r w:rsidRPr="00816E7A">
        <w:rPr>
          <w:rFonts w:ascii="Palatino Linotype" w:hAnsi="Palatino Linotype" w:cstheme="minorHAnsi"/>
        </w:rPr>
        <w:t xml:space="preserve"> mean and include, unless the context otherwise requires, his successors and permitted assigns) of the Second</w:t>
      </w:r>
      <w:r w:rsidRPr="00816E7A">
        <w:rPr>
          <w:rFonts w:ascii="Palatino Linotype" w:hAnsi="Palatino Linotype" w:cstheme="minorHAnsi"/>
          <w:spacing w:val="-16"/>
        </w:rPr>
        <w:t xml:space="preserve"> </w:t>
      </w:r>
      <w:r w:rsidRPr="00816E7A">
        <w:rPr>
          <w:rFonts w:ascii="Palatino Linotype" w:hAnsi="Palatino Linotype" w:cstheme="minorHAnsi"/>
        </w:rPr>
        <w:t>Part.</w:t>
      </w:r>
    </w:p>
    <w:p w14:paraId="5F638F8C" w14:textId="77777777" w:rsidR="007E2D61" w:rsidRPr="00816E7A" w:rsidRDefault="007E2D61" w:rsidP="007E2D61">
      <w:pPr>
        <w:pStyle w:val="BodyText"/>
        <w:tabs>
          <w:tab w:val="left" w:pos="9720"/>
        </w:tabs>
        <w:spacing w:line="276" w:lineRule="auto"/>
        <w:ind w:right="820"/>
        <w:rPr>
          <w:rFonts w:ascii="Palatino Linotype" w:hAnsi="Palatino Linotype" w:cstheme="minorHAnsi"/>
          <w:b/>
        </w:rPr>
      </w:pPr>
    </w:p>
    <w:p w14:paraId="0986D903" w14:textId="3915F9D9" w:rsidR="007E2D61" w:rsidRPr="006912C9" w:rsidRDefault="007E2D61" w:rsidP="007E2D61">
      <w:pPr>
        <w:pStyle w:val="BodyText"/>
        <w:tabs>
          <w:tab w:val="left" w:pos="9720"/>
        </w:tabs>
        <w:spacing w:line="276" w:lineRule="auto"/>
        <w:ind w:left="159" w:right="820"/>
        <w:jc w:val="both"/>
        <w:rPr>
          <w:rFonts w:ascii="Palatino Linotype" w:hAnsi="Palatino Linotype" w:cstheme="minorHAnsi"/>
          <w:b/>
          <w:bCs/>
        </w:rPr>
      </w:pPr>
      <w:r w:rsidRPr="00816E7A">
        <w:rPr>
          <w:rFonts w:ascii="Palatino Linotype" w:hAnsi="Palatino Linotype" w:cstheme="minorHAnsi"/>
        </w:rPr>
        <w:t xml:space="preserve">WHEREAS the </w:t>
      </w:r>
      <w:r w:rsidR="001315CC">
        <w:rPr>
          <w:rFonts w:ascii="Palatino Linotype" w:hAnsi="Palatino Linotype" w:cstheme="minorHAnsi"/>
        </w:rPr>
        <w:t>PFCCL</w:t>
      </w:r>
      <w:r w:rsidRPr="00816E7A">
        <w:rPr>
          <w:rFonts w:ascii="Palatino Linotype" w:hAnsi="Palatino Linotype" w:cstheme="minorHAnsi"/>
        </w:rPr>
        <w:t xml:space="preserve"> is conducting the bidding process for </w:t>
      </w:r>
      <w:r>
        <w:rPr>
          <w:rFonts w:ascii="Palatino Linotype" w:hAnsi="Palatino Linotype" w:cstheme="minorHAnsi"/>
        </w:rPr>
        <w:t>Appointment</w:t>
      </w:r>
      <w:r w:rsidRPr="006912C9">
        <w:rPr>
          <w:rFonts w:ascii="Palatino Linotype" w:hAnsi="Palatino Linotype" w:cstheme="minorHAnsi"/>
        </w:rPr>
        <w:t xml:space="preserve"> of Bidder for </w:t>
      </w:r>
      <w:r w:rsidRPr="006912C9">
        <w:rPr>
          <w:rFonts w:ascii="Palatino Linotype" w:hAnsi="Palatino Linotype" w:cstheme="minorHAnsi"/>
          <w:b/>
          <w:bCs/>
        </w:rPr>
        <w:t xml:space="preserve">DESIGN, DEVELOPMENT, HOSTING AND MAINTENANCE OF PRAAPTI </w:t>
      </w:r>
      <w:r w:rsidR="003D0CA5">
        <w:rPr>
          <w:rFonts w:ascii="Palatino Linotype" w:hAnsi="Palatino Linotype" w:cstheme="minorHAnsi"/>
          <w:b/>
          <w:bCs/>
        </w:rPr>
        <w:t xml:space="preserve">WEB </w:t>
      </w:r>
      <w:r w:rsidR="003D0CA5" w:rsidRPr="006912C9">
        <w:rPr>
          <w:rFonts w:ascii="Palatino Linotype" w:hAnsi="Palatino Linotype" w:cstheme="minorHAnsi"/>
          <w:b/>
          <w:bCs/>
        </w:rPr>
        <w:t>PORTAL</w:t>
      </w:r>
      <w:r w:rsidR="003D0CA5">
        <w:rPr>
          <w:rFonts w:ascii="Palatino Linotype" w:hAnsi="Palatino Linotype" w:cstheme="minorHAnsi"/>
          <w:b/>
          <w:bCs/>
        </w:rPr>
        <w:t xml:space="preserve"> &amp; MOBILE APPLICATION</w:t>
      </w:r>
    </w:p>
    <w:p w14:paraId="153FF1D4" w14:textId="77777777" w:rsidR="007E2D61" w:rsidRPr="00816E7A" w:rsidRDefault="007E2D61" w:rsidP="007E2D61">
      <w:pPr>
        <w:pStyle w:val="BodyText"/>
        <w:tabs>
          <w:tab w:val="left" w:pos="9720"/>
        </w:tabs>
        <w:spacing w:line="276" w:lineRule="auto"/>
        <w:ind w:right="820"/>
        <w:rPr>
          <w:rFonts w:ascii="Palatino Linotype" w:hAnsi="Palatino Linotype" w:cstheme="minorHAnsi"/>
          <w:b/>
        </w:rPr>
      </w:pPr>
    </w:p>
    <w:p w14:paraId="512D0C29" w14:textId="430940F5" w:rsidR="007E2D61" w:rsidRPr="00816E7A" w:rsidRDefault="007E2D61" w:rsidP="007E2D61">
      <w:pPr>
        <w:pStyle w:val="BodyText"/>
        <w:tabs>
          <w:tab w:val="left" w:pos="9720"/>
        </w:tabs>
        <w:spacing w:after="240" w:line="276" w:lineRule="auto"/>
        <w:ind w:left="159" w:right="820"/>
        <w:jc w:val="both"/>
        <w:rPr>
          <w:rFonts w:ascii="Palatino Linotype" w:hAnsi="Palatino Linotype" w:cstheme="minorHAnsi"/>
          <w:b/>
        </w:rPr>
      </w:pPr>
      <w:r w:rsidRPr="00816E7A">
        <w:rPr>
          <w:rFonts w:ascii="Palatino Linotype" w:hAnsi="Palatino Linotype" w:cstheme="minorHAnsi"/>
        </w:rPr>
        <w:t xml:space="preserve">WHEREAS the Bidder is a Private Company/Public Company/Government Undertaking/ Partnership, constituted in accordance with the relevant law in the matter and the </w:t>
      </w:r>
      <w:r w:rsidR="001315CC">
        <w:rPr>
          <w:rFonts w:ascii="Palatino Linotype" w:hAnsi="Palatino Linotype" w:cstheme="minorHAnsi"/>
        </w:rPr>
        <w:t>PFCCL</w:t>
      </w:r>
      <w:r w:rsidRPr="00816E7A">
        <w:rPr>
          <w:rFonts w:ascii="Palatino Linotype" w:hAnsi="Palatino Linotype" w:cstheme="minorHAnsi"/>
        </w:rPr>
        <w:t xml:space="preserve"> is a Public Sector Undertaking (PSU) performing its function on behalf of the Ministry of Power, Government of India.</w:t>
      </w:r>
    </w:p>
    <w:p w14:paraId="483858EF" w14:textId="77777777" w:rsidR="007E2D61" w:rsidRPr="00816E7A" w:rsidRDefault="007E2D61" w:rsidP="007E2D61">
      <w:pPr>
        <w:pStyle w:val="BodyText"/>
        <w:tabs>
          <w:tab w:val="left" w:pos="9720"/>
        </w:tabs>
        <w:spacing w:after="240" w:line="276" w:lineRule="auto"/>
        <w:ind w:left="159" w:right="820"/>
        <w:jc w:val="both"/>
        <w:rPr>
          <w:rFonts w:ascii="Palatino Linotype" w:hAnsi="Palatino Linotype" w:cstheme="minorHAnsi"/>
          <w:b/>
        </w:rPr>
      </w:pPr>
      <w:r w:rsidRPr="00816E7A">
        <w:rPr>
          <w:rFonts w:ascii="Palatino Linotype" w:hAnsi="Palatino Linotype" w:cstheme="minorHAnsi"/>
        </w:rPr>
        <w:t>NOW, THEREFORE,</w:t>
      </w:r>
    </w:p>
    <w:p w14:paraId="34B8B313" w14:textId="77777777" w:rsidR="007E2D61" w:rsidRPr="00816E7A" w:rsidRDefault="007E2D61" w:rsidP="007E2D61">
      <w:pPr>
        <w:pStyle w:val="BodyText"/>
        <w:tabs>
          <w:tab w:val="left" w:pos="9720"/>
        </w:tabs>
        <w:spacing w:after="240" w:line="276" w:lineRule="auto"/>
        <w:ind w:left="159" w:right="820"/>
        <w:jc w:val="both"/>
        <w:rPr>
          <w:rFonts w:ascii="Palatino Linotype" w:hAnsi="Palatino Linotype" w:cstheme="minorHAnsi"/>
          <w:b/>
        </w:rPr>
      </w:pPr>
      <w:r w:rsidRPr="00816E7A">
        <w:rPr>
          <w:rFonts w:ascii="Palatino Linotype" w:hAnsi="Palatino Linotype" w:cstheme="minorHAnsi"/>
        </w:rPr>
        <w:t xml:space="preserve">To avoid all forms of corruption by following a system that is fair, transparent and free from any influence/prejudiced dealings during the complete bidding process with a view </w:t>
      </w:r>
      <w:r w:rsidR="004B4568" w:rsidRPr="00816E7A">
        <w:rPr>
          <w:rFonts w:ascii="Palatino Linotype" w:hAnsi="Palatino Linotype" w:cstheme="minorHAnsi"/>
        </w:rPr>
        <w:t>to: -</w:t>
      </w:r>
    </w:p>
    <w:p w14:paraId="2CBAA91C" w14:textId="0D5CA84B" w:rsidR="007E2D61" w:rsidRPr="00816E7A" w:rsidRDefault="007E2D61" w:rsidP="007E2D61">
      <w:pPr>
        <w:pStyle w:val="BodyText"/>
        <w:tabs>
          <w:tab w:val="left" w:pos="9720"/>
        </w:tabs>
        <w:spacing w:after="240" w:line="276" w:lineRule="auto"/>
        <w:ind w:left="159" w:right="820"/>
        <w:jc w:val="both"/>
        <w:rPr>
          <w:rFonts w:ascii="Palatino Linotype" w:hAnsi="Palatino Linotype" w:cstheme="minorHAnsi"/>
          <w:b/>
        </w:rPr>
      </w:pPr>
      <w:r w:rsidRPr="00816E7A">
        <w:rPr>
          <w:rFonts w:ascii="Palatino Linotype" w:hAnsi="Palatino Linotype" w:cstheme="minorHAnsi"/>
        </w:rPr>
        <w:t xml:space="preserve">Enabling the </w:t>
      </w:r>
      <w:r w:rsidR="001315CC">
        <w:rPr>
          <w:rFonts w:ascii="Palatino Linotype" w:hAnsi="Palatino Linotype" w:cstheme="minorHAnsi"/>
        </w:rPr>
        <w:t>PFCCL</w:t>
      </w:r>
      <w:r w:rsidRPr="00816E7A">
        <w:rPr>
          <w:rFonts w:ascii="Palatino Linotype" w:hAnsi="Palatino Linotype" w:cstheme="minorHAnsi"/>
        </w:rPr>
        <w:t xml:space="preserve"> to select the bidder as </w:t>
      </w:r>
      <w:r w:rsidR="001315CC">
        <w:rPr>
          <w:rFonts w:ascii="Palatino Linotype" w:hAnsi="Palatino Linotype" w:cstheme="minorHAnsi"/>
        </w:rPr>
        <w:t>SI</w:t>
      </w:r>
      <w:r w:rsidRPr="00816E7A">
        <w:rPr>
          <w:rFonts w:ascii="Palatino Linotype" w:hAnsi="Palatino Linotype" w:cstheme="minorHAnsi"/>
        </w:rPr>
        <w:t xml:space="preserve"> in conformity with the defined procedures by avoiding the high cost and the distortionary impact of corruption on public procurement, and</w:t>
      </w:r>
    </w:p>
    <w:p w14:paraId="0FF65C69" w14:textId="36B0EF5B" w:rsidR="007E2D61" w:rsidRPr="00816E7A" w:rsidRDefault="007E2D61" w:rsidP="007E2D61">
      <w:pPr>
        <w:pStyle w:val="BodyText"/>
        <w:tabs>
          <w:tab w:val="left" w:pos="9720"/>
        </w:tabs>
        <w:spacing w:after="240" w:line="276" w:lineRule="auto"/>
        <w:ind w:left="159" w:right="820"/>
        <w:jc w:val="both"/>
        <w:rPr>
          <w:rFonts w:ascii="Palatino Linotype" w:hAnsi="Palatino Linotype" w:cstheme="minorHAnsi"/>
          <w:b/>
        </w:rPr>
      </w:pPr>
      <w:r w:rsidRPr="00816E7A">
        <w:rPr>
          <w:rFonts w:ascii="Palatino Linotype" w:hAnsi="Palatino Linotype" w:cstheme="minorHAnsi"/>
        </w:rPr>
        <w:t xml:space="preserve">Enabling Bidder to abstain from bribing or indulging in any corrupt practice in order to emerge as selected bidder by providing assurance to them that their competitors will also abstain from bribing and other practices and the </w:t>
      </w:r>
      <w:r w:rsidR="001315CC">
        <w:rPr>
          <w:rFonts w:ascii="Palatino Linotype" w:hAnsi="Palatino Linotype" w:cstheme="minorHAnsi"/>
        </w:rPr>
        <w:t>PFCCL</w:t>
      </w:r>
      <w:r w:rsidRPr="00816E7A">
        <w:rPr>
          <w:rFonts w:ascii="Palatino Linotype" w:hAnsi="Palatino Linotype" w:cstheme="minorHAnsi"/>
        </w:rPr>
        <w:t xml:space="preserve"> will commit to prevent corruption, in any form, by its officials by following transparent</w:t>
      </w:r>
      <w:r w:rsidRPr="00816E7A">
        <w:rPr>
          <w:rFonts w:ascii="Palatino Linotype" w:hAnsi="Palatino Linotype" w:cstheme="minorHAnsi"/>
          <w:spacing w:val="-12"/>
        </w:rPr>
        <w:t xml:space="preserve"> </w:t>
      </w:r>
      <w:r w:rsidRPr="00816E7A">
        <w:rPr>
          <w:rFonts w:ascii="Palatino Linotype" w:hAnsi="Palatino Linotype" w:cstheme="minorHAnsi"/>
        </w:rPr>
        <w:t>procedures.</w:t>
      </w:r>
    </w:p>
    <w:p w14:paraId="7943D553" w14:textId="77777777" w:rsidR="007E2D61" w:rsidRPr="00816E7A" w:rsidRDefault="007E2D61" w:rsidP="007E2D61">
      <w:pPr>
        <w:pStyle w:val="BodyText"/>
        <w:tabs>
          <w:tab w:val="left" w:pos="9720"/>
        </w:tabs>
        <w:spacing w:after="240" w:line="276" w:lineRule="auto"/>
        <w:ind w:left="159" w:right="820"/>
        <w:jc w:val="both"/>
        <w:rPr>
          <w:rFonts w:ascii="Palatino Linotype" w:hAnsi="Palatino Linotype" w:cstheme="minorHAnsi"/>
          <w:b/>
        </w:rPr>
      </w:pPr>
      <w:r w:rsidRPr="00816E7A">
        <w:rPr>
          <w:rFonts w:ascii="Palatino Linotype" w:hAnsi="Palatino Linotype" w:cstheme="minorHAnsi"/>
        </w:rPr>
        <w:t>The parties hereto hereby agree to enter into this Integrity Pact and agree as follows:</w:t>
      </w:r>
    </w:p>
    <w:p w14:paraId="3A5BBF4C" w14:textId="3CDB530C" w:rsidR="007E2D61" w:rsidRPr="0083759A" w:rsidRDefault="007E2D61" w:rsidP="007E2D61">
      <w:pPr>
        <w:tabs>
          <w:tab w:val="left" w:pos="9720"/>
        </w:tabs>
        <w:spacing w:after="240"/>
        <w:ind w:right="820"/>
        <w:jc w:val="center"/>
        <w:rPr>
          <w:rFonts w:ascii="Palatino Linotype" w:hAnsi="Palatino Linotype" w:cstheme="minorBidi"/>
          <w:b/>
          <w:bCs/>
          <w:i/>
          <w:iCs/>
          <w:u w:val="single"/>
        </w:rPr>
      </w:pPr>
      <w:r w:rsidRPr="0083759A">
        <w:rPr>
          <w:rFonts w:ascii="Palatino Linotype" w:hAnsi="Palatino Linotype" w:cstheme="minorBidi"/>
          <w:b/>
          <w:bCs/>
          <w:i/>
          <w:iCs/>
          <w:u w:val="single"/>
        </w:rPr>
        <w:t xml:space="preserve">Commitments of </w:t>
      </w:r>
      <w:r w:rsidR="001315CC">
        <w:rPr>
          <w:rFonts w:ascii="Palatino Linotype" w:hAnsi="Palatino Linotype" w:cstheme="minorBidi"/>
          <w:b/>
          <w:bCs/>
          <w:i/>
          <w:iCs/>
          <w:u w:val="single"/>
        </w:rPr>
        <w:t>PFCCL</w:t>
      </w:r>
    </w:p>
    <w:p w14:paraId="6CC6A10C" w14:textId="77777777" w:rsidR="007E2D61" w:rsidRPr="00C15277" w:rsidRDefault="007E2D61" w:rsidP="007E2D61">
      <w:pPr>
        <w:pStyle w:val="ListParagraph"/>
        <w:numPr>
          <w:ilvl w:val="0"/>
          <w:numId w:val="4"/>
        </w:numPr>
        <w:tabs>
          <w:tab w:val="left" w:pos="1272"/>
          <w:tab w:val="left" w:pos="1273"/>
        </w:tabs>
        <w:spacing w:line="276" w:lineRule="auto"/>
        <w:ind w:right="910"/>
        <w:rPr>
          <w:rFonts w:ascii="Palatino Linotype" w:hAnsi="Palatino Linotype"/>
          <w:bCs/>
          <w:vanish/>
        </w:rPr>
      </w:pPr>
    </w:p>
    <w:p w14:paraId="1B1D2C6B" w14:textId="3A2A75DE" w:rsidR="007E2D61" w:rsidRPr="00C15277" w:rsidRDefault="007E2D61" w:rsidP="007E2D61">
      <w:pPr>
        <w:pStyle w:val="ListParagraph"/>
        <w:numPr>
          <w:ilvl w:val="1"/>
          <w:numId w:val="4"/>
        </w:numPr>
        <w:tabs>
          <w:tab w:val="left" w:pos="1272"/>
          <w:tab w:val="left" w:pos="1273"/>
        </w:tabs>
        <w:spacing w:line="276" w:lineRule="auto"/>
        <w:ind w:left="1080" w:right="910"/>
        <w:rPr>
          <w:rFonts w:ascii="Palatino Linotype" w:hAnsi="Palatino Linotype"/>
          <w:bCs/>
        </w:rPr>
      </w:pPr>
      <w:r w:rsidRPr="00C15277">
        <w:rPr>
          <w:rFonts w:ascii="Palatino Linotype" w:hAnsi="Palatino Linotype"/>
          <w:bCs/>
        </w:rPr>
        <w:t xml:space="preserve">The </w:t>
      </w:r>
      <w:r w:rsidR="001315CC">
        <w:rPr>
          <w:rFonts w:ascii="Palatino Linotype" w:hAnsi="Palatino Linotype"/>
          <w:bCs/>
        </w:rPr>
        <w:t>PFCCL</w:t>
      </w:r>
      <w:r w:rsidRPr="00C15277">
        <w:rPr>
          <w:rFonts w:ascii="Palatino Linotype" w:hAnsi="Palatino Linotype"/>
          <w:bCs/>
        </w:rPr>
        <w:t xml:space="preserve"> undertakes that no official of the </w:t>
      </w:r>
      <w:r w:rsidR="001315CC">
        <w:rPr>
          <w:rFonts w:ascii="Palatino Linotype" w:hAnsi="Palatino Linotype"/>
          <w:bCs/>
        </w:rPr>
        <w:t>PFCCL</w:t>
      </w:r>
      <w:r w:rsidRPr="00C15277">
        <w:rPr>
          <w:rFonts w:ascii="Palatino Linotype" w:hAnsi="Palatino Linotype"/>
          <w:bCs/>
        </w:rPr>
        <w:t xml:space="preserve">, connected directly or indirectly with the bidding process, will demand, take a promise for or accept, directly or through intermediaries, any bribe, consideration, gift, reward, favor or any material or immaterial </w:t>
      </w:r>
      <w:r w:rsidRPr="00C15277">
        <w:rPr>
          <w:rFonts w:ascii="Palatino Linotype" w:hAnsi="Palatino Linotype"/>
          <w:bCs/>
        </w:rPr>
        <w:lastRenderedPageBreak/>
        <w:t>benefit or any other advantage from the BIDDER, either for themselves or for any person, organization or third party related to the bidding process in exchange for an advantage in the bidding process, bid evaluation, contracting or implementation process related to the contract.</w:t>
      </w:r>
    </w:p>
    <w:p w14:paraId="493DBD71" w14:textId="77777777" w:rsidR="007E2D61" w:rsidRPr="00816E7A" w:rsidRDefault="007E2D61" w:rsidP="007E2D61">
      <w:pPr>
        <w:pStyle w:val="BodyText"/>
        <w:tabs>
          <w:tab w:val="left" w:pos="9720"/>
        </w:tabs>
        <w:spacing w:line="276" w:lineRule="auto"/>
        <w:ind w:right="820"/>
        <w:rPr>
          <w:rFonts w:ascii="Palatino Linotype" w:hAnsi="Palatino Linotype" w:cstheme="minorHAnsi"/>
          <w:b/>
        </w:rPr>
      </w:pPr>
    </w:p>
    <w:p w14:paraId="60997735" w14:textId="09F8A39D" w:rsidR="007E2D61" w:rsidRPr="00C15277" w:rsidRDefault="007E2D61" w:rsidP="007E2D61">
      <w:pPr>
        <w:pStyle w:val="ListParagraph"/>
        <w:numPr>
          <w:ilvl w:val="1"/>
          <w:numId w:val="4"/>
        </w:numPr>
        <w:tabs>
          <w:tab w:val="left" w:pos="1272"/>
          <w:tab w:val="left" w:pos="1273"/>
        </w:tabs>
        <w:spacing w:line="276" w:lineRule="auto"/>
        <w:ind w:left="1080" w:right="910"/>
        <w:rPr>
          <w:rFonts w:ascii="Palatino Linotype" w:hAnsi="Palatino Linotype"/>
          <w:bCs/>
        </w:rPr>
      </w:pPr>
      <w:r w:rsidRPr="00C15277">
        <w:rPr>
          <w:rFonts w:ascii="Palatino Linotype" w:hAnsi="Palatino Linotype"/>
          <w:bCs/>
        </w:rPr>
        <w:t xml:space="preserve">The </w:t>
      </w:r>
      <w:r w:rsidR="001315CC">
        <w:rPr>
          <w:rFonts w:ascii="Palatino Linotype" w:hAnsi="Palatino Linotype"/>
          <w:bCs/>
        </w:rPr>
        <w:t>PFCCL</w:t>
      </w:r>
      <w:r w:rsidRPr="00C15277">
        <w:rPr>
          <w:rFonts w:ascii="Palatino Linotype" w:hAnsi="Palatino Linotype"/>
          <w:bCs/>
        </w:rPr>
        <w:t xml:space="preserve"> will, during the bidding stage, treat all bidders alike, and will provide to all bidders the same information and will not provide any such information to any particular bidder which could afford an advantage to that particular bidder in comparison to the other bidders.</w:t>
      </w:r>
    </w:p>
    <w:p w14:paraId="7A7F2051" w14:textId="77777777" w:rsidR="007E2D61" w:rsidRPr="00816E7A" w:rsidRDefault="007E2D61" w:rsidP="007E2D61">
      <w:pPr>
        <w:pStyle w:val="BodyText"/>
        <w:tabs>
          <w:tab w:val="left" w:pos="9720"/>
        </w:tabs>
        <w:spacing w:line="276" w:lineRule="auto"/>
        <w:ind w:right="820"/>
        <w:rPr>
          <w:rFonts w:ascii="Palatino Linotype" w:hAnsi="Palatino Linotype" w:cstheme="minorHAnsi"/>
          <w:b/>
        </w:rPr>
      </w:pPr>
    </w:p>
    <w:p w14:paraId="7A07AB20" w14:textId="22A968F9" w:rsidR="007E2D61" w:rsidRPr="00C15277" w:rsidRDefault="007E2D61" w:rsidP="007E2D61">
      <w:pPr>
        <w:pStyle w:val="ListParagraph"/>
        <w:numPr>
          <w:ilvl w:val="1"/>
          <w:numId w:val="4"/>
        </w:numPr>
        <w:tabs>
          <w:tab w:val="left" w:pos="1272"/>
          <w:tab w:val="left" w:pos="1273"/>
        </w:tabs>
        <w:spacing w:line="276" w:lineRule="auto"/>
        <w:ind w:left="1080" w:right="910"/>
        <w:rPr>
          <w:rFonts w:ascii="Palatino Linotype" w:hAnsi="Palatino Linotype"/>
          <w:bCs/>
        </w:rPr>
      </w:pPr>
      <w:r w:rsidRPr="00C15277">
        <w:rPr>
          <w:rFonts w:ascii="Palatino Linotype" w:hAnsi="Palatino Linotype"/>
          <w:bCs/>
        </w:rPr>
        <w:t xml:space="preserve">All the officials of the </w:t>
      </w:r>
      <w:r w:rsidR="001315CC">
        <w:rPr>
          <w:rFonts w:ascii="Palatino Linotype" w:hAnsi="Palatino Linotype"/>
          <w:bCs/>
        </w:rPr>
        <w:t>PFCCL</w:t>
      </w:r>
      <w:r w:rsidRPr="00C15277">
        <w:rPr>
          <w:rFonts w:ascii="Palatino Linotype" w:hAnsi="Palatino Linotype"/>
          <w:bCs/>
        </w:rPr>
        <w:t xml:space="preserve"> will report the appropriate Government office any attempted or completed breaches of the above commitments as well as any substantial suspicion of such a breach.</w:t>
      </w:r>
    </w:p>
    <w:p w14:paraId="133CD374" w14:textId="77777777" w:rsidR="007E2D61" w:rsidRPr="00816E7A" w:rsidRDefault="007E2D61" w:rsidP="007E2D61">
      <w:pPr>
        <w:pStyle w:val="BodyText"/>
        <w:tabs>
          <w:tab w:val="left" w:pos="9720"/>
        </w:tabs>
        <w:spacing w:line="276" w:lineRule="auto"/>
        <w:ind w:right="820"/>
        <w:rPr>
          <w:rFonts w:ascii="Palatino Linotype" w:hAnsi="Palatino Linotype" w:cstheme="minorHAnsi"/>
          <w:b/>
        </w:rPr>
      </w:pPr>
    </w:p>
    <w:p w14:paraId="1F88C11D" w14:textId="5F95C794" w:rsidR="007E2D61" w:rsidRPr="00C15277" w:rsidRDefault="007E2D61" w:rsidP="007E2D61">
      <w:pPr>
        <w:pStyle w:val="ListParagraph"/>
        <w:numPr>
          <w:ilvl w:val="1"/>
          <w:numId w:val="4"/>
        </w:numPr>
        <w:tabs>
          <w:tab w:val="left" w:pos="1272"/>
          <w:tab w:val="left" w:pos="1273"/>
        </w:tabs>
        <w:spacing w:line="276" w:lineRule="auto"/>
        <w:ind w:left="1080" w:right="910"/>
        <w:rPr>
          <w:rFonts w:ascii="Palatino Linotype" w:hAnsi="Palatino Linotype"/>
          <w:bCs/>
        </w:rPr>
      </w:pPr>
      <w:r w:rsidRPr="00C15277">
        <w:rPr>
          <w:rFonts w:ascii="Palatino Linotype" w:hAnsi="Palatino Linotype"/>
          <w:bCs/>
        </w:rPr>
        <w:t xml:space="preserve">In case of any such preceding misconduct on the part of such official(s) is reported by the Bidder to the </w:t>
      </w:r>
      <w:r w:rsidR="001315CC">
        <w:rPr>
          <w:rFonts w:ascii="Palatino Linotype" w:hAnsi="Palatino Linotype"/>
          <w:bCs/>
        </w:rPr>
        <w:t>PFCCL</w:t>
      </w:r>
      <w:r w:rsidRPr="00C15277">
        <w:rPr>
          <w:rFonts w:ascii="Palatino Linotype" w:hAnsi="Palatino Linotype"/>
          <w:bCs/>
        </w:rPr>
        <w:t xml:space="preserve"> with the full and verifiable facts and the same is prima facie found to be correct by the </w:t>
      </w:r>
      <w:r w:rsidR="001315CC">
        <w:rPr>
          <w:rFonts w:ascii="Palatino Linotype" w:hAnsi="Palatino Linotype"/>
          <w:bCs/>
        </w:rPr>
        <w:t>PFCCL</w:t>
      </w:r>
      <w:r w:rsidRPr="00C15277">
        <w:rPr>
          <w:rFonts w:ascii="Palatino Linotype" w:hAnsi="Palatino Linotype"/>
          <w:bCs/>
        </w:rPr>
        <w:t xml:space="preserve">, necessary disciplinary proceedings, or any other action as deemed fit, including criminal proceedings may be initiated by the </w:t>
      </w:r>
      <w:r w:rsidR="001315CC">
        <w:rPr>
          <w:rFonts w:ascii="Palatino Linotype" w:hAnsi="Palatino Linotype"/>
          <w:bCs/>
        </w:rPr>
        <w:t>PFCCL</w:t>
      </w:r>
      <w:r w:rsidRPr="00C15277">
        <w:rPr>
          <w:rFonts w:ascii="Palatino Linotype" w:hAnsi="Palatino Linotype"/>
          <w:bCs/>
        </w:rPr>
        <w:t xml:space="preserve"> and such a person </w:t>
      </w:r>
      <w:r w:rsidR="001E39C2">
        <w:rPr>
          <w:rFonts w:ascii="Palatino Linotype" w:hAnsi="Palatino Linotype"/>
        </w:rPr>
        <w:t>would</w:t>
      </w:r>
      <w:r w:rsidRPr="00C15277">
        <w:rPr>
          <w:rFonts w:ascii="Palatino Linotype" w:hAnsi="Palatino Linotype"/>
          <w:bCs/>
        </w:rPr>
        <w:t xml:space="preserve"> be debarred from further dealings related to the bidding process. In such a case while an enquiry is being conducted by the </w:t>
      </w:r>
      <w:r w:rsidR="001315CC">
        <w:rPr>
          <w:rFonts w:ascii="Palatino Linotype" w:hAnsi="Palatino Linotype"/>
          <w:bCs/>
        </w:rPr>
        <w:t>PFCCL</w:t>
      </w:r>
      <w:r w:rsidRPr="00C15277">
        <w:rPr>
          <w:rFonts w:ascii="Palatino Linotype" w:hAnsi="Palatino Linotype"/>
          <w:bCs/>
        </w:rPr>
        <w:t xml:space="preserve"> the proceedings under the bidding process would not be stalled.</w:t>
      </w:r>
    </w:p>
    <w:p w14:paraId="5C65434F" w14:textId="77777777" w:rsidR="007E2D61" w:rsidRPr="00FD01F5" w:rsidRDefault="007E2D61" w:rsidP="007E2D61">
      <w:pPr>
        <w:tabs>
          <w:tab w:val="left" w:pos="9720"/>
        </w:tabs>
        <w:spacing w:after="240"/>
        <w:ind w:right="820"/>
        <w:jc w:val="center"/>
        <w:rPr>
          <w:rFonts w:ascii="Palatino Linotype" w:hAnsi="Palatino Linotype" w:cstheme="minorBidi"/>
          <w:b/>
          <w:bCs/>
          <w:i/>
          <w:iCs/>
          <w:u w:val="single"/>
        </w:rPr>
      </w:pPr>
      <w:r w:rsidRPr="00FD01F5">
        <w:rPr>
          <w:rFonts w:ascii="Palatino Linotype" w:hAnsi="Palatino Linotype" w:cstheme="minorBidi"/>
          <w:b/>
          <w:bCs/>
          <w:i/>
          <w:iCs/>
          <w:u w:val="single"/>
        </w:rPr>
        <w:t>Commitments of Bidder</w:t>
      </w:r>
    </w:p>
    <w:p w14:paraId="33D41C5F" w14:textId="77777777" w:rsidR="007E2D61" w:rsidRPr="00C15277" w:rsidRDefault="007E2D61" w:rsidP="007E2D61">
      <w:pPr>
        <w:pStyle w:val="ListParagraph"/>
        <w:numPr>
          <w:ilvl w:val="1"/>
          <w:numId w:val="4"/>
        </w:numPr>
        <w:tabs>
          <w:tab w:val="left" w:pos="1272"/>
          <w:tab w:val="left" w:pos="1273"/>
        </w:tabs>
        <w:spacing w:after="240" w:line="276" w:lineRule="auto"/>
        <w:ind w:left="1080" w:right="910"/>
        <w:rPr>
          <w:rFonts w:ascii="Palatino Linotype" w:hAnsi="Palatino Linotype"/>
          <w:bCs/>
        </w:rPr>
      </w:pPr>
      <w:r w:rsidRPr="00C15277">
        <w:rPr>
          <w:rFonts w:ascii="Palatino Linotype" w:hAnsi="Palatino Linotype"/>
          <w:bCs/>
        </w:rPr>
        <w:t xml:space="preserve">The Bidder commits itself to take all measures necessary to prevent corrupt practices, unfair </w:t>
      </w:r>
      <w:r w:rsidR="00082262" w:rsidRPr="00C15277">
        <w:rPr>
          <w:rFonts w:ascii="Palatino Linotype" w:hAnsi="Palatino Linotype"/>
          <w:bCs/>
        </w:rPr>
        <w:t>means,</w:t>
      </w:r>
      <w:r w:rsidRPr="00C15277">
        <w:rPr>
          <w:rFonts w:ascii="Palatino Linotype" w:hAnsi="Palatino Linotype"/>
          <w:bCs/>
        </w:rPr>
        <w:t xml:space="preserve"> and illegal activities during any stage of its bid or during any pre award stage in order to emerge as Selected Bidder or in furtherance to secure it and in particular commits itself to the </w:t>
      </w:r>
      <w:r w:rsidR="00DB1EAC" w:rsidRPr="00C15277">
        <w:rPr>
          <w:rFonts w:ascii="Palatino Linotype" w:hAnsi="Palatino Linotype"/>
          <w:bCs/>
        </w:rPr>
        <w:t>following: -</w:t>
      </w:r>
    </w:p>
    <w:p w14:paraId="6B5126DA" w14:textId="101673F3" w:rsidR="007E2D61" w:rsidRPr="00816E7A" w:rsidRDefault="007E2D61" w:rsidP="007E2D61">
      <w:pPr>
        <w:pStyle w:val="ListParagraph"/>
        <w:numPr>
          <w:ilvl w:val="1"/>
          <w:numId w:val="105"/>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Bidder will not offer, directly or through intermediaries, any bribe, gift, consideration, reward, favor, any material or immaterial benefit or other advantage, commission, fees, brokerage or inducement to any official of the </w:t>
      </w:r>
      <w:r w:rsidR="001315CC">
        <w:rPr>
          <w:rFonts w:ascii="Palatino Linotype" w:hAnsi="Palatino Linotype" w:cstheme="minorHAnsi"/>
        </w:rPr>
        <w:t>PFCCL</w:t>
      </w:r>
      <w:r w:rsidRPr="00816E7A">
        <w:rPr>
          <w:rFonts w:ascii="Palatino Linotype" w:hAnsi="Palatino Linotype" w:cstheme="minorHAnsi"/>
        </w:rPr>
        <w:t>, connected directly or indirectly with the bidding process, or to any person, organization or third party related to the bidding process in exchange for any advantage in the bidding, evaluation, contracting and implementation of the bidding</w:t>
      </w:r>
      <w:r w:rsidRPr="00816E7A">
        <w:rPr>
          <w:rFonts w:ascii="Palatino Linotype" w:hAnsi="Palatino Linotype" w:cstheme="minorHAnsi"/>
          <w:spacing w:val="-5"/>
        </w:rPr>
        <w:t xml:space="preserve"> </w:t>
      </w:r>
      <w:r w:rsidRPr="00816E7A">
        <w:rPr>
          <w:rFonts w:ascii="Palatino Linotype" w:hAnsi="Palatino Linotype" w:cstheme="minorHAnsi"/>
        </w:rPr>
        <w:t>process.</w:t>
      </w:r>
    </w:p>
    <w:p w14:paraId="234C57D5" w14:textId="486AFC6E" w:rsidR="007E2D61" w:rsidRPr="00816E7A" w:rsidRDefault="007E2D61" w:rsidP="007E2D61">
      <w:pPr>
        <w:pStyle w:val="ListParagraph"/>
        <w:numPr>
          <w:ilvl w:val="1"/>
          <w:numId w:val="105"/>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Bidder further undertakes that it has not given, offered or promised to give, directly or indirectly any bribe, gift, consideration, reward, favor, any material or immaterial benefit or other advantage, commission, fees, brokerage or inducement to any official of the </w:t>
      </w:r>
      <w:r w:rsidR="001315CC">
        <w:rPr>
          <w:rFonts w:ascii="Palatino Linotype" w:hAnsi="Palatino Linotype" w:cstheme="minorHAnsi"/>
        </w:rPr>
        <w:t>PFCCL</w:t>
      </w:r>
      <w:r w:rsidRPr="00816E7A">
        <w:rPr>
          <w:rFonts w:ascii="Palatino Linotype" w:hAnsi="Palatino Linotype" w:cstheme="minorHAnsi"/>
        </w:rPr>
        <w:t xml:space="preserve"> or otherwise in bidding process or for bearing to do or having done any act in relation to bidding process or any other contract with the </w:t>
      </w:r>
      <w:r w:rsidRPr="00816E7A">
        <w:rPr>
          <w:rFonts w:ascii="Palatino Linotype" w:hAnsi="Palatino Linotype" w:cstheme="minorHAnsi"/>
        </w:rPr>
        <w:lastRenderedPageBreak/>
        <w:t xml:space="preserve">Government for showing or forbearing to show </w:t>
      </w:r>
      <w:r w:rsidRPr="00C15277">
        <w:rPr>
          <w:rFonts w:ascii="Palatino Linotype" w:hAnsi="Palatino Linotype" w:cstheme="minorHAnsi"/>
        </w:rPr>
        <w:t xml:space="preserve"> </w:t>
      </w:r>
      <w:r w:rsidRPr="00816E7A">
        <w:rPr>
          <w:rFonts w:ascii="Palatino Linotype" w:hAnsi="Palatino Linotype" w:cstheme="minorHAnsi"/>
        </w:rPr>
        <w:t>favor or disfavor to any person in relation to the bidding process or any other contract with the Government.</w:t>
      </w:r>
    </w:p>
    <w:p w14:paraId="42D249BD" w14:textId="77777777" w:rsidR="007E2D61" w:rsidRPr="00816E7A" w:rsidRDefault="007E2D61" w:rsidP="007E2D61">
      <w:pPr>
        <w:pStyle w:val="ListParagraph"/>
        <w:numPr>
          <w:ilvl w:val="1"/>
          <w:numId w:val="105"/>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Bidder </w:t>
      </w:r>
      <w:r w:rsidR="001E39C2">
        <w:rPr>
          <w:rFonts w:ascii="Palatino Linotype" w:hAnsi="Palatino Linotype"/>
        </w:rPr>
        <w:t>would</w:t>
      </w:r>
      <w:r w:rsidRPr="00816E7A">
        <w:rPr>
          <w:rFonts w:ascii="Palatino Linotype" w:hAnsi="Palatino Linotype" w:cstheme="minorHAnsi"/>
        </w:rPr>
        <w:t xml:space="preserve"> disclose the name and address of agents and representatives and Indian Bidder </w:t>
      </w:r>
      <w:r w:rsidR="001E39C2">
        <w:rPr>
          <w:rFonts w:ascii="Palatino Linotype" w:hAnsi="Palatino Linotype"/>
        </w:rPr>
        <w:t>would</w:t>
      </w:r>
      <w:r w:rsidRPr="00816E7A">
        <w:rPr>
          <w:rFonts w:ascii="Palatino Linotype" w:hAnsi="Palatino Linotype" w:cstheme="minorHAnsi"/>
        </w:rPr>
        <w:t xml:space="preserve"> disclose their foreign principals or</w:t>
      </w:r>
      <w:r w:rsidRPr="00C15277">
        <w:rPr>
          <w:rFonts w:ascii="Palatino Linotype" w:hAnsi="Palatino Linotype" w:cstheme="minorHAnsi"/>
        </w:rPr>
        <w:t xml:space="preserve"> </w:t>
      </w:r>
      <w:r w:rsidRPr="00816E7A">
        <w:rPr>
          <w:rFonts w:ascii="Palatino Linotype" w:hAnsi="Palatino Linotype" w:cstheme="minorHAnsi"/>
        </w:rPr>
        <w:t>associates.</w:t>
      </w:r>
    </w:p>
    <w:p w14:paraId="1863BCD1" w14:textId="77777777" w:rsidR="007E2D61" w:rsidRPr="00816E7A" w:rsidRDefault="007E2D61" w:rsidP="007E2D61">
      <w:pPr>
        <w:pStyle w:val="ListParagraph"/>
        <w:numPr>
          <w:ilvl w:val="1"/>
          <w:numId w:val="105"/>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Bidder </w:t>
      </w:r>
      <w:r w:rsidR="001E39C2">
        <w:rPr>
          <w:rFonts w:ascii="Palatino Linotype" w:hAnsi="Palatino Linotype"/>
        </w:rPr>
        <w:t>would</w:t>
      </w:r>
      <w:r w:rsidRPr="00816E7A">
        <w:rPr>
          <w:rFonts w:ascii="Palatino Linotype" w:hAnsi="Palatino Linotype" w:cstheme="minorHAnsi"/>
        </w:rPr>
        <w:t xml:space="preserve"> disclose the payments to be made by them to agents/brokers or any other intermediary, in connection with this bid</w:t>
      </w:r>
      <w:r w:rsidRPr="00C15277">
        <w:rPr>
          <w:rFonts w:ascii="Palatino Linotype" w:hAnsi="Palatino Linotype" w:cstheme="minorHAnsi"/>
        </w:rPr>
        <w:t>.</w:t>
      </w:r>
    </w:p>
    <w:p w14:paraId="454F59A5" w14:textId="6C407B71" w:rsidR="007E2D61" w:rsidRPr="00816E7A" w:rsidRDefault="007E2D61" w:rsidP="007E2D61">
      <w:pPr>
        <w:pStyle w:val="ListParagraph"/>
        <w:numPr>
          <w:ilvl w:val="1"/>
          <w:numId w:val="105"/>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Bidder further confirms and declares to the </w:t>
      </w:r>
      <w:r w:rsidR="001315CC">
        <w:rPr>
          <w:rFonts w:ascii="Palatino Linotype" w:hAnsi="Palatino Linotype" w:cstheme="minorHAnsi"/>
        </w:rPr>
        <w:t>PFCCL</w:t>
      </w:r>
      <w:r w:rsidRPr="00816E7A">
        <w:rPr>
          <w:rFonts w:ascii="Palatino Linotype" w:hAnsi="Palatino Linotype" w:cstheme="minorHAnsi"/>
        </w:rPr>
        <w:t xml:space="preserve"> that the Bidder has not engaged any individual or firm or company whether Indian or foreign to intercede, facilitate or in any way to recommend to the </w:t>
      </w:r>
      <w:r w:rsidR="001315CC">
        <w:rPr>
          <w:rFonts w:ascii="Palatino Linotype" w:hAnsi="Palatino Linotype" w:cstheme="minorHAnsi"/>
        </w:rPr>
        <w:t>PFCCL</w:t>
      </w:r>
      <w:r w:rsidRPr="00816E7A">
        <w:rPr>
          <w:rFonts w:ascii="Palatino Linotype" w:hAnsi="Palatino Linotype" w:cstheme="minorHAnsi"/>
        </w:rPr>
        <w:t xml:space="preserve"> or any of its functionaries, whether officially or unofficially for selection of Bidder as </w:t>
      </w:r>
      <w:r w:rsidR="001315CC">
        <w:rPr>
          <w:rFonts w:ascii="Palatino Linotype" w:hAnsi="Palatino Linotype" w:cstheme="minorHAnsi"/>
        </w:rPr>
        <w:t>SI</w:t>
      </w:r>
      <w:r w:rsidRPr="00816E7A">
        <w:rPr>
          <w:rFonts w:ascii="Palatino Linotype" w:hAnsi="Palatino Linotype" w:cstheme="minorHAnsi"/>
        </w:rPr>
        <w:t>, nor has any amount been paid, promised or intended to be paid to any such individual, firm or company in respect of any such intercession, facilitation or</w:t>
      </w:r>
      <w:r w:rsidRPr="00C15277">
        <w:rPr>
          <w:rFonts w:ascii="Palatino Linotype" w:hAnsi="Palatino Linotype" w:cstheme="minorHAnsi"/>
        </w:rPr>
        <w:t xml:space="preserve"> </w:t>
      </w:r>
      <w:r w:rsidRPr="00816E7A">
        <w:rPr>
          <w:rFonts w:ascii="Palatino Linotype" w:hAnsi="Palatino Linotype" w:cstheme="minorHAnsi"/>
        </w:rPr>
        <w:t>recommendation.</w:t>
      </w:r>
    </w:p>
    <w:p w14:paraId="102EDFDE" w14:textId="00CC8FDF" w:rsidR="007E2D61" w:rsidRPr="00816E7A" w:rsidRDefault="007E2D61" w:rsidP="007E2D61">
      <w:pPr>
        <w:pStyle w:val="ListParagraph"/>
        <w:numPr>
          <w:ilvl w:val="1"/>
          <w:numId w:val="105"/>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Bidder, either while presenting the bid or during pre-award negotiations or before signing the Share Purchase Agreement, </w:t>
      </w:r>
      <w:r w:rsidR="001E39C2">
        <w:rPr>
          <w:rFonts w:ascii="Palatino Linotype" w:hAnsi="Palatino Linotype"/>
        </w:rPr>
        <w:t>would</w:t>
      </w:r>
      <w:r w:rsidRPr="00816E7A">
        <w:rPr>
          <w:rFonts w:ascii="Palatino Linotype" w:hAnsi="Palatino Linotype" w:cstheme="minorHAnsi"/>
        </w:rPr>
        <w:t xml:space="preserve"> disclose any payments he has made, is committed </w:t>
      </w:r>
      <w:r w:rsidR="00CD416D" w:rsidRPr="00816E7A">
        <w:rPr>
          <w:rFonts w:ascii="Palatino Linotype" w:hAnsi="Palatino Linotype" w:cstheme="minorHAnsi"/>
        </w:rPr>
        <w:t>to,</w:t>
      </w:r>
      <w:r w:rsidRPr="00816E7A">
        <w:rPr>
          <w:rFonts w:ascii="Palatino Linotype" w:hAnsi="Palatino Linotype" w:cstheme="minorHAnsi"/>
        </w:rPr>
        <w:t xml:space="preserve"> or intends to make to officials of the </w:t>
      </w:r>
      <w:r w:rsidR="001315CC">
        <w:rPr>
          <w:rFonts w:ascii="Palatino Linotype" w:hAnsi="Palatino Linotype" w:cstheme="minorHAnsi"/>
        </w:rPr>
        <w:t>PFCCL</w:t>
      </w:r>
      <w:r w:rsidRPr="00816E7A">
        <w:rPr>
          <w:rFonts w:ascii="Palatino Linotype" w:hAnsi="Palatino Linotype" w:cstheme="minorHAnsi"/>
        </w:rPr>
        <w:t xml:space="preserve"> or their family members, agents, </w:t>
      </w:r>
      <w:r w:rsidR="00CD416D" w:rsidRPr="00816E7A">
        <w:rPr>
          <w:rFonts w:ascii="Palatino Linotype" w:hAnsi="Palatino Linotype" w:cstheme="minorHAnsi"/>
        </w:rPr>
        <w:t>brokers,</w:t>
      </w:r>
      <w:r w:rsidRPr="00816E7A">
        <w:rPr>
          <w:rFonts w:ascii="Palatino Linotype" w:hAnsi="Palatino Linotype" w:cstheme="minorHAnsi"/>
        </w:rPr>
        <w:t xml:space="preserve"> or any other intermediaries in connection with the bidding process and the details of services agreed upon for such</w:t>
      </w:r>
      <w:r w:rsidRPr="00C15277">
        <w:rPr>
          <w:rFonts w:ascii="Palatino Linotype" w:hAnsi="Palatino Linotype" w:cstheme="minorHAnsi"/>
        </w:rPr>
        <w:t xml:space="preserve"> </w:t>
      </w:r>
      <w:r w:rsidRPr="00816E7A">
        <w:rPr>
          <w:rFonts w:ascii="Palatino Linotype" w:hAnsi="Palatino Linotype" w:cstheme="minorHAnsi"/>
        </w:rPr>
        <w:t>payments.</w:t>
      </w:r>
    </w:p>
    <w:p w14:paraId="714F01B7" w14:textId="77777777" w:rsidR="007E2D61" w:rsidRPr="00816E7A" w:rsidRDefault="007E2D61" w:rsidP="007E2D61">
      <w:pPr>
        <w:pStyle w:val="ListParagraph"/>
        <w:numPr>
          <w:ilvl w:val="1"/>
          <w:numId w:val="105"/>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Bidder will not collude with other parties interested in the bidding process to impair the transparency, </w:t>
      </w:r>
      <w:r w:rsidR="006E477A" w:rsidRPr="00816E7A">
        <w:rPr>
          <w:rFonts w:ascii="Palatino Linotype" w:hAnsi="Palatino Linotype" w:cstheme="minorHAnsi"/>
        </w:rPr>
        <w:t>fairness,</w:t>
      </w:r>
      <w:r w:rsidRPr="00816E7A">
        <w:rPr>
          <w:rFonts w:ascii="Palatino Linotype" w:hAnsi="Palatino Linotype" w:cstheme="minorHAnsi"/>
        </w:rPr>
        <w:t xml:space="preserve"> and progress of the bidding</w:t>
      </w:r>
      <w:r w:rsidRPr="00C15277">
        <w:rPr>
          <w:rFonts w:ascii="Palatino Linotype" w:hAnsi="Palatino Linotype" w:cstheme="minorHAnsi"/>
        </w:rPr>
        <w:t xml:space="preserve"> </w:t>
      </w:r>
      <w:r w:rsidRPr="00816E7A">
        <w:rPr>
          <w:rFonts w:ascii="Palatino Linotype" w:hAnsi="Palatino Linotype" w:cstheme="minorHAnsi"/>
        </w:rPr>
        <w:t>process.</w:t>
      </w:r>
    </w:p>
    <w:p w14:paraId="7F01C0EA" w14:textId="77777777" w:rsidR="007E2D61" w:rsidRPr="00816E7A" w:rsidRDefault="007E2D61" w:rsidP="007E2D61">
      <w:pPr>
        <w:pStyle w:val="ListParagraph"/>
        <w:numPr>
          <w:ilvl w:val="1"/>
          <w:numId w:val="105"/>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Bidder will not accept any advantage in exchange for any corrupt practice, unfair </w:t>
      </w:r>
      <w:r w:rsidR="006E477A" w:rsidRPr="00816E7A">
        <w:rPr>
          <w:rFonts w:ascii="Palatino Linotype" w:hAnsi="Palatino Linotype" w:cstheme="minorHAnsi"/>
        </w:rPr>
        <w:t>means,</w:t>
      </w:r>
      <w:r w:rsidRPr="00816E7A">
        <w:rPr>
          <w:rFonts w:ascii="Palatino Linotype" w:hAnsi="Palatino Linotype" w:cstheme="minorHAnsi"/>
        </w:rPr>
        <w:t xml:space="preserve"> and illegal</w:t>
      </w:r>
      <w:r w:rsidRPr="00C15277">
        <w:rPr>
          <w:rFonts w:ascii="Palatino Linotype" w:hAnsi="Palatino Linotype" w:cstheme="minorHAnsi"/>
        </w:rPr>
        <w:t xml:space="preserve"> </w:t>
      </w:r>
      <w:r w:rsidRPr="00816E7A">
        <w:rPr>
          <w:rFonts w:ascii="Palatino Linotype" w:hAnsi="Palatino Linotype" w:cstheme="minorHAnsi"/>
        </w:rPr>
        <w:t>activities.</w:t>
      </w:r>
    </w:p>
    <w:p w14:paraId="0152BF88" w14:textId="42B80E31" w:rsidR="007E2D61" w:rsidRPr="00816E7A" w:rsidRDefault="007E2D61" w:rsidP="007E2D61">
      <w:pPr>
        <w:pStyle w:val="ListParagraph"/>
        <w:numPr>
          <w:ilvl w:val="1"/>
          <w:numId w:val="105"/>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Bidder </w:t>
      </w:r>
      <w:r w:rsidR="001E39C2">
        <w:rPr>
          <w:rFonts w:ascii="Palatino Linotype" w:hAnsi="Palatino Linotype"/>
        </w:rPr>
        <w:t>would</w:t>
      </w:r>
      <w:r w:rsidRPr="00816E7A">
        <w:rPr>
          <w:rFonts w:ascii="Palatino Linotype" w:hAnsi="Palatino Linotype" w:cstheme="minorHAnsi"/>
        </w:rPr>
        <w:t xml:space="preserve"> not use improperly, for purpose of competition or personal gain, or pass on to others, any information provided by the </w:t>
      </w:r>
      <w:r w:rsidR="001315CC">
        <w:rPr>
          <w:rFonts w:ascii="Palatino Linotype" w:hAnsi="Palatino Linotype" w:cstheme="minorHAnsi"/>
        </w:rPr>
        <w:t>PFCCL</w:t>
      </w:r>
      <w:r w:rsidRPr="00816E7A">
        <w:rPr>
          <w:rFonts w:ascii="Palatino Linotype" w:hAnsi="Palatino Linotype" w:cstheme="minorHAnsi"/>
        </w:rPr>
        <w:t xml:space="preserve"> as part of the business relationship, regarding plans, technical </w:t>
      </w:r>
      <w:r w:rsidR="006E477A" w:rsidRPr="00816E7A">
        <w:rPr>
          <w:rFonts w:ascii="Palatino Linotype" w:hAnsi="Palatino Linotype" w:cstheme="minorHAnsi"/>
        </w:rPr>
        <w:t>proposal,</w:t>
      </w:r>
      <w:r w:rsidRPr="00816E7A">
        <w:rPr>
          <w:rFonts w:ascii="Palatino Linotype" w:hAnsi="Palatino Linotype" w:cstheme="minorHAnsi"/>
        </w:rPr>
        <w:t xml:space="preserve"> and business details, including information contained in any electronic data carrier. The Bidder also undertakes to exercise due and adequate care lest any such information is</w:t>
      </w:r>
      <w:r w:rsidRPr="00C15277">
        <w:rPr>
          <w:rFonts w:ascii="Palatino Linotype" w:hAnsi="Palatino Linotype" w:cstheme="minorHAnsi"/>
        </w:rPr>
        <w:t xml:space="preserve"> </w:t>
      </w:r>
      <w:r w:rsidRPr="00816E7A">
        <w:rPr>
          <w:rFonts w:ascii="Palatino Linotype" w:hAnsi="Palatino Linotype" w:cstheme="minorHAnsi"/>
        </w:rPr>
        <w:t>divulged.</w:t>
      </w:r>
    </w:p>
    <w:p w14:paraId="5E8A74E2" w14:textId="77777777" w:rsidR="007E2D61" w:rsidRPr="00816E7A" w:rsidRDefault="007E2D61" w:rsidP="007E2D61">
      <w:pPr>
        <w:pStyle w:val="ListParagraph"/>
        <w:numPr>
          <w:ilvl w:val="1"/>
          <w:numId w:val="105"/>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The Bidder commits to refrain from giving any complaint directly or through any other manner without supporting it with full and verifiable</w:t>
      </w:r>
      <w:r w:rsidRPr="00C15277">
        <w:rPr>
          <w:rFonts w:ascii="Palatino Linotype" w:hAnsi="Palatino Linotype" w:cstheme="minorHAnsi"/>
        </w:rPr>
        <w:t xml:space="preserve"> </w:t>
      </w:r>
      <w:r w:rsidRPr="00816E7A">
        <w:rPr>
          <w:rFonts w:ascii="Palatino Linotype" w:hAnsi="Palatino Linotype" w:cstheme="minorHAnsi"/>
        </w:rPr>
        <w:t>facts.</w:t>
      </w:r>
    </w:p>
    <w:p w14:paraId="00B2EFF4" w14:textId="77777777" w:rsidR="007E2D61" w:rsidRPr="00816E7A" w:rsidRDefault="007E2D61" w:rsidP="007E2D61">
      <w:pPr>
        <w:pStyle w:val="ListParagraph"/>
        <w:numPr>
          <w:ilvl w:val="1"/>
          <w:numId w:val="105"/>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Bidder </w:t>
      </w:r>
      <w:r w:rsidR="001E39C2">
        <w:rPr>
          <w:rFonts w:ascii="Palatino Linotype" w:hAnsi="Palatino Linotype"/>
        </w:rPr>
        <w:t>would</w:t>
      </w:r>
      <w:r w:rsidRPr="00816E7A">
        <w:rPr>
          <w:rFonts w:ascii="Palatino Linotype" w:hAnsi="Palatino Linotype" w:cstheme="minorHAnsi"/>
        </w:rPr>
        <w:t xml:space="preserve"> not instigate or cause to instigate any third person to commit any of the actions mentioned</w:t>
      </w:r>
      <w:r w:rsidRPr="00C15277">
        <w:rPr>
          <w:rFonts w:ascii="Palatino Linotype" w:hAnsi="Palatino Linotype" w:cstheme="minorHAnsi"/>
        </w:rPr>
        <w:t xml:space="preserve"> </w:t>
      </w:r>
      <w:r w:rsidRPr="00816E7A">
        <w:rPr>
          <w:rFonts w:ascii="Palatino Linotype" w:hAnsi="Palatino Linotype" w:cstheme="minorHAnsi"/>
        </w:rPr>
        <w:t>above.</w:t>
      </w:r>
    </w:p>
    <w:p w14:paraId="6BAC0728" w14:textId="2A053FC6" w:rsidR="007E2D61" w:rsidRPr="00816E7A" w:rsidRDefault="007E2D61" w:rsidP="007E2D61">
      <w:pPr>
        <w:pStyle w:val="ListParagraph"/>
        <w:numPr>
          <w:ilvl w:val="1"/>
          <w:numId w:val="105"/>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Bidder </w:t>
      </w:r>
      <w:r w:rsidR="001E39C2">
        <w:rPr>
          <w:rFonts w:ascii="Palatino Linotype" w:hAnsi="Palatino Linotype"/>
        </w:rPr>
        <w:t>would</w:t>
      </w:r>
      <w:r w:rsidRPr="00816E7A">
        <w:rPr>
          <w:rFonts w:ascii="Palatino Linotype" w:hAnsi="Palatino Linotype" w:cstheme="minorHAnsi"/>
        </w:rPr>
        <w:t xml:space="preserve"> not lend to or borrow any money from or enter into any monetary dealings or transactions, directly or indirectly, with any employee of the</w:t>
      </w:r>
      <w:r w:rsidRPr="00C15277">
        <w:rPr>
          <w:rFonts w:ascii="Palatino Linotype" w:hAnsi="Palatino Linotype" w:cstheme="minorHAnsi"/>
        </w:rPr>
        <w:t xml:space="preserve"> </w:t>
      </w:r>
      <w:r w:rsidR="001315CC">
        <w:rPr>
          <w:rFonts w:ascii="Palatino Linotype" w:hAnsi="Palatino Linotype" w:cstheme="minorHAnsi"/>
        </w:rPr>
        <w:t>PFCCL</w:t>
      </w:r>
      <w:r w:rsidRPr="00816E7A">
        <w:rPr>
          <w:rFonts w:ascii="Palatino Linotype" w:hAnsi="Palatino Linotype" w:cstheme="minorHAnsi"/>
        </w:rPr>
        <w:t>.</w:t>
      </w:r>
    </w:p>
    <w:p w14:paraId="419B671E" w14:textId="77777777" w:rsidR="007E2D61" w:rsidRPr="00E86A60" w:rsidRDefault="007E2D61" w:rsidP="007E2D61">
      <w:pPr>
        <w:pStyle w:val="ListParagraph"/>
        <w:numPr>
          <w:ilvl w:val="1"/>
          <w:numId w:val="4"/>
        </w:numPr>
        <w:tabs>
          <w:tab w:val="left" w:pos="1272"/>
          <w:tab w:val="left" w:pos="1273"/>
        </w:tabs>
        <w:spacing w:after="240" w:line="276" w:lineRule="auto"/>
        <w:ind w:left="1080" w:right="910"/>
        <w:rPr>
          <w:rFonts w:ascii="Palatino Linotype" w:hAnsi="Palatino Linotype"/>
          <w:b/>
        </w:rPr>
      </w:pPr>
      <w:r w:rsidRPr="00E86A60">
        <w:rPr>
          <w:rFonts w:ascii="Palatino Linotype" w:hAnsi="Palatino Linotype"/>
          <w:b/>
        </w:rPr>
        <w:lastRenderedPageBreak/>
        <w:t>Previous Transgression</w:t>
      </w:r>
    </w:p>
    <w:p w14:paraId="01CFCA56" w14:textId="77777777" w:rsidR="007E2D61" w:rsidRPr="00816E7A" w:rsidRDefault="007E2D61" w:rsidP="007E2D61">
      <w:pPr>
        <w:pStyle w:val="ListParagraph"/>
        <w:numPr>
          <w:ilvl w:val="0"/>
          <w:numId w:val="106"/>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bidding</w:t>
      </w:r>
      <w:r w:rsidRPr="00C15277">
        <w:rPr>
          <w:rFonts w:ascii="Palatino Linotype" w:hAnsi="Palatino Linotype" w:cstheme="minorHAnsi"/>
        </w:rPr>
        <w:t xml:space="preserve"> </w:t>
      </w:r>
      <w:r w:rsidRPr="00816E7A">
        <w:rPr>
          <w:rFonts w:ascii="Palatino Linotype" w:hAnsi="Palatino Linotype" w:cstheme="minorHAnsi"/>
        </w:rPr>
        <w:t>process.</w:t>
      </w:r>
    </w:p>
    <w:p w14:paraId="1B91EFF4" w14:textId="77777777" w:rsidR="007E2D61" w:rsidRDefault="007E2D61" w:rsidP="007E2D61">
      <w:pPr>
        <w:pStyle w:val="ListParagraph"/>
        <w:numPr>
          <w:ilvl w:val="0"/>
          <w:numId w:val="106"/>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The Bidder agrees that if it makes incorrect statement on this subject, Bidder can be disqualified from the tender process or the contract, if already awarded, can be terminated for such</w:t>
      </w:r>
      <w:r w:rsidRPr="00C15277">
        <w:rPr>
          <w:rFonts w:ascii="Palatino Linotype" w:hAnsi="Palatino Linotype" w:cstheme="minorHAnsi"/>
        </w:rPr>
        <w:t xml:space="preserve"> </w:t>
      </w:r>
      <w:r w:rsidRPr="00816E7A">
        <w:rPr>
          <w:rFonts w:ascii="Palatino Linotype" w:hAnsi="Palatino Linotype" w:cstheme="minorHAnsi"/>
        </w:rPr>
        <w:t>reason.</w:t>
      </w:r>
    </w:p>
    <w:p w14:paraId="48AF2BA6" w14:textId="77777777" w:rsidR="007E2D61" w:rsidRPr="00640B75" w:rsidRDefault="007E2D61" w:rsidP="007E2D61">
      <w:pPr>
        <w:pStyle w:val="ListParagraph"/>
        <w:numPr>
          <w:ilvl w:val="1"/>
          <w:numId w:val="4"/>
        </w:numPr>
        <w:tabs>
          <w:tab w:val="left" w:pos="1272"/>
          <w:tab w:val="left" w:pos="1273"/>
        </w:tabs>
        <w:spacing w:after="240" w:line="276" w:lineRule="auto"/>
        <w:ind w:left="1080" w:right="910"/>
        <w:rPr>
          <w:rFonts w:ascii="Palatino Linotype" w:hAnsi="Palatino Linotype"/>
          <w:b/>
        </w:rPr>
      </w:pPr>
      <w:r w:rsidRPr="00640B75">
        <w:rPr>
          <w:rFonts w:ascii="Palatino Linotype" w:hAnsi="Palatino Linotype"/>
          <w:b/>
        </w:rPr>
        <w:t>Bid Bond (Security Deposit)</w:t>
      </w:r>
    </w:p>
    <w:p w14:paraId="032A5F24" w14:textId="266C694C" w:rsidR="007E2D61" w:rsidRPr="00640B75" w:rsidRDefault="007E2D61" w:rsidP="007E2D61">
      <w:pPr>
        <w:pStyle w:val="ListParagraph"/>
        <w:numPr>
          <w:ilvl w:val="0"/>
          <w:numId w:val="107"/>
        </w:numPr>
        <w:tabs>
          <w:tab w:val="left" w:pos="952"/>
          <w:tab w:val="left" w:pos="9720"/>
        </w:tabs>
        <w:spacing w:after="240" w:line="276" w:lineRule="auto"/>
        <w:ind w:right="820"/>
        <w:rPr>
          <w:rFonts w:ascii="Palatino Linotype" w:hAnsi="Palatino Linotype" w:cstheme="minorHAnsi"/>
        </w:rPr>
      </w:pPr>
      <w:r w:rsidRPr="00640B75">
        <w:rPr>
          <w:rFonts w:ascii="Palatino Linotype" w:hAnsi="Palatino Linotype" w:cstheme="minorHAnsi"/>
        </w:rPr>
        <w:t xml:space="preserve">Along with the technical bid, the Bidder </w:t>
      </w:r>
      <w:r w:rsidR="001E39C2">
        <w:rPr>
          <w:rFonts w:ascii="Palatino Linotype" w:hAnsi="Palatino Linotype"/>
        </w:rPr>
        <w:t>would</w:t>
      </w:r>
      <w:r w:rsidRPr="00640B75">
        <w:rPr>
          <w:rFonts w:ascii="Palatino Linotype" w:hAnsi="Palatino Linotype" w:cstheme="minorHAnsi"/>
        </w:rPr>
        <w:t xml:space="preserve"> submit Bid Bond for an amount of Rs. </w:t>
      </w:r>
      <w:r w:rsidRPr="00CB1361">
        <w:rPr>
          <w:rFonts w:ascii="Palatino Linotype" w:hAnsi="Palatino Linotype" w:cstheme="minorHAnsi"/>
        </w:rPr>
        <w:t>_____)</w:t>
      </w:r>
      <w:r>
        <w:rPr>
          <w:rFonts w:ascii="Palatino Linotype" w:hAnsi="Palatino Linotype" w:cstheme="minorHAnsi"/>
        </w:rPr>
        <w:t xml:space="preserve"> [Amount to be inserted on the basis of clause 12.1 of this RFP</w:t>
      </w:r>
      <w:r w:rsidR="00F73110">
        <w:rPr>
          <w:rFonts w:ascii="Palatino Linotype" w:hAnsi="Palatino Linotype" w:cstheme="minorHAnsi"/>
        </w:rPr>
        <w:t>]</w:t>
      </w:r>
      <w:r w:rsidR="00F73110" w:rsidRPr="00CB1361">
        <w:rPr>
          <w:rFonts w:ascii="Palatino Linotype" w:hAnsi="Palatino Linotype" w:cstheme="minorHAnsi"/>
        </w:rPr>
        <w:t>,</w:t>
      </w:r>
      <w:r w:rsidR="00F73110" w:rsidRPr="00640B75">
        <w:rPr>
          <w:rFonts w:ascii="Palatino Linotype" w:hAnsi="Palatino Linotype" w:cstheme="minorHAnsi"/>
        </w:rPr>
        <w:t xml:space="preserve"> issued</w:t>
      </w:r>
      <w:r w:rsidRPr="00640B75">
        <w:rPr>
          <w:rFonts w:ascii="Palatino Linotype" w:hAnsi="Palatino Linotype" w:cstheme="minorHAnsi"/>
        </w:rPr>
        <w:t xml:space="preserve"> by </w:t>
      </w:r>
      <w:r>
        <w:rPr>
          <w:rFonts w:ascii="Palatino Linotype" w:hAnsi="Palatino Linotype" w:cstheme="minorHAnsi"/>
        </w:rPr>
        <w:t>(______________________________)</w:t>
      </w:r>
      <w:r w:rsidRPr="00640B75">
        <w:rPr>
          <w:rFonts w:ascii="Palatino Linotype" w:hAnsi="Palatino Linotype" w:cstheme="minorHAnsi"/>
        </w:rPr>
        <w:t xml:space="preserve"> [Insert Name of the Banks from the list provided in RFP Document] as Earnest Money/Security Deposit, with the </w:t>
      </w:r>
      <w:r w:rsidR="001315CC">
        <w:rPr>
          <w:rFonts w:ascii="Palatino Linotype" w:hAnsi="Palatino Linotype" w:cstheme="minorHAnsi"/>
        </w:rPr>
        <w:t>PFCCL</w:t>
      </w:r>
      <w:r w:rsidRPr="00640B75">
        <w:rPr>
          <w:rFonts w:ascii="Palatino Linotype" w:hAnsi="Palatino Linotype" w:cstheme="minorHAnsi"/>
        </w:rPr>
        <w:t>.</w:t>
      </w:r>
    </w:p>
    <w:p w14:paraId="0B90A7C5" w14:textId="28103E56" w:rsidR="007E2D61" w:rsidRPr="00640B75" w:rsidRDefault="007E2D61" w:rsidP="007E2D61">
      <w:pPr>
        <w:pStyle w:val="ListParagraph"/>
        <w:numPr>
          <w:ilvl w:val="0"/>
          <w:numId w:val="107"/>
        </w:numPr>
        <w:tabs>
          <w:tab w:val="left" w:pos="952"/>
          <w:tab w:val="left" w:pos="9720"/>
        </w:tabs>
        <w:spacing w:after="240" w:line="276" w:lineRule="auto"/>
        <w:ind w:right="820"/>
        <w:rPr>
          <w:rFonts w:ascii="Palatino Linotype" w:hAnsi="Palatino Linotype" w:cstheme="minorHAnsi"/>
        </w:rPr>
      </w:pPr>
      <w:r w:rsidRPr="00640B75">
        <w:rPr>
          <w:rFonts w:ascii="Palatino Linotype" w:hAnsi="Palatino Linotype" w:cstheme="minorHAnsi"/>
        </w:rPr>
        <w:t xml:space="preserve">The Earnest Money/Security Deposit </w:t>
      </w:r>
      <w:r w:rsidR="001E39C2">
        <w:rPr>
          <w:rFonts w:ascii="Palatino Linotype" w:hAnsi="Palatino Linotype"/>
        </w:rPr>
        <w:t>would</w:t>
      </w:r>
      <w:r w:rsidRPr="00640B75">
        <w:rPr>
          <w:rFonts w:ascii="Palatino Linotype" w:hAnsi="Palatino Linotype" w:cstheme="minorHAnsi"/>
        </w:rPr>
        <w:t xml:space="preserve"> be valid &amp; retained by the </w:t>
      </w:r>
      <w:r w:rsidR="001315CC">
        <w:rPr>
          <w:rFonts w:ascii="Palatino Linotype" w:hAnsi="Palatino Linotype" w:cstheme="minorHAnsi"/>
        </w:rPr>
        <w:t>PFCCL</w:t>
      </w:r>
      <w:r w:rsidRPr="00640B75">
        <w:rPr>
          <w:rFonts w:ascii="Palatino Linotype" w:hAnsi="Palatino Linotype" w:cstheme="minorHAnsi"/>
        </w:rPr>
        <w:t xml:space="preserve"> for such period as specified in the RFP Document.</w:t>
      </w:r>
    </w:p>
    <w:p w14:paraId="4780F32E" w14:textId="123425CA" w:rsidR="007E2D61" w:rsidRPr="00C134D8" w:rsidRDefault="007E2D61" w:rsidP="007E2D61">
      <w:pPr>
        <w:pStyle w:val="ListParagraph"/>
        <w:numPr>
          <w:ilvl w:val="0"/>
          <w:numId w:val="107"/>
        </w:numPr>
        <w:tabs>
          <w:tab w:val="left" w:pos="952"/>
          <w:tab w:val="left" w:pos="9720"/>
        </w:tabs>
        <w:spacing w:after="240" w:line="276" w:lineRule="auto"/>
        <w:ind w:right="820"/>
        <w:rPr>
          <w:rFonts w:ascii="Palatino Linotype" w:hAnsi="Palatino Linotype" w:cstheme="minorHAnsi"/>
        </w:rPr>
      </w:pPr>
      <w:r w:rsidRPr="00640B75">
        <w:rPr>
          <w:rFonts w:ascii="Palatino Linotype" w:hAnsi="Palatino Linotype" w:cstheme="minorHAnsi"/>
        </w:rPr>
        <w:t xml:space="preserve">No interest </w:t>
      </w:r>
      <w:r w:rsidR="001E39C2">
        <w:rPr>
          <w:rFonts w:ascii="Palatino Linotype" w:hAnsi="Palatino Linotype"/>
        </w:rPr>
        <w:t>would</w:t>
      </w:r>
      <w:r w:rsidRPr="00640B75">
        <w:rPr>
          <w:rFonts w:ascii="Palatino Linotype" w:hAnsi="Palatino Linotype" w:cstheme="minorHAnsi"/>
        </w:rPr>
        <w:t xml:space="preserve"> be payable by the </w:t>
      </w:r>
      <w:r w:rsidR="001315CC">
        <w:rPr>
          <w:rFonts w:ascii="Palatino Linotype" w:hAnsi="Palatino Linotype" w:cstheme="minorHAnsi"/>
        </w:rPr>
        <w:t>PFCCL</w:t>
      </w:r>
      <w:r w:rsidRPr="00640B75">
        <w:rPr>
          <w:rFonts w:ascii="Palatino Linotype" w:hAnsi="Palatino Linotype" w:cstheme="minorHAnsi"/>
        </w:rPr>
        <w:t xml:space="preserve"> to the Bidder on Earnest Money/Security Deposit for the period of its currency.</w:t>
      </w:r>
    </w:p>
    <w:p w14:paraId="38FE088A" w14:textId="77777777" w:rsidR="007E2D61" w:rsidRPr="00C134D8" w:rsidRDefault="007E2D61" w:rsidP="007E2D61">
      <w:pPr>
        <w:pStyle w:val="ListParagraph"/>
        <w:numPr>
          <w:ilvl w:val="1"/>
          <w:numId w:val="4"/>
        </w:numPr>
        <w:tabs>
          <w:tab w:val="left" w:pos="1272"/>
          <w:tab w:val="left" w:pos="1273"/>
        </w:tabs>
        <w:spacing w:after="240" w:line="276" w:lineRule="auto"/>
        <w:ind w:left="1080" w:right="910"/>
        <w:rPr>
          <w:rFonts w:ascii="Palatino Linotype" w:hAnsi="Palatino Linotype"/>
          <w:b/>
        </w:rPr>
      </w:pPr>
      <w:r w:rsidRPr="00C134D8">
        <w:rPr>
          <w:rFonts w:ascii="Palatino Linotype" w:hAnsi="Palatino Linotype"/>
          <w:b/>
        </w:rPr>
        <w:t>Sanctions for Violations</w:t>
      </w:r>
    </w:p>
    <w:p w14:paraId="049A62B7" w14:textId="759A60DD" w:rsidR="007E2D61" w:rsidRPr="00794C45" w:rsidRDefault="007E2D61" w:rsidP="007E2D61">
      <w:pPr>
        <w:pStyle w:val="ListParagraph"/>
        <w:tabs>
          <w:tab w:val="left" w:pos="952"/>
          <w:tab w:val="left" w:pos="9720"/>
        </w:tabs>
        <w:spacing w:after="240" w:line="276" w:lineRule="auto"/>
        <w:ind w:left="1440" w:right="820" w:firstLine="0"/>
        <w:rPr>
          <w:rFonts w:ascii="Palatino Linotype" w:hAnsi="Palatino Linotype" w:cstheme="minorHAnsi"/>
        </w:rPr>
      </w:pPr>
      <w:r w:rsidRPr="00816E7A">
        <w:rPr>
          <w:rFonts w:ascii="Palatino Linotype" w:hAnsi="Palatino Linotype" w:cstheme="minorHAnsi"/>
        </w:rPr>
        <w:t xml:space="preserve">Any breach of the aforesaid provisions by the Bidder or any one employed by it or acting on its behalf (whether with or without the knowledge of the Bidder) </w:t>
      </w:r>
      <w:r w:rsidR="001E39C2">
        <w:rPr>
          <w:rFonts w:ascii="Palatino Linotype" w:hAnsi="Palatino Linotype"/>
        </w:rPr>
        <w:t>would</w:t>
      </w:r>
      <w:r w:rsidRPr="00816E7A">
        <w:rPr>
          <w:rFonts w:ascii="Palatino Linotype" w:hAnsi="Palatino Linotype" w:cstheme="minorHAnsi"/>
        </w:rPr>
        <w:t xml:space="preserve"> entitle the </w:t>
      </w:r>
      <w:r w:rsidR="001315CC">
        <w:rPr>
          <w:rFonts w:ascii="Palatino Linotype" w:hAnsi="Palatino Linotype" w:cstheme="minorHAnsi"/>
        </w:rPr>
        <w:t>PFCCL</w:t>
      </w:r>
      <w:r w:rsidRPr="00816E7A">
        <w:rPr>
          <w:rFonts w:ascii="Palatino Linotype" w:hAnsi="Palatino Linotype" w:cstheme="minorHAnsi"/>
        </w:rPr>
        <w:t xml:space="preserve"> to take all or anyone of the following actions, wherever</w:t>
      </w:r>
      <w:r w:rsidRPr="003111B0">
        <w:rPr>
          <w:rFonts w:ascii="Palatino Linotype" w:hAnsi="Palatino Linotype" w:cstheme="minorHAnsi"/>
        </w:rPr>
        <w:t xml:space="preserve"> </w:t>
      </w:r>
      <w:r w:rsidRPr="00816E7A">
        <w:rPr>
          <w:rFonts w:ascii="Palatino Linotype" w:hAnsi="Palatino Linotype" w:cstheme="minorHAnsi"/>
        </w:rPr>
        <w:t>required:-</w:t>
      </w:r>
    </w:p>
    <w:p w14:paraId="31C9AC05" w14:textId="77777777" w:rsidR="007E2D61" w:rsidRPr="00816E7A" w:rsidRDefault="007E2D61" w:rsidP="007E2D61">
      <w:pPr>
        <w:pStyle w:val="ListParagraph"/>
        <w:numPr>
          <w:ilvl w:val="2"/>
          <w:numId w:val="104"/>
        </w:numPr>
        <w:tabs>
          <w:tab w:val="left" w:pos="1530"/>
          <w:tab w:val="left" w:pos="9720"/>
        </w:tabs>
        <w:spacing w:after="240" w:line="276" w:lineRule="auto"/>
        <w:ind w:left="1890" w:right="820" w:hanging="320"/>
        <w:rPr>
          <w:rFonts w:ascii="Palatino Linotype" w:hAnsi="Palatino Linotype" w:cstheme="minorHAnsi"/>
        </w:rPr>
      </w:pPr>
      <w:r w:rsidRPr="00816E7A">
        <w:rPr>
          <w:rFonts w:ascii="Palatino Linotype" w:hAnsi="Palatino Linotype" w:cstheme="minorHAnsi"/>
        </w:rPr>
        <w:t>To immediately call off the pre-award negotiations without assigning any reason or giving any compensation to the Bidder. However, the proceedings with the other Bidder (s) would</w:t>
      </w:r>
      <w:r w:rsidRPr="00816E7A">
        <w:rPr>
          <w:rFonts w:ascii="Palatino Linotype" w:hAnsi="Palatino Linotype" w:cstheme="minorHAnsi"/>
          <w:spacing w:val="-9"/>
        </w:rPr>
        <w:t xml:space="preserve"> </w:t>
      </w:r>
      <w:r w:rsidRPr="00816E7A">
        <w:rPr>
          <w:rFonts w:ascii="Palatino Linotype" w:hAnsi="Palatino Linotype" w:cstheme="minorHAnsi"/>
        </w:rPr>
        <w:t>continue.</w:t>
      </w:r>
    </w:p>
    <w:p w14:paraId="20D915BC" w14:textId="425B73E1" w:rsidR="007E2D61" w:rsidRPr="00794C45" w:rsidRDefault="007E2D61" w:rsidP="007E2D61">
      <w:pPr>
        <w:pStyle w:val="ListParagraph"/>
        <w:numPr>
          <w:ilvl w:val="2"/>
          <w:numId w:val="104"/>
        </w:numPr>
        <w:tabs>
          <w:tab w:val="left" w:pos="1530"/>
          <w:tab w:val="left" w:pos="9720"/>
        </w:tabs>
        <w:spacing w:after="240" w:line="276" w:lineRule="auto"/>
        <w:ind w:left="1890" w:right="820" w:hanging="320"/>
        <w:rPr>
          <w:rFonts w:ascii="Palatino Linotype" w:hAnsi="Palatino Linotype" w:cstheme="minorHAnsi"/>
        </w:rPr>
      </w:pPr>
      <w:r w:rsidRPr="00816E7A">
        <w:rPr>
          <w:rFonts w:ascii="Palatino Linotype" w:hAnsi="Palatino Linotype" w:cstheme="minorHAnsi"/>
        </w:rPr>
        <w:t xml:space="preserve">The Bid Bond (in pre-award stage) </w:t>
      </w:r>
      <w:r w:rsidR="001E39C2">
        <w:rPr>
          <w:rFonts w:ascii="Palatino Linotype" w:hAnsi="Palatino Linotype"/>
        </w:rPr>
        <w:t>would</w:t>
      </w:r>
      <w:r w:rsidRPr="00816E7A">
        <w:rPr>
          <w:rFonts w:ascii="Palatino Linotype" w:hAnsi="Palatino Linotype" w:cstheme="minorHAnsi"/>
        </w:rPr>
        <w:t xml:space="preserve"> stand forfeited either fully or partially, as decided by the </w:t>
      </w:r>
      <w:r w:rsidR="001315CC">
        <w:rPr>
          <w:rFonts w:ascii="Palatino Linotype" w:hAnsi="Palatino Linotype" w:cstheme="minorHAnsi"/>
        </w:rPr>
        <w:t>PFCCL</w:t>
      </w:r>
      <w:r w:rsidRPr="00816E7A">
        <w:rPr>
          <w:rFonts w:ascii="Palatino Linotype" w:hAnsi="Palatino Linotype" w:cstheme="minorHAnsi"/>
        </w:rPr>
        <w:t xml:space="preserve"> and the </w:t>
      </w:r>
      <w:r w:rsidR="001315CC">
        <w:rPr>
          <w:rFonts w:ascii="Palatino Linotype" w:hAnsi="Palatino Linotype" w:cstheme="minorHAnsi"/>
        </w:rPr>
        <w:t>PFCCL</w:t>
      </w:r>
      <w:r w:rsidRPr="00816E7A">
        <w:rPr>
          <w:rFonts w:ascii="Palatino Linotype" w:hAnsi="Palatino Linotype" w:cstheme="minorHAnsi"/>
        </w:rPr>
        <w:t xml:space="preserve"> </w:t>
      </w:r>
      <w:r w:rsidR="001E39C2">
        <w:rPr>
          <w:rFonts w:ascii="Palatino Linotype" w:hAnsi="Palatino Linotype"/>
        </w:rPr>
        <w:t>would</w:t>
      </w:r>
      <w:r w:rsidRPr="00816E7A">
        <w:rPr>
          <w:rFonts w:ascii="Palatino Linotype" w:hAnsi="Palatino Linotype" w:cstheme="minorHAnsi"/>
        </w:rPr>
        <w:t xml:space="preserve"> not be required to assign any </w:t>
      </w:r>
      <w:r w:rsidR="00327CF6" w:rsidRPr="00816E7A">
        <w:rPr>
          <w:rFonts w:ascii="Palatino Linotype" w:hAnsi="Palatino Linotype" w:cstheme="minorHAnsi"/>
        </w:rPr>
        <w:t>reason,</w:t>
      </w:r>
      <w:r w:rsidRPr="00794C45">
        <w:rPr>
          <w:rFonts w:ascii="Palatino Linotype" w:hAnsi="Palatino Linotype" w:cstheme="minorHAnsi"/>
        </w:rPr>
        <w:t xml:space="preserve"> </w:t>
      </w:r>
      <w:r w:rsidRPr="00816E7A">
        <w:rPr>
          <w:rFonts w:ascii="Palatino Linotype" w:hAnsi="Palatino Linotype" w:cstheme="minorHAnsi"/>
        </w:rPr>
        <w:t>therefore.</w:t>
      </w:r>
    </w:p>
    <w:p w14:paraId="43237F93" w14:textId="77777777" w:rsidR="007E2D61" w:rsidRPr="00794C45" w:rsidRDefault="007E2D61" w:rsidP="007E2D61">
      <w:pPr>
        <w:pStyle w:val="ListParagraph"/>
        <w:numPr>
          <w:ilvl w:val="2"/>
          <w:numId w:val="104"/>
        </w:numPr>
        <w:tabs>
          <w:tab w:val="left" w:pos="1530"/>
          <w:tab w:val="left" w:pos="9720"/>
        </w:tabs>
        <w:spacing w:after="240" w:line="276" w:lineRule="auto"/>
        <w:ind w:left="1890" w:right="820" w:hanging="320"/>
        <w:rPr>
          <w:rFonts w:ascii="Palatino Linotype" w:hAnsi="Palatino Linotype" w:cstheme="minorHAnsi"/>
        </w:rPr>
      </w:pPr>
      <w:r w:rsidRPr="00816E7A">
        <w:rPr>
          <w:rFonts w:ascii="Palatino Linotype" w:hAnsi="Palatino Linotype" w:cstheme="minorHAnsi"/>
        </w:rPr>
        <w:t>To immediately cancel the award, if already awarded, without giving any compensation to the</w:t>
      </w:r>
      <w:r w:rsidRPr="00794C45">
        <w:rPr>
          <w:rFonts w:ascii="Palatino Linotype" w:hAnsi="Palatino Linotype" w:cstheme="minorHAnsi"/>
        </w:rPr>
        <w:t xml:space="preserve"> </w:t>
      </w:r>
      <w:r w:rsidRPr="00816E7A">
        <w:rPr>
          <w:rFonts w:ascii="Palatino Linotype" w:hAnsi="Palatino Linotype" w:cstheme="minorHAnsi"/>
        </w:rPr>
        <w:t>Bidder.</w:t>
      </w:r>
    </w:p>
    <w:p w14:paraId="43E1FFAC" w14:textId="4979544E" w:rsidR="007E2D61" w:rsidRPr="00794C45" w:rsidRDefault="007E2D61" w:rsidP="007E2D61">
      <w:pPr>
        <w:pStyle w:val="ListParagraph"/>
        <w:numPr>
          <w:ilvl w:val="2"/>
          <w:numId w:val="104"/>
        </w:numPr>
        <w:tabs>
          <w:tab w:val="left" w:pos="1530"/>
          <w:tab w:val="left" w:pos="9720"/>
        </w:tabs>
        <w:spacing w:after="240" w:line="276" w:lineRule="auto"/>
        <w:ind w:left="1890" w:right="820" w:hanging="320"/>
        <w:rPr>
          <w:rFonts w:ascii="Palatino Linotype" w:hAnsi="Palatino Linotype" w:cstheme="minorHAnsi"/>
        </w:rPr>
      </w:pPr>
      <w:r w:rsidRPr="00066297">
        <w:rPr>
          <w:rFonts w:ascii="Palatino Linotype" w:hAnsi="Palatino Linotype" w:cstheme="minorHAnsi"/>
          <w:noProof/>
          <w:lang w:val="en-IN" w:eastAsia="en-IN"/>
        </w:rPr>
        <mc:AlternateContent>
          <mc:Choice Requires="wps">
            <w:drawing>
              <wp:anchor distT="0" distB="0" distL="114300" distR="114300" simplePos="0" relativeHeight="487605248" behindDoc="1" locked="0" layoutInCell="1" allowOverlap="1" wp14:anchorId="3CE348AA" wp14:editId="7667766C">
                <wp:simplePos x="0" y="0"/>
                <wp:positionH relativeFrom="page">
                  <wp:posOffset>3131820</wp:posOffset>
                </wp:positionH>
                <wp:positionV relativeFrom="paragraph">
                  <wp:posOffset>510540</wp:posOffset>
                </wp:positionV>
                <wp:extent cx="38100" cy="0"/>
                <wp:effectExtent l="7620" t="8255" r="11430" b="1079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F8E730" id="Line 2" o:spid="_x0000_s1026" style="position:absolute;z-index:-1571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6pt,40.2pt" to="249.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AeGwIAAEAEAAAOAAAAZHJzL2Uyb0RvYy54bWysU8GO2jAQvVfqP1i+QxI2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" strokeweight=".6pt">
                <w10:wrap anchorx="page"/>
              </v:line>
            </w:pict>
          </mc:Fallback>
        </mc:AlternateContent>
      </w:r>
      <w:r w:rsidRPr="00794C45">
        <w:rPr>
          <w:rFonts w:ascii="Palatino Linotype" w:hAnsi="Palatino Linotype" w:cstheme="minorHAnsi"/>
        </w:rPr>
        <w:t xml:space="preserve">To cancel all or any other contracts with the Bidder. The Bidder </w:t>
      </w:r>
      <w:r w:rsidR="001E39C2">
        <w:rPr>
          <w:rFonts w:ascii="Palatino Linotype" w:hAnsi="Palatino Linotype"/>
        </w:rPr>
        <w:t>would</w:t>
      </w:r>
      <w:r w:rsidRPr="00794C45">
        <w:rPr>
          <w:rFonts w:ascii="Palatino Linotype" w:hAnsi="Palatino Linotype" w:cstheme="minorHAnsi"/>
        </w:rPr>
        <w:t xml:space="preserve"> be liable </w:t>
      </w:r>
      <w:r w:rsidRPr="00794C45">
        <w:rPr>
          <w:rFonts w:ascii="Palatino Linotype" w:hAnsi="Palatino Linotype" w:cstheme="minorHAnsi"/>
        </w:rPr>
        <w:lastRenderedPageBreak/>
        <w:t xml:space="preserve">to pay compensation for any loss or damage to the </w:t>
      </w:r>
      <w:r w:rsidR="001315CC">
        <w:rPr>
          <w:rFonts w:ascii="Palatino Linotype" w:hAnsi="Palatino Linotype" w:cstheme="minorHAnsi"/>
        </w:rPr>
        <w:t>PFCCL</w:t>
      </w:r>
      <w:r w:rsidRPr="00794C45">
        <w:rPr>
          <w:rFonts w:ascii="Palatino Linotype" w:hAnsi="Palatino Linotype" w:cstheme="minorHAnsi"/>
        </w:rPr>
        <w:t xml:space="preserve"> resulting from such cancellation/rescissio</w:t>
      </w:r>
      <w:r>
        <w:rPr>
          <w:rFonts w:ascii="Palatino Linotype" w:hAnsi="Palatino Linotype" w:cstheme="minorHAnsi"/>
        </w:rPr>
        <w:t>n</w:t>
      </w:r>
    </w:p>
    <w:p w14:paraId="501A3815" w14:textId="4EA41ECF" w:rsidR="007E2D61" w:rsidRPr="00794C45" w:rsidRDefault="007E2D61" w:rsidP="007E2D61">
      <w:pPr>
        <w:pStyle w:val="ListParagraph"/>
        <w:numPr>
          <w:ilvl w:val="2"/>
          <w:numId w:val="104"/>
        </w:numPr>
        <w:tabs>
          <w:tab w:val="left" w:pos="1530"/>
          <w:tab w:val="left" w:pos="9720"/>
        </w:tabs>
        <w:spacing w:after="240" w:line="276" w:lineRule="auto"/>
        <w:ind w:left="1890" w:right="820" w:hanging="320"/>
        <w:rPr>
          <w:rFonts w:ascii="Palatino Linotype" w:hAnsi="Palatino Linotype" w:cstheme="minorHAnsi"/>
        </w:rPr>
      </w:pPr>
      <w:r w:rsidRPr="00816E7A">
        <w:rPr>
          <w:rFonts w:ascii="Palatino Linotype" w:hAnsi="Palatino Linotype" w:cstheme="minorHAnsi"/>
        </w:rPr>
        <w:t xml:space="preserve">To debar the Bidder from participation in any tender or RFP issued by any </w:t>
      </w:r>
      <w:r w:rsidR="001315CC">
        <w:rPr>
          <w:rFonts w:ascii="Palatino Linotype" w:hAnsi="Palatino Linotype" w:cstheme="minorHAnsi"/>
        </w:rPr>
        <w:t>PFCCL</w:t>
      </w:r>
      <w:r w:rsidRPr="00816E7A">
        <w:rPr>
          <w:rFonts w:ascii="Palatino Linotype" w:hAnsi="Palatino Linotype" w:cstheme="minorHAnsi"/>
        </w:rPr>
        <w:t xml:space="preserve"> for an indefinite period.</w:t>
      </w:r>
    </w:p>
    <w:p w14:paraId="18E66C3A" w14:textId="77777777" w:rsidR="007E2D61" w:rsidRPr="00794C45" w:rsidRDefault="007E2D61" w:rsidP="007E2D61">
      <w:pPr>
        <w:pStyle w:val="ListParagraph"/>
        <w:numPr>
          <w:ilvl w:val="2"/>
          <w:numId w:val="104"/>
        </w:numPr>
        <w:tabs>
          <w:tab w:val="left" w:pos="1530"/>
          <w:tab w:val="left" w:pos="9720"/>
        </w:tabs>
        <w:spacing w:after="240" w:line="276" w:lineRule="auto"/>
        <w:ind w:left="1890" w:right="820" w:hanging="320"/>
        <w:rPr>
          <w:rFonts w:ascii="Palatino Linotype" w:hAnsi="Palatino Linotype" w:cstheme="minorHAnsi"/>
        </w:rPr>
      </w:pPr>
      <w:r w:rsidRPr="00816E7A">
        <w:rPr>
          <w:rFonts w:ascii="Palatino Linotype" w:hAnsi="Palatino Linotype" w:cstheme="minorHAnsi"/>
        </w:rPr>
        <w:t>To recover all sums paid in violation of this Pact by Bidder to any middleman or agent or broker with a view to securing the</w:t>
      </w:r>
      <w:r w:rsidRPr="00794C45">
        <w:rPr>
          <w:rFonts w:ascii="Palatino Linotype" w:hAnsi="Palatino Linotype" w:cstheme="minorHAnsi"/>
        </w:rPr>
        <w:t xml:space="preserve"> </w:t>
      </w:r>
      <w:r w:rsidRPr="00816E7A">
        <w:rPr>
          <w:rFonts w:ascii="Palatino Linotype" w:hAnsi="Palatino Linotype" w:cstheme="minorHAnsi"/>
        </w:rPr>
        <w:t>award.</w:t>
      </w:r>
    </w:p>
    <w:p w14:paraId="5AD2A471" w14:textId="093EC950" w:rsidR="007E2D61" w:rsidRPr="004C3945" w:rsidRDefault="007E2D61" w:rsidP="007E2D61">
      <w:pPr>
        <w:pStyle w:val="ListParagraph"/>
        <w:numPr>
          <w:ilvl w:val="1"/>
          <w:numId w:val="4"/>
        </w:numPr>
        <w:tabs>
          <w:tab w:val="left" w:pos="1272"/>
          <w:tab w:val="left" w:pos="1273"/>
        </w:tabs>
        <w:spacing w:after="240" w:line="276" w:lineRule="auto"/>
        <w:ind w:left="1080" w:right="910"/>
        <w:rPr>
          <w:rFonts w:ascii="Palatino Linotype" w:hAnsi="Palatino Linotype"/>
          <w:bCs/>
        </w:rPr>
      </w:pPr>
      <w:r w:rsidRPr="004C3945">
        <w:rPr>
          <w:rFonts w:ascii="Palatino Linotype" w:hAnsi="Palatino Linotype"/>
          <w:bCs/>
        </w:rPr>
        <w:t xml:space="preserve">The </w:t>
      </w:r>
      <w:r w:rsidR="001315CC">
        <w:rPr>
          <w:rFonts w:ascii="Palatino Linotype" w:hAnsi="Palatino Linotype"/>
          <w:bCs/>
        </w:rPr>
        <w:t>PFCCL</w:t>
      </w:r>
      <w:r w:rsidRPr="004C3945">
        <w:rPr>
          <w:rFonts w:ascii="Palatino Linotype" w:hAnsi="Palatino Linotype"/>
          <w:bCs/>
        </w:rPr>
        <w:t xml:space="preserve"> will be entitled to take all or any of the actions mentioned at para </w:t>
      </w:r>
      <w:r>
        <w:rPr>
          <w:rFonts w:ascii="Palatino Linotype" w:hAnsi="Palatino Linotype"/>
          <w:bCs/>
        </w:rPr>
        <w:t>19.8</w:t>
      </w:r>
      <w:r w:rsidRPr="004C3945">
        <w:rPr>
          <w:rFonts w:ascii="Palatino Linotype" w:hAnsi="Palatino Linotype"/>
          <w:bCs/>
        </w:rPr>
        <w:t xml:space="preserve"> (i) to (vi) of this Pact also on the Commission by the Bidder or anyone employed by it or acting on its behalf (whether with or without the knowledge of the Bidder), of an offence as defined in Chapter IX of the Indian Penal code, 1860 or Prevention of Corruption Act, 1988 or any other statute enacted for prevention of corruption.</w:t>
      </w:r>
    </w:p>
    <w:p w14:paraId="5DFB65CE" w14:textId="48BDBAEF" w:rsidR="007E2D61" w:rsidRPr="004C3945" w:rsidRDefault="007E2D61" w:rsidP="007E2D61">
      <w:pPr>
        <w:pStyle w:val="ListParagraph"/>
        <w:numPr>
          <w:ilvl w:val="1"/>
          <w:numId w:val="4"/>
        </w:numPr>
        <w:tabs>
          <w:tab w:val="left" w:pos="1272"/>
          <w:tab w:val="left" w:pos="1273"/>
        </w:tabs>
        <w:spacing w:after="240" w:line="276" w:lineRule="auto"/>
        <w:ind w:left="1080" w:right="910"/>
        <w:rPr>
          <w:rFonts w:ascii="Palatino Linotype" w:hAnsi="Palatino Linotype"/>
          <w:bCs/>
        </w:rPr>
      </w:pPr>
      <w:r w:rsidRPr="004C3945">
        <w:rPr>
          <w:rFonts w:ascii="Palatino Linotype" w:hAnsi="Palatino Linotype"/>
          <w:bCs/>
        </w:rPr>
        <w:t xml:space="preserve">The decision of the </w:t>
      </w:r>
      <w:r w:rsidR="001315CC">
        <w:rPr>
          <w:rFonts w:ascii="Palatino Linotype" w:hAnsi="Palatino Linotype"/>
          <w:bCs/>
        </w:rPr>
        <w:t>PFCCL</w:t>
      </w:r>
      <w:r w:rsidRPr="004C3945">
        <w:rPr>
          <w:rFonts w:ascii="Palatino Linotype" w:hAnsi="Palatino Linotype"/>
          <w:bCs/>
        </w:rPr>
        <w:t xml:space="preserve"> to the effect that a breach of the provisions of this Pact has been committed by the Bidder </w:t>
      </w:r>
      <w:r w:rsidR="001E39C2">
        <w:rPr>
          <w:rFonts w:ascii="Palatino Linotype" w:hAnsi="Palatino Linotype"/>
        </w:rPr>
        <w:t>would</w:t>
      </w:r>
      <w:r w:rsidRPr="004C3945">
        <w:rPr>
          <w:rFonts w:ascii="Palatino Linotype" w:hAnsi="Palatino Linotype"/>
          <w:bCs/>
        </w:rPr>
        <w:t xml:space="preserve"> be final and conclusive on the Bidder. However, the Bidder can approach the Independent Monitor(s) appointed for the purposes of this Pact.</w:t>
      </w:r>
    </w:p>
    <w:p w14:paraId="107D791D" w14:textId="77777777" w:rsidR="007E2D61" w:rsidRPr="0046011A" w:rsidRDefault="007E2D61" w:rsidP="007E2D61">
      <w:pPr>
        <w:pStyle w:val="ListParagraph"/>
        <w:numPr>
          <w:ilvl w:val="1"/>
          <w:numId w:val="4"/>
        </w:numPr>
        <w:tabs>
          <w:tab w:val="left" w:pos="1272"/>
          <w:tab w:val="left" w:pos="1273"/>
        </w:tabs>
        <w:spacing w:after="240" w:line="276" w:lineRule="auto"/>
        <w:ind w:left="1080" w:right="910"/>
        <w:rPr>
          <w:rFonts w:ascii="Palatino Linotype" w:hAnsi="Palatino Linotype"/>
          <w:b/>
        </w:rPr>
      </w:pPr>
      <w:r w:rsidRPr="00214B92">
        <w:rPr>
          <w:rFonts w:ascii="Palatino Linotype" w:hAnsi="Palatino Linotype"/>
          <w:b/>
        </w:rPr>
        <w:t>Independent Monitors</w:t>
      </w:r>
    </w:p>
    <w:p w14:paraId="389C08E1" w14:textId="31B9377F" w:rsidR="007E2D61" w:rsidRDefault="007E2D61" w:rsidP="007E2D61">
      <w:pPr>
        <w:pStyle w:val="ListParagraph"/>
        <w:numPr>
          <w:ilvl w:val="0"/>
          <w:numId w:val="108"/>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w:t>
      </w:r>
      <w:r w:rsidR="001315CC">
        <w:rPr>
          <w:rFonts w:ascii="Palatino Linotype" w:hAnsi="Palatino Linotype" w:cstheme="minorHAnsi"/>
        </w:rPr>
        <w:t>PFCCL</w:t>
      </w:r>
      <w:r w:rsidRPr="00816E7A">
        <w:rPr>
          <w:rFonts w:ascii="Palatino Linotype" w:hAnsi="Palatino Linotype" w:cstheme="minorHAnsi"/>
        </w:rPr>
        <w:t xml:space="preserve"> has appointed Independent Monitors (hereinafter referred to as Monitors) for this Pact in consultation with the Central Vigilance Commission </w:t>
      </w:r>
    </w:p>
    <w:p w14:paraId="62765090" w14:textId="77777777" w:rsidR="00036924" w:rsidRDefault="00036924" w:rsidP="00036924">
      <w:pPr>
        <w:pStyle w:val="ListParagraph"/>
        <w:numPr>
          <w:ilvl w:val="1"/>
          <w:numId w:val="108"/>
        </w:numPr>
      </w:pPr>
      <w:r>
        <w:t>Shri Rajiv Ranjan</w:t>
      </w:r>
    </w:p>
    <w:p w14:paraId="2A860592" w14:textId="77777777" w:rsidR="00036924" w:rsidRDefault="00036924" w:rsidP="00036924">
      <w:pPr>
        <w:pStyle w:val="ListParagraph"/>
        <w:ind w:left="2160" w:firstLine="0"/>
      </w:pPr>
      <w:r>
        <w:t>R/o No. 170, 11th Cross, 3rd Main,</w:t>
      </w:r>
    </w:p>
    <w:p w14:paraId="0517E30D" w14:textId="77777777" w:rsidR="00036924" w:rsidRDefault="00036924" w:rsidP="00036924">
      <w:pPr>
        <w:pStyle w:val="ListParagraph"/>
        <w:ind w:left="2160" w:firstLine="0"/>
      </w:pPr>
      <w:r>
        <w:t>RMV Stage 2, Dollars Colony</w:t>
      </w:r>
    </w:p>
    <w:p w14:paraId="20928B6B" w14:textId="77777777" w:rsidR="00036924" w:rsidRDefault="00036924" w:rsidP="00036924">
      <w:pPr>
        <w:pStyle w:val="ListParagraph"/>
        <w:ind w:left="2160" w:firstLine="0"/>
      </w:pPr>
      <w:r>
        <w:t>Bengaluru North</w:t>
      </w:r>
    </w:p>
    <w:p w14:paraId="490C0345" w14:textId="77777777" w:rsidR="00036924" w:rsidRDefault="00036924" w:rsidP="00036924">
      <w:pPr>
        <w:pStyle w:val="ListParagraph"/>
        <w:ind w:left="2160" w:firstLine="0"/>
      </w:pPr>
      <w:r>
        <w:t>Bengaluru- 560094</w:t>
      </w:r>
    </w:p>
    <w:p w14:paraId="4DF8C3A0" w14:textId="77777777" w:rsidR="00036924" w:rsidRDefault="00036924" w:rsidP="00036924">
      <w:pPr>
        <w:pStyle w:val="ListParagraph"/>
        <w:ind w:left="2160" w:firstLine="0"/>
      </w:pPr>
      <w:r>
        <w:t>Mob No – 9448147003</w:t>
      </w:r>
    </w:p>
    <w:p w14:paraId="582A406B" w14:textId="5B75BA66" w:rsidR="00036924" w:rsidRDefault="00036924" w:rsidP="00036924">
      <w:pPr>
        <w:pStyle w:val="ListParagraph"/>
        <w:ind w:left="2160" w:firstLine="0"/>
      </w:pPr>
      <w:r>
        <w:t xml:space="preserve">Email ID- </w:t>
      </w:r>
      <w:hyperlink r:id="rId19" w:history="1">
        <w:r>
          <w:rPr>
            <w:rStyle w:val="Hyperlink"/>
          </w:rPr>
          <w:t>rranjan68@gmail.com</w:t>
        </w:r>
      </w:hyperlink>
    </w:p>
    <w:p w14:paraId="4E7CBCC3" w14:textId="77777777" w:rsidR="00036924" w:rsidRDefault="00036924" w:rsidP="00036924"/>
    <w:p w14:paraId="1382529F" w14:textId="77777777" w:rsidR="00036924" w:rsidRDefault="00036924" w:rsidP="00036924">
      <w:pPr>
        <w:pStyle w:val="ListParagraph"/>
        <w:numPr>
          <w:ilvl w:val="1"/>
          <w:numId w:val="108"/>
        </w:numPr>
      </w:pPr>
      <w:r>
        <w:t xml:space="preserve">Shri </w:t>
      </w:r>
      <w:proofErr w:type="spellStart"/>
      <w:r>
        <w:t>Jeyakodi</w:t>
      </w:r>
      <w:proofErr w:type="spellEnd"/>
      <w:r>
        <w:t xml:space="preserve"> </w:t>
      </w:r>
      <w:proofErr w:type="spellStart"/>
      <w:r>
        <w:t>Virusankulam</w:t>
      </w:r>
      <w:proofErr w:type="spellEnd"/>
      <w:r>
        <w:t xml:space="preserve"> </w:t>
      </w:r>
      <w:proofErr w:type="spellStart"/>
      <w:r>
        <w:t>Kumarasamy</w:t>
      </w:r>
      <w:proofErr w:type="spellEnd"/>
      <w:r>
        <w:t>, IAS (</w:t>
      </w:r>
      <w:proofErr w:type="spellStart"/>
      <w:r>
        <w:t>Retd</w:t>
      </w:r>
      <w:proofErr w:type="spellEnd"/>
      <w:r>
        <w:t>.)</w:t>
      </w:r>
    </w:p>
    <w:p w14:paraId="32C80F53" w14:textId="77777777" w:rsidR="00036924" w:rsidRDefault="00036924" w:rsidP="00036924">
      <w:pPr>
        <w:pStyle w:val="ListParagraph"/>
        <w:ind w:left="2160" w:firstLine="0"/>
      </w:pPr>
      <w:r>
        <w:t xml:space="preserve">R/o 3F, Orchid Villa, 6" Avenue, </w:t>
      </w:r>
    </w:p>
    <w:p w14:paraId="36426352" w14:textId="77777777" w:rsidR="00036924" w:rsidRDefault="00036924" w:rsidP="00036924">
      <w:pPr>
        <w:pStyle w:val="ListParagraph"/>
        <w:ind w:left="2160" w:firstLine="0"/>
      </w:pPr>
      <w:r>
        <w:t xml:space="preserve">Harrington Road, </w:t>
      </w:r>
      <w:proofErr w:type="spellStart"/>
      <w:r>
        <w:t>Chetpet</w:t>
      </w:r>
      <w:proofErr w:type="spellEnd"/>
      <w:r>
        <w:t>,</w:t>
      </w:r>
    </w:p>
    <w:p w14:paraId="618193B7" w14:textId="77777777" w:rsidR="00036924" w:rsidRDefault="00036924" w:rsidP="00036924">
      <w:pPr>
        <w:pStyle w:val="ListParagraph"/>
        <w:ind w:left="2160" w:firstLine="0"/>
      </w:pPr>
      <w:r>
        <w:t>Chennai-600031</w:t>
      </w:r>
    </w:p>
    <w:p w14:paraId="1D719B23" w14:textId="77777777" w:rsidR="00036924" w:rsidRDefault="00036924" w:rsidP="00036924">
      <w:pPr>
        <w:pStyle w:val="ListParagraph"/>
        <w:ind w:left="2160" w:firstLine="0"/>
      </w:pPr>
      <w:r>
        <w:t>Mob No – 9176699444</w:t>
      </w:r>
    </w:p>
    <w:p w14:paraId="13BB3EDC" w14:textId="2A594DDB" w:rsidR="00036924" w:rsidRDefault="00036924" w:rsidP="00036924">
      <w:pPr>
        <w:pStyle w:val="ListParagraph"/>
        <w:ind w:left="2160" w:firstLine="0"/>
      </w:pPr>
      <w:r>
        <w:t xml:space="preserve">Email ID- </w:t>
      </w:r>
      <w:hyperlink r:id="rId20" w:history="1">
        <w:r>
          <w:rPr>
            <w:rStyle w:val="Hyperlink"/>
          </w:rPr>
          <w:t>jeyakodivk@gmail.com</w:t>
        </w:r>
      </w:hyperlink>
    </w:p>
    <w:p w14:paraId="156B632D" w14:textId="77777777" w:rsidR="009D3C00" w:rsidRDefault="009D3C00" w:rsidP="00036924">
      <w:pPr>
        <w:pStyle w:val="ListParagraph"/>
        <w:ind w:left="2160" w:firstLine="0"/>
      </w:pPr>
    </w:p>
    <w:p w14:paraId="7B829857" w14:textId="77777777" w:rsidR="007E2D61" w:rsidRPr="00214B92" w:rsidRDefault="007E2D61" w:rsidP="007E2D61">
      <w:pPr>
        <w:pStyle w:val="ListParagraph"/>
        <w:numPr>
          <w:ilvl w:val="0"/>
          <w:numId w:val="108"/>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task of the Monitors </w:t>
      </w:r>
      <w:r w:rsidR="001E39C2">
        <w:rPr>
          <w:rFonts w:ascii="Palatino Linotype" w:hAnsi="Palatino Linotype"/>
        </w:rPr>
        <w:t>would</w:t>
      </w:r>
      <w:r w:rsidRPr="00816E7A">
        <w:rPr>
          <w:rFonts w:ascii="Palatino Linotype" w:hAnsi="Palatino Linotype" w:cstheme="minorHAnsi"/>
        </w:rPr>
        <w:t xml:space="preserve"> be to review independently and objectively, whether and to what extent the parties comply with the obligations under this</w:t>
      </w:r>
      <w:r w:rsidRPr="00214B92">
        <w:rPr>
          <w:rFonts w:ascii="Palatino Linotype" w:hAnsi="Palatino Linotype" w:cstheme="minorHAnsi"/>
        </w:rPr>
        <w:t xml:space="preserve"> </w:t>
      </w:r>
      <w:r w:rsidRPr="00816E7A">
        <w:rPr>
          <w:rFonts w:ascii="Palatino Linotype" w:hAnsi="Palatino Linotype" w:cstheme="minorHAnsi"/>
        </w:rPr>
        <w:t>Pact.</w:t>
      </w:r>
    </w:p>
    <w:p w14:paraId="5C1B48ED" w14:textId="77777777" w:rsidR="007E2D61" w:rsidRPr="00214B92" w:rsidRDefault="007E2D61" w:rsidP="007E2D61">
      <w:pPr>
        <w:pStyle w:val="ListParagraph"/>
        <w:numPr>
          <w:ilvl w:val="0"/>
          <w:numId w:val="108"/>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Monitors </w:t>
      </w:r>
      <w:r w:rsidR="001E39C2">
        <w:rPr>
          <w:rFonts w:ascii="Palatino Linotype" w:hAnsi="Palatino Linotype"/>
        </w:rPr>
        <w:t>would</w:t>
      </w:r>
      <w:r w:rsidRPr="00816E7A">
        <w:rPr>
          <w:rFonts w:ascii="Palatino Linotype" w:hAnsi="Palatino Linotype" w:cstheme="minorHAnsi"/>
        </w:rPr>
        <w:t xml:space="preserve"> not be subject to instructions by the representatives of the parties and perform their functions neutrally and</w:t>
      </w:r>
      <w:r w:rsidRPr="00214B92">
        <w:rPr>
          <w:rFonts w:ascii="Palatino Linotype" w:hAnsi="Palatino Linotype" w:cstheme="minorHAnsi"/>
        </w:rPr>
        <w:t xml:space="preserve"> </w:t>
      </w:r>
      <w:r w:rsidRPr="00816E7A">
        <w:rPr>
          <w:rFonts w:ascii="Palatino Linotype" w:hAnsi="Palatino Linotype" w:cstheme="minorHAnsi"/>
        </w:rPr>
        <w:t>independently.</w:t>
      </w:r>
    </w:p>
    <w:p w14:paraId="1DC987BD" w14:textId="77777777" w:rsidR="007E2D61" w:rsidRPr="00816E7A" w:rsidRDefault="007E2D61" w:rsidP="007E2D61">
      <w:pPr>
        <w:pStyle w:val="ListParagraph"/>
        <w:numPr>
          <w:ilvl w:val="0"/>
          <w:numId w:val="108"/>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lastRenderedPageBreak/>
        <w:t>Both the parties accept that the Monitors have the right to access all the documents relating to the project/procurement, including minutes of</w:t>
      </w:r>
      <w:r w:rsidRPr="00214B92">
        <w:rPr>
          <w:rFonts w:ascii="Palatino Linotype" w:hAnsi="Palatino Linotype" w:cstheme="minorHAnsi"/>
        </w:rPr>
        <w:t xml:space="preserve"> </w:t>
      </w:r>
      <w:r w:rsidRPr="00816E7A">
        <w:rPr>
          <w:rFonts w:ascii="Palatino Linotype" w:hAnsi="Palatino Linotype" w:cstheme="minorHAnsi"/>
        </w:rPr>
        <w:t>meetings.</w:t>
      </w:r>
    </w:p>
    <w:p w14:paraId="576916C1" w14:textId="2992C05B" w:rsidR="007E2D61" w:rsidRPr="00625DE9" w:rsidRDefault="007E2D61" w:rsidP="007E2D61">
      <w:pPr>
        <w:pStyle w:val="ListParagraph"/>
        <w:numPr>
          <w:ilvl w:val="0"/>
          <w:numId w:val="108"/>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As soon as the Monitor notices, or has reason to believe, a violation of this Pact, he will so inform the Authority designated by the</w:t>
      </w:r>
      <w:r w:rsidRPr="00214B92">
        <w:rPr>
          <w:rFonts w:ascii="Palatino Linotype" w:hAnsi="Palatino Linotype" w:cstheme="minorHAnsi"/>
        </w:rPr>
        <w:t xml:space="preserve"> </w:t>
      </w:r>
      <w:r w:rsidR="001315CC">
        <w:rPr>
          <w:rFonts w:ascii="Palatino Linotype" w:hAnsi="Palatino Linotype" w:cstheme="minorHAnsi"/>
        </w:rPr>
        <w:t>PFCCL</w:t>
      </w:r>
      <w:r w:rsidRPr="00816E7A">
        <w:rPr>
          <w:rFonts w:ascii="Palatino Linotype" w:hAnsi="Palatino Linotype" w:cstheme="minorHAnsi"/>
        </w:rPr>
        <w:t>.</w:t>
      </w:r>
    </w:p>
    <w:p w14:paraId="759AD3AF" w14:textId="50DD2F1A" w:rsidR="007E2D61" w:rsidRPr="00625DE9" w:rsidRDefault="007E2D61" w:rsidP="007E2D61">
      <w:pPr>
        <w:pStyle w:val="ListParagraph"/>
        <w:numPr>
          <w:ilvl w:val="0"/>
          <w:numId w:val="108"/>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Bidder accepts that the Monitors has the right to access without restriction to all Project documentation of the </w:t>
      </w:r>
      <w:r w:rsidR="001315CC">
        <w:rPr>
          <w:rFonts w:ascii="Palatino Linotype" w:hAnsi="Palatino Linotype" w:cstheme="minorHAnsi"/>
        </w:rPr>
        <w:t>PFCCL</w:t>
      </w:r>
      <w:r w:rsidRPr="00816E7A">
        <w:rPr>
          <w:rFonts w:ascii="Palatino Linotype" w:hAnsi="Palatino Linotype" w:cstheme="minorHAnsi"/>
        </w:rPr>
        <w:t xml:space="preserve"> including that provided by the Bidder. The Monitor </w:t>
      </w:r>
      <w:r w:rsidR="001E39C2">
        <w:rPr>
          <w:rFonts w:ascii="Palatino Linotype" w:hAnsi="Palatino Linotype"/>
        </w:rPr>
        <w:t>would</w:t>
      </w:r>
      <w:r w:rsidRPr="00816E7A">
        <w:rPr>
          <w:rFonts w:ascii="Palatino Linotype" w:hAnsi="Palatino Linotype" w:cstheme="minorHAnsi"/>
        </w:rPr>
        <w:t xml:space="preserve"> be under contractual obligation to treat the information and documents of the Bidder /Subcontractors(s) with confidentially. [As all the bid documents are with </w:t>
      </w:r>
      <w:r w:rsidR="001315CC">
        <w:rPr>
          <w:rFonts w:ascii="Palatino Linotype" w:hAnsi="Palatino Linotype" w:cstheme="minorHAnsi"/>
        </w:rPr>
        <w:t>PFCCL</w:t>
      </w:r>
      <w:r w:rsidRPr="00214B92">
        <w:rPr>
          <w:rFonts w:ascii="Palatino Linotype" w:hAnsi="Palatino Linotype" w:cstheme="minorHAnsi"/>
        </w:rPr>
        <w:t xml:space="preserve"> </w:t>
      </w:r>
      <w:r w:rsidRPr="00816E7A">
        <w:rPr>
          <w:rFonts w:ascii="Palatino Linotype" w:hAnsi="Palatino Linotype" w:cstheme="minorHAnsi"/>
        </w:rPr>
        <w:t>only</w:t>
      </w:r>
    </w:p>
    <w:p w14:paraId="4FB7DE27" w14:textId="5064CDB7" w:rsidR="007E2D61" w:rsidRPr="00625DE9" w:rsidRDefault="007E2D61" w:rsidP="007E2D61">
      <w:pPr>
        <w:pStyle w:val="ListParagraph"/>
        <w:numPr>
          <w:ilvl w:val="0"/>
          <w:numId w:val="108"/>
        </w:numPr>
        <w:tabs>
          <w:tab w:val="left" w:pos="952"/>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w:t>
      </w:r>
      <w:r w:rsidR="001315CC">
        <w:rPr>
          <w:rFonts w:ascii="Palatino Linotype" w:hAnsi="Palatino Linotype" w:cstheme="minorHAnsi"/>
        </w:rPr>
        <w:t>PFCCL</w:t>
      </w:r>
      <w:r w:rsidRPr="00816E7A">
        <w:rPr>
          <w:rFonts w:ascii="Palatino Linotype" w:hAnsi="Palatino Linotype" w:cstheme="minorHAnsi"/>
        </w:rPr>
        <w:t xml:space="preserve"> will provide to the Monitors sufficient information about all meetings among the parties related to the Project provided such meetings could have an impact on the contractual relations between the parties. The parties will offer to the monitor the option to participate in such meetings.</w:t>
      </w:r>
    </w:p>
    <w:p w14:paraId="5BD2687D" w14:textId="6EED51DB" w:rsidR="007E2D61" w:rsidRPr="00816E7A" w:rsidRDefault="007E2D61" w:rsidP="007E2D61">
      <w:pPr>
        <w:pStyle w:val="ListParagraph"/>
        <w:numPr>
          <w:ilvl w:val="0"/>
          <w:numId w:val="108"/>
        </w:numPr>
        <w:tabs>
          <w:tab w:val="left" w:pos="940"/>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Monitor will submit a written report to the designated Authority of the </w:t>
      </w:r>
      <w:r w:rsidR="001315CC">
        <w:rPr>
          <w:rFonts w:ascii="Palatino Linotype" w:hAnsi="Palatino Linotype" w:cstheme="minorHAnsi"/>
        </w:rPr>
        <w:t>PFCCL</w:t>
      </w:r>
      <w:r w:rsidRPr="00816E7A">
        <w:rPr>
          <w:rFonts w:ascii="Palatino Linotype" w:hAnsi="Palatino Linotype" w:cstheme="minorHAnsi"/>
        </w:rPr>
        <w:t xml:space="preserve">/Secretary in the Department within 8 to 10 weeks from the date of reference or intimation to him by the </w:t>
      </w:r>
      <w:r w:rsidR="001315CC">
        <w:rPr>
          <w:rFonts w:ascii="Palatino Linotype" w:hAnsi="Palatino Linotype" w:cstheme="minorHAnsi"/>
        </w:rPr>
        <w:t>PFCCL</w:t>
      </w:r>
      <w:r w:rsidRPr="00816E7A">
        <w:rPr>
          <w:rFonts w:ascii="Palatino Linotype" w:hAnsi="Palatino Linotype" w:cstheme="minorHAnsi"/>
        </w:rPr>
        <w:t xml:space="preserve"> / Bidder and, should the occasion arise, submit proposals for correcting problematic situations.</w:t>
      </w:r>
    </w:p>
    <w:p w14:paraId="31FF79F3" w14:textId="77777777" w:rsidR="007E2D61" w:rsidRPr="0046011A" w:rsidRDefault="007E2D61" w:rsidP="007E2D61">
      <w:pPr>
        <w:pStyle w:val="ListParagraph"/>
        <w:numPr>
          <w:ilvl w:val="1"/>
          <w:numId w:val="4"/>
        </w:numPr>
        <w:tabs>
          <w:tab w:val="left" w:pos="1272"/>
          <w:tab w:val="left" w:pos="1273"/>
        </w:tabs>
        <w:spacing w:line="360" w:lineRule="auto"/>
        <w:ind w:left="1080" w:right="910"/>
        <w:rPr>
          <w:rFonts w:ascii="Palatino Linotype" w:hAnsi="Palatino Linotype"/>
          <w:b/>
        </w:rPr>
      </w:pPr>
      <w:r w:rsidRPr="0046011A">
        <w:rPr>
          <w:rFonts w:ascii="Palatino Linotype" w:hAnsi="Palatino Linotype"/>
          <w:b/>
        </w:rPr>
        <w:t>Facilitation of Investigation</w:t>
      </w:r>
    </w:p>
    <w:p w14:paraId="30F62064" w14:textId="216A42A9" w:rsidR="007E2D61" w:rsidRPr="00816E7A" w:rsidRDefault="007E2D61" w:rsidP="007E2D61">
      <w:pPr>
        <w:pStyle w:val="BodyText"/>
        <w:tabs>
          <w:tab w:val="left" w:pos="1080"/>
          <w:tab w:val="left" w:pos="9720"/>
        </w:tabs>
        <w:spacing w:line="276" w:lineRule="auto"/>
        <w:ind w:left="1080" w:right="820"/>
        <w:jc w:val="both"/>
        <w:rPr>
          <w:rFonts w:ascii="Palatino Linotype" w:hAnsi="Palatino Linotype" w:cstheme="minorHAnsi"/>
          <w:b/>
        </w:rPr>
      </w:pPr>
      <w:r w:rsidRPr="00816E7A">
        <w:rPr>
          <w:rFonts w:ascii="Palatino Linotype" w:hAnsi="Palatino Linotype" w:cstheme="minorHAnsi"/>
        </w:rPr>
        <w:t xml:space="preserve">In case of any allegation of violation of any provisions of this Pact or payment of commission, the </w:t>
      </w:r>
      <w:r w:rsidR="001315CC">
        <w:rPr>
          <w:rFonts w:ascii="Palatino Linotype" w:hAnsi="Palatino Linotype" w:cstheme="minorHAnsi"/>
        </w:rPr>
        <w:t>PFCCL</w:t>
      </w:r>
      <w:r w:rsidRPr="00816E7A">
        <w:rPr>
          <w:rFonts w:ascii="Palatino Linotype" w:hAnsi="Palatino Linotype" w:cstheme="minorHAnsi"/>
        </w:rPr>
        <w:t xml:space="preserve"> or its agencies </w:t>
      </w:r>
      <w:r w:rsidR="001E39C2">
        <w:rPr>
          <w:rFonts w:ascii="Palatino Linotype" w:hAnsi="Palatino Linotype"/>
        </w:rPr>
        <w:t>would</w:t>
      </w:r>
      <w:r w:rsidRPr="00816E7A">
        <w:rPr>
          <w:rFonts w:ascii="Palatino Linotype" w:hAnsi="Palatino Linotype" w:cstheme="minorHAnsi"/>
        </w:rPr>
        <w:t xml:space="preserve"> be entitled to examine all the documents including the Books of Accounts of the Bidder and the Bidder </w:t>
      </w:r>
      <w:r w:rsidR="001E39C2">
        <w:rPr>
          <w:rFonts w:ascii="Palatino Linotype" w:hAnsi="Palatino Linotype"/>
        </w:rPr>
        <w:t>would</w:t>
      </w:r>
      <w:r w:rsidRPr="00816E7A">
        <w:rPr>
          <w:rFonts w:ascii="Palatino Linotype" w:hAnsi="Palatino Linotype" w:cstheme="minorHAnsi"/>
        </w:rPr>
        <w:t xml:space="preserve"> provide necessary information and documents in English and </w:t>
      </w:r>
      <w:r w:rsidR="001E39C2">
        <w:rPr>
          <w:rFonts w:ascii="Palatino Linotype" w:hAnsi="Palatino Linotype"/>
        </w:rPr>
        <w:t>would</w:t>
      </w:r>
      <w:r w:rsidRPr="00816E7A">
        <w:rPr>
          <w:rFonts w:ascii="Palatino Linotype" w:hAnsi="Palatino Linotype" w:cstheme="minorHAnsi"/>
        </w:rPr>
        <w:t xml:space="preserve"> extend all possible help for the purpose of such</w:t>
      </w:r>
      <w:r w:rsidRPr="00816E7A">
        <w:rPr>
          <w:rFonts w:ascii="Palatino Linotype" w:hAnsi="Palatino Linotype" w:cstheme="minorHAnsi"/>
          <w:spacing w:val="-10"/>
        </w:rPr>
        <w:t xml:space="preserve"> </w:t>
      </w:r>
      <w:r w:rsidRPr="00816E7A">
        <w:rPr>
          <w:rFonts w:ascii="Palatino Linotype" w:hAnsi="Palatino Linotype" w:cstheme="minorHAnsi"/>
        </w:rPr>
        <w:t>examination.</w:t>
      </w:r>
    </w:p>
    <w:p w14:paraId="6D45703F" w14:textId="77777777" w:rsidR="007E2D61" w:rsidRPr="00816E7A" w:rsidRDefault="007E2D61" w:rsidP="007E2D61">
      <w:pPr>
        <w:pStyle w:val="BodyText"/>
        <w:tabs>
          <w:tab w:val="left" w:pos="9720"/>
        </w:tabs>
        <w:spacing w:line="276" w:lineRule="auto"/>
        <w:ind w:right="820"/>
        <w:rPr>
          <w:rFonts w:ascii="Palatino Linotype" w:hAnsi="Palatino Linotype" w:cstheme="minorHAnsi"/>
          <w:b/>
        </w:rPr>
      </w:pPr>
    </w:p>
    <w:p w14:paraId="1BF00B83" w14:textId="77777777" w:rsidR="007E2D61" w:rsidRPr="0046011A" w:rsidRDefault="007E2D61" w:rsidP="007E2D61">
      <w:pPr>
        <w:pStyle w:val="ListParagraph"/>
        <w:numPr>
          <w:ilvl w:val="1"/>
          <w:numId w:val="4"/>
        </w:numPr>
        <w:tabs>
          <w:tab w:val="left" w:pos="1272"/>
          <w:tab w:val="left" w:pos="1273"/>
        </w:tabs>
        <w:spacing w:line="360" w:lineRule="auto"/>
        <w:ind w:left="1080" w:right="910"/>
        <w:rPr>
          <w:rFonts w:ascii="Palatino Linotype" w:hAnsi="Palatino Linotype"/>
          <w:b/>
        </w:rPr>
      </w:pPr>
      <w:r w:rsidRPr="0046011A">
        <w:rPr>
          <w:rFonts w:ascii="Palatino Linotype" w:hAnsi="Palatino Linotype"/>
          <w:b/>
        </w:rPr>
        <w:t>Law and Place of Jurisdiction</w:t>
      </w:r>
    </w:p>
    <w:p w14:paraId="62F66659" w14:textId="048C09DE" w:rsidR="007E2D61" w:rsidRPr="0046011A" w:rsidRDefault="007E2D61" w:rsidP="007E2D61">
      <w:pPr>
        <w:pStyle w:val="BodyText"/>
        <w:tabs>
          <w:tab w:val="left" w:pos="1080"/>
          <w:tab w:val="left" w:pos="9720"/>
        </w:tabs>
        <w:spacing w:after="240" w:line="276" w:lineRule="auto"/>
        <w:ind w:left="1080" w:right="820"/>
        <w:jc w:val="both"/>
        <w:rPr>
          <w:rFonts w:ascii="Palatino Linotype" w:hAnsi="Palatino Linotype" w:cstheme="minorHAnsi"/>
        </w:rPr>
      </w:pPr>
      <w:r w:rsidRPr="00816E7A">
        <w:rPr>
          <w:rFonts w:ascii="Palatino Linotype" w:hAnsi="Palatino Linotype" w:cstheme="minorHAnsi"/>
        </w:rPr>
        <w:t xml:space="preserve">This Pact is subject to Indian Law. The place of performance and jurisdiction is the seat of the </w:t>
      </w:r>
      <w:r w:rsidR="001315CC">
        <w:rPr>
          <w:rFonts w:ascii="Palatino Linotype" w:hAnsi="Palatino Linotype" w:cstheme="minorHAnsi"/>
        </w:rPr>
        <w:t>PFCCL</w:t>
      </w:r>
      <w:r w:rsidRPr="00816E7A">
        <w:rPr>
          <w:rFonts w:ascii="Palatino Linotype" w:hAnsi="Palatino Linotype" w:cstheme="minorHAnsi"/>
        </w:rPr>
        <w:t>.</w:t>
      </w:r>
    </w:p>
    <w:p w14:paraId="21C1424B" w14:textId="77777777" w:rsidR="007E2D61" w:rsidRPr="0046011A" w:rsidRDefault="007E2D61" w:rsidP="007E2D61">
      <w:pPr>
        <w:pStyle w:val="ListParagraph"/>
        <w:numPr>
          <w:ilvl w:val="1"/>
          <w:numId w:val="4"/>
        </w:numPr>
        <w:tabs>
          <w:tab w:val="left" w:pos="1272"/>
          <w:tab w:val="left" w:pos="1273"/>
        </w:tabs>
        <w:spacing w:line="360" w:lineRule="auto"/>
        <w:ind w:left="1080" w:right="910"/>
        <w:rPr>
          <w:rFonts w:ascii="Palatino Linotype" w:hAnsi="Palatino Linotype"/>
          <w:b/>
        </w:rPr>
      </w:pPr>
      <w:r w:rsidRPr="0046011A">
        <w:rPr>
          <w:rFonts w:ascii="Palatino Linotype" w:hAnsi="Palatino Linotype"/>
          <w:b/>
        </w:rPr>
        <w:t>Other Legal Actions</w:t>
      </w:r>
    </w:p>
    <w:p w14:paraId="0E19088C" w14:textId="77777777" w:rsidR="007E2D61" w:rsidRPr="0046011A" w:rsidRDefault="007E2D61" w:rsidP="007E2D61">
      <w:pPr>
        <w:pStyle w:val="BodyText"/>
        <w:tabs>
          <w:tab w:val="left" w:pos="1080"/>
          <w:tab w:val="left" w:pos="9720"/>
        </w:tabs>
        <w:spacing w:after="240" w:line="276" w:lineRule="auto"/>
        <w:ind w:left="1080" w:right="820"/>
        <w:jc w:val="both"/>
        <w:rPr>
          <w:rFonts w:ascii="Palatino Linotype" w:hAnsi="Palatino Linotype" w:cstheme="minorHAnsi"/>
        </w:rPr>
      </w:pPr>
      <w:r w:rsidRPr="00816E7A">
        <w:rPr>
          <w:rFonts w:ascii="Palatino Linotype" w:hAnsi="Palatino Linotype" w:cstheme="minorHAnsi"/>
        </w:rPr>
        <w:t>The actions stipulated in this Integrity Pact are without prejudice to any other legal action that may follow in accordance with the provisions of the any extent law in force relating to any civil or criminal proceedings.</w:t>
      </w:r>
    </w:p>
    <w:p w14:paraId="71699968" w14:textId="77777777" w:rsidR="007E2D61" w:rsidRPr="0046011A" w:rsidRDefault="007E2D61" w:rsidP="007E2D61">
      <w:pPr>
        <w:pStyle w:val="ListParagraph"/>
        <w:numPr>
          <w:ilvl w:val="1"/>
          <w:numId w:val="4"/>
        </w:numPr>
        <w:tabs>
          <w:tab w:val="left" w:pos="1272"/>
          <w:tab w:val="left" w:pos="1273"/>
        </w:tabs>
        <w:spacing w:line="360" w:lineRule="auto"/>
        <w:ind w:left="1080" w:right="910"/>
        <w:rPr>
          <w:rFonts w:ascii="Palatino Linotype" w:hAnsi="Palatino Linotype"/>
          <w:b/>
        </w:rPr>
      </w:pPr>
      <w:r w:rsidRPr="0046011A">
        <w:rPr>
          <w:rFonts w:ascii="Palatino Linotype" w:hAnsi="Palatino Linotype"/>
          <w:b/>
        </w:rPr>
        <w:t>Validity</w:t>
      </w:r>
    </w:p>
    <w:p w14:paraId="7B2F0D9C" w14:textId="0B632D2B" w:rsidR="007E2D61" w:rsidRPr="00816E7A" w:rsidRDefault="007E2D61" w:rsidP="007E2D61">
      <w:pPr>
        <w:pStyle w:val="ListParagraph"/>
        <w:numPr>
          <w:ilvl w:val="0"/>
          <w:numId w:val="109"/>
        </w:numPr>
        <w:tabs>
          <w:tab w:val="left" w:pos="940"/>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The validity of this Integrity Pact </w:t>
      </w:r>
      <w:r w:rsidR="001E39C2">
        <w:rPr>
          <w:rFonts w:ascii="Palatino Linotype" w:hAnsi="Palatino Linotype"/>
        </w:rPr>
        <w:t>would</w:t>
      </w:r>
      <w:r w:rsidRPr="00816E7A">
        <w:rPr>
          <w:rFonts w:ascii="Palatino Linotype" w:hAnsi="Palatino Linotype" w:cstheme="minorHAnsi"/>
        </w:rPr>
        <w:t xml:space="preserve"> be from date of its signing and </w:t>
      </w:r>
      <w:proofErr w:type="spellStart"/>
      <w:r w:rsidRPr="00816E7A">
        <w:rPr>
          <w:rFonts w:ascii="Palatino Linotype" w:hAnsi="Palatino Linotype" w:cstheme="minorHAnsi"/>
        </w:rPr>
        <w:t>upto</w:t>
      </w:r>
      <w:proofErr w:type="spellEnd"/>
      <w:r w:rsidRPr="00816E7A">
        <w:rPr>
          <w:rFonts w:ascii="Palatino Linotype" w:hAnsi="Palatino Linotype" w:cstheme="minorHAnsi"/>
        </w:rPr>
        <w:t xml:space="preserve"> 6 months </w:t>
      </w:r>
      <w:r w:rsidRPr="00816E7A">
        <w:rPr>
          <w:rFonts w:ascii="Palatino Linotype" w:hAnsi="Palatino Linotype" w:cstheme="minorHAnsi"/>
        </w:rPr>
        <w:lastRenderedPageBreak/>
        <w:t xml:space="preserve">from the date of transfer of project specific SPV </w:t>
      </w:r>
      <w:r w:rsidR="009941D6" w:rsidRPr="00816E7A">
        <w:rPr>
          <w:rFonts w:ascii="Palatino Linotype" w:hAnsi="Palatino Linotype" w:cstheme="minorHAnsi"/>
        </w:rPr>
        <w:t>i.e.,</w:t>
      </w:r>
      <w:r w:rsidRPr="00816E7A">
        <w:rPr>
          <w:rFonts w:ascii="Palatino Linotype" w:hAnsi="Palatino Linotype" w:cstheme="minorHAnsi"/>
        </w:rPr>
        <w:t xml:space="preserve"> signing of Share Purchase Agreement with </w:t>
      </w:r>
      <w:r w:rsidR="001315CC">
        <w:rPr>
          <w:rFonts w:ascii="Palatino Linotype" w:hAnsi="Palatino Linotype" w:cstheme="minorHAnsi"/>
        </w:rPr>
        <w:t>PFCCL</w:t>
      </w:r>
      <w:r w:rsidRPr="00816E7A">
        <w:rPr>
          <w:rFonts w:ascii="Palatino Linotype" w:hAnsi="Palatino Linotype" w:cstheme="minorHAnsi"/>
        </w:rPr>
        <w:t xml:space="preserve">. In case Bidder is unsuccessful, this Integrity Pact </w:t>
      </w:r>
      <w:r w:rsidR="001E39C2">
        <w:rPr>
          <w:rFonts w:ascii="Palatino Linotype" w:hAnsi="Palatino Linotype"/>
        </w:rPr>
        <w:t>would</w:t>
      </w:r>
      <w:r w:rsidRPr="00816E7A">
        <w:rPr>
          <w:rFonts w:ascii="Palatino Linotype" w:hAnsi="Palatino Linotype" w:cstheme="minorHAnsi"/>
        </w:rPr>
        <w:t xml:space="preserve"> expire after 15 days from the date of transfer of project specific SPV to successful</w:t>
      </w:r>
      <w:r w:rsidRPr="0046011A">
        <w:rPr>
          <w:rFonts w:ascii="Palatino Linotype" w:hAnsi="Palatino Linotype" w:cstheme="minorHAnsi"/>
        </w:rPr>
        <w:t xml:space="preserve"> </w:t>
      </w:r>
      <w:r w:rsidRPr="00816E7A">
        <w:rPr>
          <w:rFonts w:ascii="Palatino Linotype" w:hAnsi="Palatino Linotype" w:cstheme="minorHAnsi"/>
        </w:rPr>
        <w:t>bidder.</w:t>
      </w:r>
    </w:p>
    <w:p w14:paraId="572A09FD" w14:textId="77777777" w:rsidR="007E2D61" w:rsidRPr="00816E7A" w:rsidRDefault="007E2D61" w:rsidP="007E2D61">
      <w:pPr>
        <w:pStyle w:val="ListParagraph"/>
        <w:numPr>
          <w:ilvl w:val="0"/>
          <w:numId w:val="109"/>
        </w:numPr>
        <w:tabs>
          <w:tab w:val="left" w:pos="940"/>
          <w:tab w:val="left" w:pos="9720"/>
        </w:tabs>
        <w:spacing w:after="240" w:line="276" w:lineRule="auto"/>
        <w:ind w:right="820"/>
        <w:rPr>
          <w:rFonts w:ascii="Palatino Linotype" w:hAnsi="Palatino Linotype" w:cstheme="minorHAnsi"/>
        </w:rPr>
      </w:pPr>
      <w:r w:rsidRPr="00816E7A">
        <w:rPr>
          <w:rFonts w:ascii="Palatino Linotype" w:hAnsi="Palatino Linotype" w:cstheme="minorHAnsi"/>
        </w:rPr>
        <w:t xml:space="preserve">Should one or several provisions of this Pact turn out to be invalid, the remainder of this Pact </w:t>
      </w:r>
      <w:r w:rsidR="001E39C2">
        <w:rPr>
          <w:rFonts w:ascii="Palatino Linotype" w:hAnsi="Palatino Linotype"/>
        </w:rPr>
        <w:t>would</w:t>
      </w:r>
      <w:r w:rsidRPr="00816E7A">
        <w:rPr>
          <w:rFonts w:ascii="Palatino Linotype" w:hAnsi="Palatino Linotype" w:cstheme="minorHAnsi"/>
        </w:rPr>
        <w:t xml:space="preserve"> remain valid. </w:t>
      </w:r>
      <w:r w:rsidRPr="0046011A">
        <w:rPr>
          <w:rFonts w:ascii="Palatino Linotype" w:hAnsi="Palatino Linotype" w:cstheme="minorHAnsi"/>
        </w:rPr>
        <w:t xml:space="preserve">In </w:t>
      </w:r>
      <w:r w:rsidRPr="00816E7A">
        <w:rPr>
          <w:rFonts w:ascii="Palatino Linotype" w:hAnsi="Palatino Linotype" w:cstheme="minorHAnsi"/>
        </w:rPr>
        <w:t>this case, the parties will strive to come to an agreement to their original</w:t>
      </w:r>
      <w:r w:rsidRPr="0046011A">
        <w:rPr>
          <w:rFonts w:ascii="Palatino Linotype" w:hAnsi="Palatino Linotype" w:cstheme="minorHAnsi"/>
        </w:rPr>
        <w:t xml:space="preserve"> </w:t>
      </w:r>
      <w:r w:rsidRPr="00816E7A">
        <w:rPr>
          <w:rFonts w:ascii="Palatino Linotype" w:hAnsi="Palatino Linotype" w:cstheme="minorHAnsi"/>
        </w:rPr>
        <w:t>intentions.</w:t>
      </w:r>
    </w:p>
    <w:p w14:paraId="02CE138B" w14:textId="77777777" w:rsidR="007E2D61" w:rsidRPr="0046011A" w:rsidRDefault="007E2D61" w:rsidP="007E2D61">
      <w:pPr>
        <w:tabs>
          <w:tab w:val="left" w:pos="940"/>
          <w:tab w:val="left" w:pos="9720"/>
        </w:tabs>
        <w:spacing w:line="276" w:lineRule="auto"/>
        <w:ind w:right="820"/>
        <w:rPr>
          <w:rFonts w:ascii="Palatino Linotype" w:hAnsi="Palatino Linotype" w:cstheme="minorHAnsi"/>
        </w:rPr>
      </w:pPr>
      <w:r>
        <w:rPr>
          <w:rFonts w:ascii="Palatino Linotype" w:hAnsi="Palatino Linotype" w:cstheme="minorHAnsi"/>
        </w:rPr>
        <w:t xml:space="preserve">                </w:t>
      </w:r>
      <w:r w:rsidRPr="0046011A">
        <w:rPr>
          <w:rFonts w:ascii="Palatino Linotype" w:hAnsi="Palatino Linotype" w:cstheme="minorHAnsi"/>
        </w:rPr>
        <w:t xml:space="preserve">The Parties hereby sign this Integrity Pact at          </w:t>
      </w:r>
      <w:r w:rsidRPr="0046011A">
        <w:rPr>
          <w:rFonts w:ascii="Palatino Linotype" w:hAnsi="Palatino Linotype" w:cstheme="minorHAnsi"/>
          <w:spacing w:val="43"/>
        </w:rPr>
        <w:t xml:space="preserve"> </w:t>
      </w:r>
      <w:r w:rsidRPr="0046011A">
        <w:rPr>
          <w:rFonts w:ascii="Palatino Linotype" w:hAnsi="Palatino Linotype" w:cstheme="minorHAnsi"/>
        </w:rPr>
        <w:t xml:space="preserve">on </w:t>
      </w:r>
      <w:r w:rsidRPr="0046011A">
        <w:rPr>
          <w:rFonts w:ascii="Palatino Linotype" w:hAnsi="Palatino Linotype" w:cstheme="minorHAnsi"/>
          <w:u w:val="single"/>
        </w:rPr>
        <w:t xml:space="preserve">          </w:t>
      </w:r>
    </w:p>
    <w:p w14:paraId="36D06CCD" w14:textId="77777777" w:rsidR="007E2D61" w:rsidRPr="00816E7A" w:rsidRDefault="007E2D61" w:rsidP="007E2D61">
      <w:pPr>
        <w:ind w:right="820"/>
        <w:rPr>
          <w:rFonts w:ascii="Palatino Linotype" w:hAnsi="Palatino Linotype" w:cstheme="minorHAnsi"/>
        </w:rPr>
      </w:pPr>
    </w:p>
    <w:tbl>
      <w:tblPr>
        <w:tblW w:w="0" w:type="auto"/>
        <w:tblInd w:w="95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4" w:type="dxa"/>
          <w:right w:w="14" w:type="dxa"/>
        </w:tblCellMar>
        <w:tblLook w:val="01E0" w:firstRow="1" w:lastRow="1" w:firstColumn="1" w:lastColumn="1" w:noHBand="0" w:noVBand="0"/>
      </w:tblPr>
      <w:tblGrid>
        <w:gridCol w:w="4395"/>
        <w:gridCol w:w="4395"/>
      </w:tblGrid>
      <w:tr w:rsidR="007E2D61" w:rsidRPr="00155AFD" w14:paraId="782F160D" w14:textId="77777777" w:rsidTr="00BA0065">
        <w:trPr>
          <w:trHeight w:hRule="exact" w:val="6883"/>
        </w:trPr>
        <w:tc>
          <w:tcPr>
            <w:tcW w:w="4395" w:type="dxa"/>
          </w:tcPr>
          <w:p w14:paraId="74EABBE1" w14:textId="77777777" w:rsidR="007E2D61" w:rsidRPr="00155AFD" w:rsidRDefault="007E2D61" w:rsidP="00BA0065">
            <w:pPr>
              <w:pStyle w:val="TableParagraph"/>
              <w:spacing w:line="276" w:lineRule="auto"/>
              <w:rPr>
                <w:rFonts w:ascii="Palatino Linotype" w:hAnsi="Palatino Linotype" w:cstheme="minorHAnsi"/>
                <w:b/>
              </w:rPr>
            </w:pPr>
            <w:r>
              <w:rPr>
                <w:rFonts w:ascii="Palatino Linotype" w:hAnsi="Palatino Linotype" w:cstheme="minorHAnsi"/>
                <w:b/>
              </w:rPr>
              <w:t>For or on behalf of (Owner)</w:t>
            </w:r>
          </w:p>
          <w:p w14:paraId="6C369B8D" w14:textId="77777777" w:rsidR="007E2D61" w:rsidRPr="00155AFD" w:rsidRDefault="007E2D61" w:rsidP="00BA0065">
            <w:pPr>
              <w:pStyle w:val="TableParagraph"/>
              <w:spacing w:line="276" w:lineRule="auto"/>
              <w:rPr>
                <w:rFonts w:ascii="Palatino Linotype" w:hAnsi="Palatino Linotype" w:cstheme="minorHAnsi"/>
              </w:rPr>
            </w:pPr>
          </w:p>
          <w:p w14:paraId="05FA50F5" w14:textId="77777777" w:rsidR="007E2D61" w:rsidRDefault="007E2D61" w:rsidP="00BA0065">
            <w:pPr>
              <w:pStyle w:val="TableParagraph"/>
              <w:spacing w:line="276" w:lineRule="auto"/>
              <w:ind w:left="103"/>
              <w:rPr>
                <w:rFonts w:ascii="Palatino Linotype" w:hAnsi="Palatino Linotype" w:cstheme="minorHAnsi"/>
              </w:rPr>
            </w:pPr>
          </w:p>
          <w:p w14:paraId="6F008DA9" w14:textId="77777777" w:rsidR="007E2D61" w:rsidRDefault="007E2D61" w:rsidP="00BA0065">
            <w:pPr>
              <w:pStyle w:val="TableParagraph"/>
              <w:spacing w:line="276" w:lineRule="auto"/>
              <w:ind w:left="103"/>
              <w:rPr>
                <w:rFonts w:ascii="Palatino Linotype" w:hAnsi="Palatino Linotype" w:cstheme="minorHAnsi"/>
              </w:rPr>
            </w:pPr>
            <w:r w:rsidRPr="00155AFD">
              <w:rPr>
                <w:rFonts w:ascii="Palatino Linotype" w:hAnsi="Palatino Linotype" w:cstheme="minorHAnsi"/>
              </w:rPr>
              <w:t>Name of the Officer Designation</w:t>
            </w:r>
            <w:r>
              <w:rPr>
                <w:rFonts w:ascii="Palatino Linotype" w:hAnsi="Palatino Linotype" w:cstheme="minorHAnsi"/>
              </w:rPr>
              <w:t>:</w:t>
            </w:r>
          </w:p>
          <w:p w14:paraId="03477141" w14:textId="77777777" w:rsidR="007E2D61" w:rsidRDefault="007E2D61" w:rsidP="00BA0065">
            <w:pPr>
              <w:pStyle w:val="TableParagraph"/>
              <w:spacing w:line="276" w:lineRule="auto"/>
              <w:ind w:left="103"/>
              <w:rPr>
                <w:rFonts w:ascii="Palatino Linotype" w:hAnsi="Palatino Linotype" w:cstheme="minorHAnsi"/>
              </w:rPr>
            </w:pPr>
            <w:r>
              <w:rPr>
                <w:rFonts w:ascii="Palatino Linotype" w:hAnsi="Palatino Linotype" w:cstheme="minorHAnsi"/>
              </w:rPr>
              <w:t>Neeraj Singh (Chief General Manager)</w:t>
            </w:r>
          </w:p>
          <w:p w14:paraId="66D06A9B" w14:textId="77777777" w:rsidR="007E2D61" w:rsidRPr="00155AFD" w:rsidRDefault="007E2D61" w:rsidP="00BA0065">
            <w:pPr>
              <w:pStyle w:val="TableParagraph"/>
              <w:spacing w:line="276" w:lineRule="auto"/>
              <w:ind w:left="103"/>
              <w:rPr>
                <w:rFonts w:ascii="Palatino Linotype" w:hAnsi="Palatino Linotype" w:cstheme="minorHAnsi"/>
              </w:rPr>
            </w:pPr>
          </w:p>
          <w:p w14:paraId="6496ABA7" w14:textId="77777777" w:rsidR="007E2D61" w:rsidRDefault="007E2D61" w:rsidP="00BA0065">
            <w:pPr>
              <w:pStyle w:val="TableParagraph"/>
              <w:spacing w:line="276" w:lineRule="auto"/>
              <w:ind w:left="103"/>
              <w:rPr>
                <w:rFonts w:ascii="Palatino Linotype" w:hAnsi="Palatino Linotype" w:cstheme="minorHAnsi"/>
              </w:rPr>
            </w:pPr>
            <w:r w:rsidRPr="00155AFD">
              <w:rPr>
                <w:rFonts w:ascii="Palatino Linotype" w:hAnsi="Palatino Linotype" w:cstheme="minorHAnsi"/>
              </w:rPr>
              <w:t xml:space="preserve">Name of the </w:t>
            </w:r>
            <w:r>
              <w:rPr>
                <w:rFonts w:ascii="Palatino Linotype" w:hAnsi="Palatino Linotype" w:cstheme="minorHAnsi"/>
              </w:rPr>
              <w:t>owner</w:t>
            </w:r>
            <w:r w:rsidRPr="00155AFD">
              <w:rPr>
                <w:rFonts w:ascii="Palatino Linotype" w:hAnsi="Palatino Linotype" w:cstheme="minorHAnsi"/>
              </w:rPr>
              <w:t xml:space="preserve"> with address</w:t>
            </w:r>
          </w:p>
          <w:p w14:paraId="0344135E" w14:textId="77777777" w:rsidR="007E2D61" w:rsidRPr="00006EAB" w:rsidRDefault="007E2D61" w:rsidP="00BA0065">
            <w:pPr>
              <w:pStyle w:val="TableParagraph"/>
              <w:spacing w:line="276" w:lineRule="auto"/>
              <w:ind w:left="103"/>
              <w:rPr>
                <w:rFonts w:ascii="Palatino Linotype" w:hAnsi="Palatino Linotype" w:cstheme="minorHAnsi"/>
              </w:rPr>
            </w:pPr>
            <w:r w:rsidRPr="00006EAB">
              <w:rPr>
                <w:rFonts w:ascii="Palatino Linotype" w:hAnsi="Palatino Linotype" w:cstheme="minorHAnsi"/>
              </w:rPr>
              <w:t>PFC Consulting Limited.</w:t>
            </w:r>
          </w:p>
          <w:p w14:paraId="65A7ADA0" w14:textId="77777777" w:rsidR="007E2D61" w:rsidRPr="00006EAB" w:rsidRDefault="007E2D61" w:rsidP="00BA0065">
            <w:pPr>
              <w:pStyle w:val="TableParagraph"/>
              <w:spacing w:line="276" w:lineRule="auto"/>
              <w:ind w:left="103"/>
              <w:rPr>
                <w:rFonts w:ascii="Palatino Linotype" w:hAnsi="Palatino Linotype" w:cstheme="minorHAnsi"/>
              </w:rPr>
            </w:pPr>
            <w:r w:rsidRPr="00006EAB">
              <w:rPr>
                <w:rFonts w:ascii="Palatino Linotype" w:hAnsi="Palatino Linotype" w:cstheme="minorHAnsi"/>
              </w:rPr>
              <w:t>(9th Floor, Statesman House,</w:t>
            </w:r>
          </w:p>
          <w:p w14:paraId="6CBCC0F8" w14:textId="77777777" w:rsidR="007E2D61" w:rsidRPr="00006EAB" w:rsidRDefault="007E2D61" w:rsidP="00BA0065">
            <w:pPr>
              <w:pStyle w:val="TableParagraph"/>
              <w:spacing w:line="276" w:lineRule="auto"/>
              <w:ind w:left="103"/>
              <w:rPr>
                <w:rFonts w:ascii="Palatino Linotype" w:hAnsi="Palatino Linotype" w:cstheme="minorHAnsi"/>
              </w:rPr>
            </w:pPr>
            <w:proofErr w:type="spellStart"/>
            <w:r w:rsidRPr="00006EAB">
              <w:rPr>
                <w:rFonts w:ascii="Palatino Linotype" w:hAnsi="Palatino Linotype" w:cstheme="minorHAnsi"/>
              </w:rPr>
              <w:t>Barakhamba</w:t>
            </w:r>
            <w:proofErr w:type="spellEnd"/>
            <w:r w:rsidRPr="00006EAB">
              <w:rPr>
                <w:rFonts w:ascii="Palatino Linotype" w:hAnsi="Palatino Linotype" w:cstheme="minorHAnsi"/>
              </w:rPr>
              <w:t xml:space="preserve"> Road</w:t>
            </w:r>
          </w:p>
          <w:p w14:paraId="2043E5E1" w14:textId="77777777" w:rsidR="007E2D61" w:rsidRPr="00155AFD" w:rsidRDefault="007E2D61" w:rsidP="00BA0065">
            <w:pPr>
              <w:pStyle w:val="TableParagraph"/>
              <w:spacing w:line="276" w:lineRule="auto"/>
              <w:ind w:left="103"/>
              <w:rPr>
                <w:rFonts w:ascii="Palatino Linotype" w:hAnsi="Palatino Linotype" w:cstheme="minorHAnsi"/>
              </w:rPr>
            </w:pPr>
            <w:r w:rsidRPr="00006EAB">
              <w:rPr>
                <w:rFonts w:ascii="Palatino Linotype" w:hAnsi="Palatino Linotype" w:cstheme="minorHAnsi"/>
              </w:rPr>
              <w:t>Connaught Place, New Delhi – 110001</w:t>
            </w:r>
          </w:p>
          <w:p w14:paraId="67D69EE9" w14:textId="77777777" w:rsidR="007E2D61" w:rsidRPr="00155AFD" w:rsidRDefault="007E2D61" w:rsidP="00BA0065">
            <w:pPr>
              <w:pStyle w:val="TableParagraph"/>
              <w:spacing w:line="276" w:lineRule="auto"/>
              <w:rPr>
                <w:rFonts w:ascii="Palatino Linotype" w:hAnsi="Palatino Linotype" w:cstheme="minorHAnsi"/>
              </w:rPr>
            </w:pPr>
          </w:p>
          <w:p w14:paraId="2F9B36FF" w14:textId="77777777" w:rsidR="007E2D61" w:rsidRPr="00155AFD" w:rsidRDefault="007E2D61" w:rsidP="00BA0065">
            <w:pPr>
              <w:pStyle w:val="TableParagraph"/>
              <w:spacing w:line="276" w:lineRule="auto"/>
              <w:rPr>
                <w:rFonts w:ascii="Palatino Linotype" w:hAnsi="Palatino Linotype" w:cstheme="minorHAnsi"/>
              </w:rPr>
            </w:pPr>
          </w:p>
          <w:p w14:paraId="7099B31E" w14:textId="77777777" w:rsidR="007E2D61" w:rsidRPr="00155AFD" w:rsidRDefault="007E2D61" w:rsidP="00BA0065">
            <w:pPr>
              <w:pStyle w:val="TableParagraph"/>
              <w:spacing w:line="276" w:lineRule="auto"/>
              <w:ind w:left="103"/>
              <w:rPr>
                <w:rFonts w:ascii="Palatino Linotype" w:hAnsi="Palatino Linotype" w:cstheme="minorHAnsi"/>
              </w:rPr>
            </w:pPr>
            <w:r w:rsidRPr="00155AFD">
              <w:rPr>
                <w:rFonts w:ascii="Palatino Linotype" w:hAnsi="Palatino Linotype" w:cstheme="minorHAnsi"/>
              </w:rPr>
              <w:t>Witness:</w:t>
            </w:r>
          </w:p>
          <w:p w14:paraId="537987F9" w14:textId="77777777" w:rsidR="007E2D61" w:rsidRPr="00155AFD" w:rsidRDefault="007E2D61" w:rsidP="00BA0065">
            <w:pPr>
              <w:pStyle w:val="TableParagraph"/>
              <w:spacing w:line="276" w:lineRule="auto"/>
              <w:rPr>
                <w:rFonts w:ascii="Palatino Linotype" w:hAnsi="Palatino Linotype" w:cstheme="minorHAnsi"/>
              </w:rPr>
            </w:pPr>
          </w:p>
          <w:p w14:paraId="786241E2" w14:textId="77777777" w:rsidR="007E2D61" w:rsidRPr="00155AFD" w:rsidRDefault="007E2D61" w:rsidP="00BA0065">
            <w:pPr>
              <w:pStyle w:val="TableParagraph"/>
              <w:tabs>
                <w:tab w:val="left" w:pos="2443"/>
              </w:tabs>
              <w:spacing w:line="276" w:lineRule="auto"/>
              <w:ind w:left="103"/>
              <w:rPr>
                <w:rFonts w:ascii="Palatino Linotype" w:hAnsi="Palatino Linotype" w:cstheme="minorHAnsi"/>
              </w:rPr>
            </w:pPr>
            <w:r w:rsidRPr="00155AFD">
              <w:rPr>
                <w:rFonts w:ascii="Palatino Linotype" w:hAnsi="Palatino Linotype" w:cstheme="minorHAnsi"/>
              </w:rPr>
              <w:t>1.</w:t>
            </w:r>
            <w:r w:rsidRPr="00155AFD">
              <w:rPr>
                <w:rFonts w:ascii="Palatino Linotype" w:hAnsi="Palatino Linotype" w:cstheme="minorHAnsi"/>
                <w:u w:val="single"/>
              </w:rPr>
              <w:t xml:space="preserve"> </w:t>
            </w:r>
            <w:r w:rsidRPr="00155AFD">
              <w:rPr>
                <w:rFonts w:ascii="Palatino Linotype" w:hAnsi="Palatino Linotype" w:cstheme="minorHAnsi"/>
                <w:u w:val="single"/>
              </w:rPr>
              <w:tab/>
            </w:r>
          </w:p>
          <w:p w14:paraId="6C86608D" w14:textId="77777777" w:rsidR="007E2D61" w:rsidRPr="00155AFD" w:rsidRDefault="007E2D61" w:rsidP="00BA0065">
            <w:pPr>
              <w:pStyle w:val="TableParagraph"/>
              <w:spacing w:line="276" w:lineRule="auto"/>
              <w:rPr>
                <w:rFonts w:ascii="Palatino Linotype" w:hAnsi="Palatino Linotype" w:cstheme="minorHAnsi"/>
              </w:rPr>
            </w:pPr>
          </w:p>
          <w:p w14:paraId="7A32FF53" w14:textId="77777777" w:rsidR="007E2D61" w:rsidRPr="00155AFD" w:rsidRDefault="007E2D61" w:rsidP="00BA0065">
            <w:pPr>
              <w:pStyle w:val="TableParagraph"/>
              <w:spacing w:line="276" w:lineRule="auto"/>
              <w:rPr>
                <w:rFonts w:ascii="Palatino Linotype" w:hAnsi="Palatino Linotype" w:cstheme="minorHAnsi"/>
              </w:rPr>
            </w:pPr>
          </w:p>
          <w:p w14:paraId="117A07F8" w14:textId="77777777" w:rsidR="007E2D61" w:rsidRPr="00155AFD" w:rsidRDefault="007E2D61" w:rsidP="00BA0065">
            <w:pPr>
              <w:pStyle w:val="TableParagraph"/>
              <w:tabs>
                <w:tab w:val="left" w:pos="2503"/>
              </w:tabs>
              <w:spacing w:line="276" w:lineRule="auto"/>
              <w:ind w:left="103"/>
              <w:rPr>
                <w:rFonts w:ascii="Palatino Linotype" w:hAnsi="Palatino Linotype" w:cstheme="minorHAnsi"/>
              </w:rPr>
            </w:pPr>
            <w:r w:rsidRPr="00155AFD">
              <w:rPr>
                <w:rFonts w:ascii="Palatino Linotype" w:hAnsi="Palatino Linotype" w:cstheme="minorHAnsi"/>
              </w:rPr>
              <w:t xml:space="preserve">2. </w:t>
            </w:r>
            <w:r w:rsidRPr="00155AFD">
              <w:rPr>
                <w:rFonts w:ascii="Palatino Linotype" w:hAnsi="Palatino Linotype" w:cstheme="minorHAnsi"/>
                <w:u w:val="single"/>
              </w:rPr>
              <w:t xml:space="preserve"> </w:t>
            </w:r>
            <w:r w:rsidRPr="00155AFD">
              <w:rPr>
                <w:rFonts w:ascii="Palatino Linotype" w:hAnsi="Palatino Linotype" w:cstheme="minorHAnsi"/>
                <w:u w:val="single"/>
              </w:rPr>
              <w:tab/>
            </w:r>
          </w:p>
        </w:tc>
        <w:tc>
          <w:tcPr>
            <w:tcW w:w="4395" w:type="dxa"/>
          </w:tcPr>
          <w:p w14:paraId="11906F77" w14:textId="77777777" w:rsidR="007E2D61" w:rsidRPr="00155AFD" w:rsidRDefault="007E2D61" w:rsidP="00BA0065">
            <w:pPr>
              <w:pStyle w:val="TableParagraph"/>
              <w:spacing w:line="276" w:lineRule="auto"/>
              <w:rPr>
                <w:rFonts w:ascii="Palatino Linotype" w:hAnsi="Palatino Linotype" w:cstheme="minorHAnsi"/>
                <w:b/>
              </w:rPr>
            </w:pPr>
            <w:r>
              <w:rPr>
                <w:rFonts w:ascii="Palatino Linotype" w:hAnsi="Palatino Linotype" w:cstheme="minorHAnsi"/>
                <w:b/>
              </w:rPr>
              <w:t>For or on behalf of Bidder</w:t>
            </w:r>
          </w:p>
          <w:p w14:paraId="6D10EECF" w14:textId="77777777" w:rsidR="007E2D61" w:rsidRPr="00155AFD" w:rsidRDefault="007E2D61" w:rsidP="00BA0065">
            <w:pPr>
              <w:pStyle w:val="TableParagraph"/>
              <w:spacing w:line="276" w:lineRule="auto"/>
              <w:rPr>
                <w:rFonts w:ascii="Palatino Linotype" w:hAnsi="Palatino Linotype" w:cstheme="minorHAnsi"/>
              </w:rPr>
            </w:pPr>
          </w:p>
          <w:p w14:paraId="3DA67F73" w14:textId="77777777" w:rsidR="007E2D61" w:rsidRDefault="007E2D61" w:rsidP="00BA0065">
            <w:pPr>
              <w:pStyle w:val="TableParagraph"/>
              <w:spacing w:line="276" w:lineRule="auto"/>
              <w:ind w:left="103"/>
              <w:rPr>
                <w:rFonts w:ascii="Palatino Linotype" w:hAnsi="Palatino Linotype" w:cstheme="minorHAnsi"/>
              </w:rPr>
            </w:pPr>
          </w:p>
          <w:p w14:paraId="3774292F" w14:textId="77777777" w:rsidR="007E2D61" w:rsidRDefault="007E2D61" w:rsidP="00BA0065">
            <w:pPr>
              <w:pStyle w:val="TableParagraph"/>
              <w:spacing w:line="276" w:lineRule="auto"/>
              <w:ind w:left="103"/>
              <w:rPr>
                <w:rFonts w:ascii="Palatino Linotype" w:hAnsi="Palatino Linotype" w:cstheme="minorHAnsi"/>
              </w:rPr>
            </w:pPr>
            <w:r w:rsidRPr="00155AFD">
              <w:rPr>
                <w:rFonts w:ascii="Palatino Linotype" w:hAnsi="Palatino Linotype" w:cstheme="minorHAnsi"/>
              </w:rPr>
              <w:t xml:space="preserve">Name of Whole time Director/Authorized </w:t>
            </w:r>
          </w:p>
          <w:p w14:paraId="7E5CB1B5" w14:textId="77777777" w:rsidR="007E2D61" w:rsidRDefault="007E2D61" w:rsidP="00BA0065">
            <w:pPr>
              <w:pStyle w:val="TableParagraph"/>
              <w:spacing w:line="276" w:lineRule="auto"/>
              <w:ind w:left="103"/>
              <w:rPr>
                <w:rFonts w:ascii="Palatino Linotype" w:hAnsi="Palatino Linotype" w:cstheme="minorHAnsi"/>
              </w:rPr>
            </w:pPr>
            <w:r w:rsidRPr="00155AFD">
              <w:rPr>
                <w:rFonts w:ascii="Palatino Linotype" w:hAnsi="Palatino Linotype" w:cstheme="minorHAnsi"/>
              </w:rPr>
              <w:t>Signatory</w:t>
            </w:r>
          </w:p>
          <w:p w14:paraId="451A7174" w14:textId="77777777" w:rsidR="007E2D61" w:rsidRDefault="007E2D61" w:rsidP="00BA0065">
            <w:pPr>
              <w:pStyle w:val="TableParagraph"/>
              <w:spacing w:line="276" w:lineRule="auto"/>
              <w:rPr>
                <w:rFonts w:ascii="Palatino Linotype" w:hAnsi="Palatino Linotype" w:cstheme="minorHAnsi"/>
              </w:rPr>
            </w:pPr>
          </w:p>
          <w:p w14:paraId="227F3CFE" w14:textId="77777777" w:rsidR="007E2D61" w:rsidRPr="00155AFD" w:rsidRDefault="007E2D61" w:rsidP="00BA0065">
            <w:pPr>
              <w:pStyle w:val="TableParagraph"/>
              <w:spacing w:line="276" w:lineRule="auto"/>
              <w:rPr>
                <w:rFonts w:ascii="Palatino Linotype" w:hAnsi="Palatino Linotype" w:cstheme="minorHAnsi"/>
              </w:rPr>
            </w:pPr>
          </w:p>
          <w:p w14:paraId="0653AB8D" w14:textId="77777777" w:rsidR="007E2D61" w:rsidRPr="00155AFD" w:rsidRDefault="007E2D61" w:rsidP="00BA0065">
            <w:pPr>
              <w:pStyle w:val="TableParagraph"/>
              <w:spacing w:line="276" w:lineRule="auto"/>
              <w:ind w:left="103"/>
              <w:rPr>
                <w:rFonts w:ascii="Palatino Linotype" w:hAnsi="Palatino Linotype" w:cstheme="minorHAnsi"/>
              </w:rPr>
            </w:pPr>
            <w:r w:rsidRPr="00155AFD">
              <w:rPr>
                <w:rFonts w:ascii="Palatino Linotype" w:hAnsi="Palatino Linotype" w:cstheme="minorHAnsi"/>
              </w:rPr>
              <w:t>Name of the Bidder with address</w:t>
            </w:r>
          </w:p>
          <w:p w14:paraId="52E8FA71" w14:textId="77777777" w:rsidR="007E2D61" w:rsidRPr="00155AFD" w:rsidRDefault="007E2D61" w:rsidP="00BA0065">
            <w:pPr>
              <w:pStyle w:val="TableParagraph"/>
              <w:spacing w:line="276" w:lineRule="auto"/>
              <w:rPr>
                <w:rFonts w:ascii="Palatino Linotype" w:hAnsi="Palatino Linotype" w:cstheme="minorHAnsi"/>
              </w:rPr>
            </w:pPr>
          </w:p>
          <w:p w14:paraId="4EDCA00F" w14:textId="77777777" w:rsidR="007E2D61" w:rsidRDefault="007E2D61" w:rsidP="00BA0065">
            <w:pPr>
              <w:pStyle w:val="TableParagraph"/>
              <w:spacing w:line="276" w:lineRule="auto"/>
              <w:ind w:left="103"/>
              <w:rPr>
                <w:rFonts w:ascii="Palatino Linotype" w:hAnsi="Palatino Linotype" w:cstheme="minorHAnsi"/>
              </w:rPr>
            </w:pPr>
          </w:p>
          <w:p w14:paraId="00F54595" w14:textId="77777777" w:rsidR="007E2D61" w:rsidRDefault="007E2D61" w:rsidP="00BA0065">
            <w:pPr>
              <w:pStyle w:val="TableParagraph"/>
              <w:spacing w:line="276" w:lineRule="auto"/>
              <w:ind w:left="103"/>
              <w:rPr>
                <w:rFonts w:ascii="Palatino Linotype" w:hAnsi="Palatino Linotype" w:cstheme="minorHAnsi"/>
              </w:rPr>
            </w:pPr>
          </w:p>
          <w:p w14:paraId="5C7B0858" w14:textId="77777777" w:rsidR="007E2D61" w:rsidRDefault="007E2D61" w:rsidP="00BA0065">
            <w:pPr>
              <w:pStyle w:val="TableParagraph"/>
              <w:spacing w:line="276" w:lineRule="auto"/>
              <w:ind w:left="103"/>
              <w:rPr>
                <w:rFonts w:ascii="Palatino Linotype" w:hAnsi="Palatino Linotype" w:cstheme="minorHAnsi"/>
              </w:rPr>
            </w:pPr>
          </w:p>
          <w:p w14:paraId="76FC000B" w14:textId="77777777" w:rsidR="007E2D61" w:rsidRDefault="007E2D61" w:rsidP="00BA0065">
            <w:pPr>
              <w:pStyle w:val="TableParagraph"/>
              <w:spacing w:line="276" w:lineRule="auto"/>
              <w:ind w:left="103"/>
              <w:rPr>
                <w:rFonts w:ascii="Palatino Linotype" w:hAnsi="Palatino Linotype" w:cstheme="minorHAnsi"/>
              </w:rPr>
            </w:pPr>
          </w:p>
          <w:p w14:paraId="3C9A96C4" w14:textId="77777777" w:rsidR="007E2D61" w:rsidRPr="00155AFD" w:rsidRDefault="007E2D61" w:rsidP="00BA0065">
            <w:pPr>
              <w:pStyle w:val="TableParagraph"/>
              <w:spacing w:line="276" w:lineRule="auto"/>
              <w:ind w:left="103"/>
              <w:rPr>
                <w:rFonts w:ascii="Palatino Linotype" w:hAnsi="Palatino Linotype" w:cstheme="minorHAnsi"/>
              </w:rPr>
            </w:pPr>
            <w:r w:rsidRPr="00155AFD">
              <w:rPr>
                <w:rFonts w:ascii="Palatino Linotype" w:hAnsi="Palatino Linotype" w:cstheme="minorHAnsi"/>
              </w:rPr>
              <w:t>Witness:</w:t>
            </w:r>
          </w:p>
          <w:p w14:paraId="11969EEB" w14:textId="77777777" w:rsidR="007E2D61" w:rsidRPr="00155AFD" w:rsidRDefault="007E2D61" w:rsidP="00BA0065">
            <w:pPr>
              <w:pStyle w:val="TableParagraph"/>
              <w:spacing w:line="276" w:lineRule="auto"/>
              <w:rPr>
                <w:rFonts w:ascii="Palatino Linotype" w:hAnsi="Palatino Linotype" w:cstheme="minorHAnsi"/>
              </w:rPr>
            </w:pPr>
          </w:p>
          <w:p w14:paraId="5A5B5C4F" w14:textId="77777777" w:rsidR="007E2D61" w:rsidRPr="00155AFD" w:rsidRDefault="007E2D61" w:rsidP="00BA0065">
            <w:pPr>
              <w:pStyle w:val="TableParagraph"/>
              <w:tabs>
                <w:tab w:val="left" w:pos="2443"/>
              </w:tabs>
              <w:spacing w:line="276" w:lineRule="auto"/>
              <w:ind w:left="103"/>
              <w:rPr>
                <w:rFonts w:ascii="Palatino Linotype" w:hAnsi="Palatino Linotype" w:cstheme="minorHAnsi"/>
              </w:rPr>
            </w:pPr>
            <w:r w:rsidRPr="00155AFD">
              <w:rPr>
                <w:rFonts w:ascii="Palatino Linotype" w:hAnsi="Palatino Linotype" w:cstheme="minorHAnsi"/>
              </w:rPr>
              <w:t>1.</w:t>
            </w:r>
            <w:r w:rsidRPr="00155AFD">
              <w:rPr>
                <w:rFonts w:ascii="Palatino Linotype" w:hAnsi="Palatino Linotype" w:cstheme="minorHAnsi"/>
                <w:u w:val="single"/>
              </w:rPr>
              <w:t xml:space="preserve"> </w:t>
            </w:r>
            <w:r w:rsidRPr="00155AFD">
              <w:rPr>
                <w:rFonts w:ascii="Palatino Linotype" w:hAnsi="Palatino Linotype" w:cstheme="minorHAnsi"/>
                <w:u w:val="single"/>
              </w:rPr>
              <w:tab/>
            </w:r>
          </w:p>
          <w:p w14:paraId="7DF132B7" w14:textId="77777777" w:rsidR="007E2D61" w:rsidRPr="00155AFD" w:rsidRDefault="007E2D61" w:rsidP="00BA0065">
            <w:pPr>
              <w:pStyle w:val="TableParagraph"/>
              <w:spacing w:line="276" w:lineRule="auto"/>
              <w:rPr>
                <w:rFonts w:ascii="Palatino Linotype" w:hAnsi="Palatino Linotype" w:cstheme="minorHAnsi"/>
              </w:rPr>
            </w:pPr>
          </w:p>
          <w:p w14:paraId="29338587" w14:textId="77777777" w:rsidR="007E2D61" w:rsidRPr="00155AFD" w:rsidRDefault="007E2D61" w:rsidP="00BA0065">
            <w:pPr>
              <w:pStyle w:val="TableParagraph"/>
              <w:spacing w:line="276" w:lineRule="auto"/>
              <w:rPr>
                <w:rFonts w:ascii="Palatino Linotype" w:hAnsi="Palatino Linotype" w:cstheme="minorHAnsi"/>
              </w:rPr>
            </w:pPr>
          </w:p>
          <w:p w14:paraId="38964703" w14:textId="77777777" w:rsidR="007E2D61" w:rsidRPr="00155AFD" w:rsidRDefault="007E2D61" w:rsidP="00BA0065">
            <w:pPr>
              <w:pStyle w:val="TableParagraph"/>
              <w:tabs>
                <w:tab w:val="left" w:pos="2503"/>
              </w:tabs>
              <w:spacing w:line="276" w:lineRule="auto"/>
              <w:ind w:left="103"/>
              <w:rPr>
                <w:rFonts w:ascii="Palatino Linotype" w:hAnsi="Palatino Linotype" w:cstheme="minorHAnsi"/>
              </w:rPr>
            </w:pPr>
            <w:r w:rsidRPr="00155AFD">
              <w:rPr>
                <w:rFonts w:ascii="Palatino Linotype" w:hAnsi="Palatino Linotype" w:cstheme="minorHAnsi"/>
              </w:rPr>
              <w:t xml:space="preserve">2. </w:t>
            </w:r>
            <w:r w:rsidRPr="00155AFD">
              <w:rPr>
                <w:rFonts w:ascii="Palatino Linotype" w:hAnsi="Palatino Linotype" w:cstheme="minorHAnsi"/>
                <w:u w:val="single"/>
              </w:rPr>
              <w:t xml:space="preserve"> </w:t>
            </w:r>
            <w:r w:rsidRPr="00155AFD">
              <w:rPr>
                <w:rFonts w:ascii="Palatino Linotype" w:hAnsi="Palatino Linotype" w:cstheme="minorHAnsi"/>
                <w:u w:val="single"/>
              </w:rPr>
              <w:tab/>
            </w:r>
          </w:p>
        </w:tc>
      </w:tr>
    </w:tbl>
    <w:p w14:paraId="416DFA5E" w14:textId="77777777" w:rsidR="007E2D61" w:rsidRDefault="007E2D61" w:rsidP="007E2D61"/>
    <w:p w14:paraId="332AB58D" w14:textId="77777777" w:rsidR="007E2D61" w:rsidRDefault="007E2D61" w:rsidP="007E2D61">
      <w:pPr>
        <w:ind w:right="384"/>
        <w:jc w:val="center"/>
        <w:rPr>
          <w:rFonts w:asciiTheme="minorHAnsi" w:hAnsiTheme="minorHAnsi" w:cstheme="minorHAnsi"/>
          <w:b/>
          <w:bCs/>
          <w:spacing w:val="-5"/>
        </w:rPr>
      </w:pPr>
    </w:p>
    <w:p w14:paraId="0883AE0E" w14:textId="77777777" w:rsidR="007E2D61" w:rsidRDefault="007E2D61" w:rsidP="007E2D61">
      <w:pPr>
        <w:ind w:right="384"/>
        <w:jc w:val="center"/>
        <w:rPr>
          <w:rFonts w:asciiTheme="minorHAnsi" w:hAnsiTheme="minorHAnsi" w:cstheme="minorHAnsi"/>
          <w:b/>
          <w:bCs/>
          <w:spacing w:val="-5"/>
        </w:rPr>
      </w:pPr>
    </w:p>
    <w:p w14:paraId="3EB8FBAB" w14:textId="77777777" w:rsidR="007E2D61" w:rsidRDefault="007E2D61" w:rsidP="007E2D61">
      <w:pPr>
        <w:ind w:right="384"/>
        <w:jc w:val="center"/>
        <w:rPr>
          <w:rFonts w:asciiTheme="minorHAnsi" w:hAnsiTheme="minorHAnsi" w:cstheme="minorHAnsi"/>
          <w:b/>
          <w:bCs/>
          <w:spacing w:val="-5"/>
        </w:rPr>
      </w:pPr>
    </w:p>
    <w:p w14:paraId="599BABE2" w14:textId="77777777" w:rsidR="007E2D61" w:rsidRDefault="007E2D61" w:rsidP="007E2D61">
      <w:pPr>
        <w:ind w:right="384"/>
        <w:jc w:val="center"/>
        <w:rPr>
          <w:rFonts w:asciiTheme="minorHAnsi" w:hAnsiTheme="minorHAnsi" w:cstheme="minorHAnsi"/>
          <w:b/>
          <w:bCs/>
          <w:spacing w:val="-5"/>
        </w:rPr>
      </w:pPr>
    </w:p>
    <w:p w14:paraId="441DD1FF" w14:textId="77777777" w:rsidR="007E2D61" w:rsidRDefault="007E2D61" w:rsidP="007E2D61">
      <w:pPr>
        <w:ind w:right="384"/>
        <w:jc w:val="center"/>
        <w:rPr>
          <w:rFonts w:asciiTheme="minorHAnsi" w:hAnsiTheme="minorHAnsi" w:cstheme="minorHAnsi"/>
          <w:b/>
          <w:bCs/>
          <w:spacing w:val="-5"/>
        </w:rPr>
      </w:pPr>
    </w:p>
    <w:p w14:paraId="470DF5C2" w14:textId="77777777" w:rsidR="007E2D61" w:rsidRDefault="007E2D61" w:rsidP="007E2D61">
      <w:pPr>
        <w:ind w:right="384"/>
        <w:jc w:val="center"/>
        <w:rPr>
          <w:rFonts w:asciiTheme="minorHAnsi" w:hAnsiTheme="minorHAnsi" w:cstheme="minorHAnsi"/>
          <w:b/>
          <w:bCs/>
          <w:spacing w:val="-5"/>
        </w:rPr>
      </w:pPr>
    </w:p>
    <w:p w14:paraId="7D99F04F" w14:textId="77777777" w:rsidR="007E2D61" w:rsidRDefault="007E2D61" w:rsidP="007E2D61">
      <w:pPr>
        <w:ind w:right="384"/>
        <w:jc w:val="center"/>
        <w:rPr>
          <w:rFonts w:asciiTheme="minorHAnsi" w:hAnsiTheme="minorHAnsi" w:cstheme="minorHAnsi"/>
          <w:b/>
          <w:bCs/>
          <w:spacing w:val="-5"/>
        </w:rPr>
      </w:pPr>
    </w:p>
    <w:p w14:paraId="15A508ED" w14:textId="77777777" w:rsidR="007E2D61" w:rsidRDefault="007E2D61" w:rsidP="007E2D61">
      <w:pPr>
        <w:ind w:right="384"/>
        <w:jc w:val="center"/>
        <w:rPr>
          <w:rFonts w:asciiTheme="minorHAnsi" w:hAnsiTheme="minorHAnsi" w:cstheme="minorHAnsi"/>
          <w:b/>
          <w:bCs/>
          <w:spacing w:val="-5"/>
        </w:rPr>
      </w:pPr>
    </w:p>
    <w:p w14:paraId="77543A3F" w14:textId="77777777" w:rsidR="007E2D61" w:rsidRDefault="007E2D61" w:rsidP="007E2D61">
      <w:pPr>
        <w:ind w:right="384"/>
        <w:jc w:val="center"/>
        <w:rPr>
          <w:rFonts w:asciiTheme="minorHAnsi" w:hAnsiTheme="minorHAnsi" w:cstheme="minorHAnsi"/>
          <w:b/>
          <w:bCs/>
          <w:spacing w:val="-5"/>
        </w:rPr>
      </w:pPr>
    </w:p>
    <w:p w14:paraId="754B6E08" w14:textId="77777777" w:rsidR="007E2D61" w:rsidRDefault="007E2D61" w:rsidP="007E2D61">
      <w:pPr>
        <w:ind w:right="384"/>
        <w:jc w:val="center"/>
        <w:rPr>
          <w:rFonts w:asciiTheme="minorHAnsi" w:hAnsiTheme="minorHAnsi" w:cstheme="minorHAnsi"/>
          <w:b/>
          <w:bCs/>
          <w:spacing w:val="-5"/>
        </w:rPr>
      </w:pPr>
    </w:p>
    <w:p w14:paraId="69C91F84" w14:textId="77777777" w:rsidR="007E2D61" w:rsidRDefault="007E2D61" w:rsidP="007E2D61">
      <w:pPr>
        <w:ind w:right="384"/>
        <w:jc w:val="center"/>
        <w:rPr>
          <w:rFonts w:asciiTheme="minorHAnsi" w:hAnsiTheme="minorHAnsi" w:cstheme="minorHAnsi"/>
          <w:b/>
          <w:bCs/>
          <w:spacing w:val="-5"/>
        </w:rPr>
      </w:pPr>
    </w:p>
    <w:p w14:paraId="63CAF978" w14:textId="77777777" w:rsidR="007E2D61" w:rsidRDefault="007E2D61" w:rsidP="007E2D61">
      <w:pPr>
        <w:ind w:right="384"/>
        <w:jc w:val="center"/>
        <w:rPr>
          <w:rFonts w:asciiTheme="minorHAnsi" w:hAnsiTheme="minorHAnsi" w:cstheme="minorHAnsi"/>
          <w:b/>
          <w:bCs/>
          <w:spacing w:val="-5"/>
        </w:rPr>
      </w:pPr>
    </w:p>
    <w:p w14:paraId="7CD16DB8" w14:textId="77777777" w:rsidR="007E2D61" w:rsidRDefault="007E2D61" w:rsidP="007E2D61">
      <w:pPr>
        <w:ind w:right="384"/>
        <w:jc w:val="center"/>
        <w:rPr>
          <w:rFonts w:asciiTheme="minorHAnsi" w:hAnsiTheme="minorHAnsi" w:cstheme="minorHAnsi"/>
          <w:b/>
          <w:bCs/>
          <w:spacing w:val="-5"/>
        </w:rPr>
      </w:pPr>
    </w:p>
    <w:p w14:paraId="096B3916" w14:textId="77777777" w:rsidR="007E2D61" w:rsidRDefault="007E2D61" w:rsidP="007E2D61">
      <w:pPr>
        <w:ind w:right="384"/>
        <w:jc w:val="center"/>
        <w:rPr>
          <w:rFonts w:asciiTheme="minorHAnsi" w:hAnsiTheme="minorHAnsi" w:cstheme="minorHAnsi"/>
          <w:b/>
          <w:bCs/>
          <w:spacing w:val="-5"/>
        </w:rPr>
      </w:pPr>
    </w:p>
    <w:p w14:paraId="7179C39A" w14:textId="5FCC75AB" w:rsidR="00E84A38" w:rsidRDefault="00E84A38">
      <w:pPr>
        <w:rPr>
          <w:rFonts w:asciiTheme="minorHAnsi" w:hAnsiTheme="minorHAnsi" w:cstheme="minorHAnsi"/>
          <w:b/>
          <w:bCs/>
          <w:spacing w:val="-5"/>
        </w:rPr>
      </w:pPr>
      <w:r>
        <w:rPr>
          <w:rFonts w:asciiTheme="minorHAnsi" w:hAnsiTheme="minorHAnsi" w:cstheme="minorHAnsi"/>
          <w:b/>
          <w:bCs/>
          <w:spacing w:val="-5"/>
        </w:rPr>
        <w:br w:type="page"/>
      </w:r>
    </w:p>
    <w:p w14:paraId="4B716145" w14:textId="253045CE" w:rsidR="00FC5197" w:rsidRPr="00E35B2F" w:rsidRDefault="00ED3669" w:rsidP="00E35B2F">
      <w:pPr>
        <w:pStyle w:val="Heading2"/>
        <w:numPr>
          <w:ilvl w:val="0"/>
          <w:numId w:val="0"/>
        </w:numPr>
        <w:spacing w:after="240"/>
        <w:rPr>
          <w:rFonts w:ascii="Palatino Linotype" w:hAnsi="Palatino Linotype"/>
          <w:b w:val="0"/>
          <w:bCs w:val="0"/>
        </w:rPr>
      </w:pPr>
      <w:bookmarkStart w:id="3746" w:name="_Toc156472986"/>
      <w:r w:rsidRPr="00194988">
        <w:rPr>
          <w:rFonts w:ascii="Palatino Linotype" w:hAnsi="Palatino Linotype"/>
        </w:rPr>
        <w:lastRenderedPageBreak/>
        <w:t>Annexure I</w:t>
      </w:r>
      <w:r>
        <w:rPr>
          <w:rFonts w:ascii="Palatino Linotype" w:hAnsi="Palatino Linotype"/>
        </w:rPr>
        <w:t>II</w:t>
      </w:r>
      <w:r w:rsidRPr="00194988">
        <w:rPr>
          <w:rFonts w:ascii="Palatino Linotype" w:hAnsi="Palatino Linotype"/>
        </w:rPr>
        <w:t xml:space="preserve"> - Format </w:t>
      </w:r>
      <w:r>
        <w:rPr>
          <w:rFonts w:ascii="Palatino Linotype" w:hAnsi="Palatino Linotype"/>
        </w:rPr>
        <w:t xml:space="preserve">of </w:t>
      </w:r>
      <w:r w:rsidRPr="00194988">
        <w:rPr>
          <w:rFonts w:ascii="Palatino Linotype" w:hAnsi="Palatino Linotype"/>
        </w:rPr>
        <w:t>Bank</w:t>
      </w:r>
      <w:r>
        <w:rPr>
          <w:rFonts w:ascii="Palatino Linotype" w:hAnsi="Palatino Linotype"/>
        </w:rPr>
        <w:t xml:space="preserve"> </w:t>
      </w:r>
      <w:r w:rsidRPr="00194988">
        <w:rPr>
          <w:rFonts w:ascii="Palatino Linotype" w:hAnsi="Palatino Linotype"/>
        </w:rPr>
        <w:t>Guarantee for E</w:t>
      </w:r>
      <w:r>
        <w:rPr>
          <w:rFonts w:ascii="Palatino Linotype" w:hAnsi="Palatino Linotype"/>
        </w:rPr>
        <w:t>MD</w:t>
      </w:r>
      <w:bookmarkEnd w:id="3746"/>
    </w:p>
    <w:p w14:paraId="6E51584C" w14:textId="77777777" w:rsidR="00CB1361" w:rsidRPr="00066297" w:rsidRDefault="00CB1361" w:rsidP="00CB1361">
      <w:pPr>
        <w:ind w:right="398"/>
        <w:jc w:val="center"/>
        <w:rPr>
          <w:rFonts w:ascii="Palatino Linotype" w:hAnsi="Palatino Linotype" w:cstheme="minorHAnsi"/>
          <w:b/>
          <w:bCs/>
          <w:spacing w:val="-6"/>
          <w:sz w:val="20"/>
          <w:szCs w:val="20"/>
        </w:rPr>
      </w:pPr>
      <w:bookmarkStart w:id="3747" w:name="_Hlk146633857"/>
    </w:p>
    <w:p w14:paraId="41B555E4" w14:textId="77777777" w:rsidR="00CB1361" w:rsidRPr="00066297" w:rsidRDefault="00CB1361" w:rsidP="00CB1361">
      <w:pPr>
        <w:pStyle w:val="BodyText"/>
        <w:tabs>
          <w:tab w:val="left" w:pos="9720"/>
        </w:tabs>
        <w:spacing w:after="240" w:line="276" w:lineRule="auto"/>
        <w:ind w:left="159" w:right="820"/>
        <w:jc w:val="both"/>
        <w:rPr>
          <w:rFonts w:ascii="Palatino Linotype" w:hAnsi="Palatino Linotype" w:cstheme="minorHAnsi"/>
          <w:b/>
          <w:bCs/>
          <w:sz w:val="20"/>
          <w:szCs w:val="20"/>
        </w:rPr>
      </w:pPr>
      <w:r w:rsidRPr="00066297">
        <w:rPr>
          <w:rFonts w:ascii="Palatino Linotype" w:hAnsi="Palatino Linotype" w:cstheme="minorHAnsi"/>
          <w:b/>
          <w:bCs/>
          <w:sz w:val="20"/>
          <w:szCs w:val="20"/>
        </w:rPr>
        <w:t>(To be on non-judicial stamp paper of appropriate value as per Stamp Act relevant to place of execution.)</w:t>
      </w:r>
    </w:p>
    <w:p w14:paraId="64ACF673" w14:textId="38EBD28B" w:rsidR="00CB1361" w:rsidRPr="00066297" w:rsidRDefault="00CB1361" w:rsidP="00F1410A">
      <w:pPr>
        <w:pStyle w:val="BodyText"/>
        <w:tabs>
          <w:tab w:val="left" w:pos="9720"/>
        </w:tabs>
        <w:spacing w:line="276" w:lineRule="auto"/>
        <w:ind w:left="159" w:right="820"/>
        <w:jc w:val="both"/>
        <w:rPr>
          <w:rFonts w:ascii="Palatino Linotype" w:hAnsi="Palatino Linotype" w:cstheme="minorHAnsi"/>
          <w:b/>
          <w:bCs/>
          <w:sz w:val="20"/>
          <w:szCs w:val="20"/>
        </w:rPr>
      </w:pPr>
      <w:r w:rsidRPr="00066297">
        <w:rPr>
          <w:rFonts w:ascii="Palatino Linotype" w:hAnsi="Palatino Linotype" w:cstheme="minorHAnsi"/>
          <w:sz w:val="20"/>
          <w:szCs w:val="20"/>
        </w:rPr>
        <w:t>In consideration of the [Insert</w:t>
      </w:r>
      <w:r w:rsidR="007F75F6">
        <w:rPr>
          <w:rFonts w:ascii="Palatino Linotype" w:hAnsi="Palatino Linotype" w:cstheme="minorHAnsi"/>
          <w:sz w:val="20"/>
          <w:szCs w:val="20"/>
        </w:rPr>
        <w:t>s</w:t>
      </w:r>
      <w:r w:rsidRPr="00066297">
        <w:rPr>
          <w:rFonts w:ascii="Palatino Linotype" w:hAnsi="Palatino Linotype" w:cstheme="minorHAnsi"/>
          <w:sz w:val="20"/>
          <w:szCs w:val="20"/>
        </w:rPr>
        <w:t xml:space="preserve"> name of the Bidder] submitting the Bid inter alia for</w:t>
      </w:r>
      <w:r w:rsidR="00F1410A" w:rsidRPr="00066297">
        <w:rPr>
          <w:rFonts w:ascii="Palatino Linotype" w:hAnsi="Palatino Linotype" w:cstheme="minorHAnsi"/>
          <w:sz w:val="20"/>
          <w:szCs w:val="20"/>
        </w:rPr>
        <w:t xml:space="preserve"> </w:t>
      </w:r>
      <w:r w:rsidR="00F1410A" w:rsidRPr="00066297">
        <w:rPr>
          <w:rFonts w:ascii="Palatino Linotype" w:hAnsi="Palatino Linotype" w:cstheme="minorHAnsi"/>
          <w:b/>
          <w:bCs/>
          <w:sz w:val="20"/>
          <w:szCs w:val="20"/>
        </w:rPr>
        <w:t xml:space="preserve">DESIGN, DEVELOPMENT, HOSTING AND MAINTENANCE OF PRAAPTI </w:t>
      </w:r>
      <w:r w:rsidR="003D0CA5">
        <w:rPr>
          <w:rFonts w:ascii="Palatino Linotype" w:hAnsi="Palatino Linotype" w:cstheme="minorHAnsi"/>
          <w:b/>
          <w:bCs/>
          <w:sz w:val="20"/>
          <w:szCs w:val="20"/>
        </w:rPr>
        <w:t xml:space="preserve">WEB </w:t>
      </w:r>
      <w:r w:rsidR="003D0CA5" w:rsidRPr="00066297">
        <w:rPr>
          <w:rFonts w:ascii="Palatino Linotype" w:hAnsi="Palatino Linotype" w:cstheme="minorHAnsi"/>
          <w:b/>
          <w:bCs/>
          <w:sz w:val="20"/>
          <w:szCs w:val="20"/>
        </w:rPr>
        <w:t>PORTAL</w:t>
      </w:r>
      <w:r w:rsidR="003D0CA5">
        <w:rPr>
          <w:rFonts w:ascii="Palatino Linotype" w:hAnsi="Palatino Linotype" w:cstheme="minorHAnsi"/>
          <w:b/>
          <w:bCs/>
          <w:sz w:val="20"/>
          <w:szCs w:val="20"/>
        </w:rPr>
        <w:t xml:space="preserve"> &amp; MOBILE APPLICATION</w:t>
      </w:r>
      <w:r w:rsidRPr="00066297">
        <w:rPr>
          <w:rFonts w:ascii="Palatino Linotype" w:hAnsi="Palatino Linotype" w:cstheme="minorHAnsi"/>
          <w:sz w:val="20"/>
          <w:szCs w:val="20"/>
        </w:rPr>
        <w:t xml:space="preserve">, in response to the RFP dated </w:t>
      </w:r>
      <w:r w:rsidR="00B1439C">
        <w:rPr>
          <w:rFonts w:ascii="Palatino Linotype" w:hAnsi="Palatino Linotype" w:cstheme="minorHAnsi"/>
          <w:sz w:val="20"/>
          <w:szCs w:val="20"/>
          <w:highlight w:val="yellow"/>
        </w:rPr>
        <w:t>__________</w:t>
      </w:r>
      <w:r w:rsidRPr="00066297">
        <w:rPr>
          <w:rFonts w:ascii="Palatino Linotype" w:hAnsi="Palatino Linotype" w:cstheme="minorHAnsi"/>
          <w:sz w:val="20"/>
          <w:szCs w:val="20"/>
          <w:highlight w:val="yellow"/>
        </w:rPr>
        <w:t xml:space="preserve"> 20</w:t>
      </w:r>
      <w:r w:rsidR="00B1439C">
        <w:rPr>
          <w:rFonts w:ascii="Palatino Linotype" w:hAnsi="Palatino Linotype" w:cstheme="minorHAnsi"/>
          <w:sz w:val="20"/>
          <w:szCs w:val="20"/>
          <w:highlight w:val="yellow"/>
        </w:rPr>
        <w:t>__</w:t>
      </w:r>
      <w:r w:rsidRPr="00066297">
        <w:rPr>
          <w:rFonts w:ascii="Palatino Linotype" w:hAnsi="Palatino Linotype" w:cstheme="minorHAnsi"/>
          <w:sz w:val="20"/>
          <w:szCs w:val="20"/>
        </w:rPr>
        <w:t xml:space="preserve"> issued by PFC Consulting Limited, and the Bid Process Coordinator (hereinafter referred to as </w:t>
      </w:r>
      <w:r w:rsidR="001315CC">
        <w:rPr>
          <w:rFonts w:ascii="Palatino Linotype" w:hAnsi="Palatino Linotype" w:cstheme="minorHAnsi"/>
          <w:sz w:val="20"/>
          <w:szCs w:val="20"/>
        </w:rPr>
        <w:t>PFCCL</w:t>
      </w:r>
      <w:r w:rsidRPr="00066297">
        <w:rPr>
          <w:rFonts w:ascii="Palatino Linotype" w:hAnsi="Palatino Linotype" w:cstheme="minorHAnsi"/>
          <w:sz w:val="20"/>
          <w:szCs w:val="20"/>
        </w:rPr>
        <w:t xml:space="preserve">) agreeing to consider such Bid of ………………………….[Insert the name of the Bidder] as per the terms of the RFP, the  </w:t>
      </w:r>
      <w:r w:rsidR="00EF37E7" w:rsidRPr="00066297">
        <w:rPr>
          <w:rFonts w:ascii="Palatino Linotype" w:hAnsi="Palatino Linotype" w:cstheme="minorHAnsi"/>
          <w:sz w:val="20"/>
          <w:szCs w:val="20"/>
        </w:rPr>
        <w:t>________________</w:t>
      </w:r>
      <w:r w:rsidRPr="00066297">
        <w:rPr>
          <w:rFonts w:ascii="Palatino Linotype" w:hAnsi="Palatino Linotype" w:cstheme="minorHAnsi"/>
          <w:sz w:val="20"/>
          <w:szCs w:val="20"/>
        </w:rPr>
        <w:t xml:space="preserve">[Insert name and address of the bank issuing the Bid Bond, and address of the Head Office] (hereinafter referred to as "Guarantor Bank") hereby agrees unequivocally, irrevocably and unconditionally to pay to PFC Consulting Limited or its authorized representative </w:t>
      </w:r>
      <w:r w:rsidR="0080181E" w:rsidRPr="00066297">
        <w:rPr>
          <w:rFonts w:ascii="Palatino Linotype" w:hAnsi="Palatino Linotype"/>
          <w:sz w:val="20"/>
          <w:szCs w:val="20"/>
        </w:rPr>
        <w:t>at 9</w:t>
      </w:r>
      <w:r w:rsidR="0080181E" w:rsidRPr="00066297">
        <w:rPr>
          <w:rFonts w:ascii="Palatino Linotype" w:hAnsi="Palatino Linotype"/>
          <w:sz w:val="20"/>
          <w:szCs w:val="20"/>
          <w:vertAlign w:val="superscript"/>
        </w:rPr>
        <w:t>th</w:t>
      </w:r>
      <w:r w:rsidR="0080181E" w:rsidRPr="00066297">
        <w:rPr>
          <w:rFonts w:ascii="Palatino Linotype" w:hAnsi="Palatino Linotype"/>
          <w:sz w:val="20"/>
          <w:szCs w:val="20"/>
        </w:rPr>
        <w:t xml:space="preserve"> Floor, Statesman House, </w:t>
      </w:r>
      <w:proofErr w:type="spellStart"/>
      <w:r w:rsidR="0080181E" w:rsidRPr="00066297">
        <w:rPr>
          <w:rFonts w:ascii="Palatino Linotype" w:hAnsi="Palatino Linotype"/>
          <w:sz w:val="20"/>
          <w:szCs w:val="20"/>
        </w:rPr>
        <w:t>Barakhamba</w:t>
      </w:r>
      <w:proofErr w:type="spellEnd"/>
      <w:r w:rsidR="0080181E" w:rsidRPr="00066297">
        <w:rPr>
          <w:rFonts w:ascii="Palatino Linotype" w:hAnsi="Palatino Linotype"/>
          <w:sz w:val="20"/>
          <w:szCs w:val="20"/>
        </w:rPr>
        <w:t xml:space="preserve"> Road, Connaught Place, New Delhi – 110001</w:t>
      </w:r>
      <w:r w:rsidRPr="00066297">
        <w:rPr>
          <w:rFonts w:ascii="Palatino Linotype" w:hAnsi="Palatino Linotype" w:cstheme="minorHAnsi"/>
          <w:sz w:val="20"/>
          <w:szCs w:val="20"/>
        </w:rPr>
        <w:t xml:space="preserve"> forthwith on demand in writing from PFC Consulting Limited or any representative authorized by it in this behalf, any amount up to and not exceeding Rupees________ Only (Rs _____)</w:t>
      </w:r>
      <w:r w:rsidR="00450F10" w:rsidRPr="00066297">
        <w:rPr>
          <w:rFonts w:ascii="Palatino Linotype" w:hAnsi="Palatino Linotype" w:cstheme="minorHAnsi"/>
          <w:sz w:val="20"/>
          <w:szCs w:val="20"/>
        </w:rPr>
        <w:t xml:space="preserve"> [Amount to be inserted on the basis of clause 1</w:t>
      </w:r>
      <w:r w:rsidR="00D70F8F">
        <w:rPr>
          <w:rFonts w:ascii="Palatino Linotype" w:hAnsi="Palatino Linotype" w:cstheme="minorHAnsi"/>
          <w:sz w:val="20"/>
          <w:szCs w:val="20"/>
        </w:rPr>
        <w:t>0</w:t>
      </w:r>
      <w:r w:rsidR="00450F10" w:rsidRPr="00066297">
        <w:rPr>
          <w:rFonts w:ascii="Palatino Linotype" w:hAnsi="Palatino Linotype" w:cstheme="minorHAnsi"/>
          <w:sz w:val="20"/>
          <w:szCs w:val="20"/>
        </w:rPr>
        <w:t>.1 of this RFP]</w:t>
      </w:r>
      <w:r w:rsidRPr="00066297">
        <w:rPr>
          <w:rFonts w:ascii="Palatino Linotype" w:hAnsi="Palatino Linotype" w:cstheme="minorHAnsi"/>
          <w:sz w:val="20"/>
          <w:szCs w:val="20"/>
        </w:rPr>
        <w:t xml:space="preserve">,on behalf of M/s……………………………….[Insert name of the Bidder].  </w:t>
      </w:r>
    </w:p>
    <w:p w14:paraId="5A7785D3" w14:textId="5E42E499" w:rsidR="00CB1361" w:rsidRPr="00066297" w:rsidRDefault="00CB1361" w:rsidP="00CB136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 xml:space="preserve">This guarantee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be valid and binding on the Guarantor Bank up to and including ……………………… [Date to be inserted on the basis of Clause </w:t>
      </w:r>
      <w:r w:rsidR="00AA1722" w:rsidRPr="00066297">
        <w:rPr>
          <w:rFonts w:ascii="Palatino Linotype" w:hAnsi="Palatino Linotype" w:cstheme="minorHAnsi"/>
          <w:sz w:val="20"/>
          <w:szCs w:val="20"/>
        </w:rPr>
        <w:t>1</w:t>
      </w:r>
      <w:r w:rsidR="00D70F8F">
        <w:rPr>
          <w:rFonts w:ascii="Palatino Linotype" w:hAnsi="Palatino Linotype" w:cstheme="minorHAnsi"/>
          <w:sz w:val="20"/>
          <w:szCs w:val="20"/>
        </w:rPr>
        <w:t>0</w:t>
      </w:r>
      <w:r w:rsidR="00AA1722" w:rsidRPr="00066297">
        <w:rPr>
          <w:rFonts w:ascii="Palatino Linotype" w:hAnsi="Palatino Linotype" w:cstheme="minorHAnsi"/>
          <w:sz w:val="20"/>
          <w:szCs w:val="20"/>
        </w:rPr>
        <w:t>.2</w:t>
      </w:r>
      <w:r w:rsidRPr="00066297">
        <w:rPr>
          <w:rFonts w:ascii="Palatino Linotype" w:hAnsi="Palatino Linotype" w:cstheme="minorHAnsi"/>
          <w:sz w:val="20"/>
          <w:szCs w:val="20"/>
        </w:rPr>
        <w:t xml:space="preserve"> of this RFP] and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not be terminable by notice or any change in the constitution of the Guarantor Bank or by any other reasons whatsoever and our liability hereunder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not be impaired or discharged by any extension of time or variations or alternations made, given, or agreed with or without our knowledge or consent, by or between concerned parties.</w:t>
      </w:r>
    </w:p>
    <w:p w14:paraId="3655C6A5" w14:textId="4C81563A" w:rsidR="00CB1361" w:rsidRPr="00066297" w:rsidRDefault="00CB1361" w:rsidP="00CB136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Our liability under this Guarantee is restricted to Rupees ___________ Only (Rs ____)</w:t>
      </w:r>
      <w:r w:rsidR="00976959" w:rsidRPr="00066297">
        <w:rPr>
          <w:rFonts w:ascii="Palatino Linotype" w:hAnsi="Palatino Linotype" w:cstheme="minorHAnsi"/>
          <w:sz w:val="20"/>
          <w:szCs w:val="20"/>
        </w:rPr>
        <w:t xml:space="preserve"> Amount to be inserted on the basis of clause 1</w:t>
      </w:r>
      <w:r w:rsidR="00D70F8F">
        <w:rPr>
          <w:rFonts w:ascii="Palatino Linotype" w:hAnsi="Palatino Linotype" w:cstheme="minorHAnsi"/>
          <w:sz w:val="20"/>
          <w:szCs w:val="20"/>
        </w:rPr>
        <w:t>0</w:t>
      </w:r>
      <w:r w:rsidR="00976959" w:rsidRPr="00066297">
        <w:rPr>
          <w:rFonts w:ascii="Palatino Linotype" w:hAnsi="Palatino Linotype" w:cstheme="minorHAnsi"/>
          <w:sz w:val="20"/>
          <w:szCs w:val="20"/>
        </w:rPr>
        <w:t>.1 of this RFP</w:t>
      </w:r>
      <w:r w:rsidR="002A052A" w:rsidRPr="00066297">
        <w:rPr>
          <w:rFonts w:ascii="Palatino Linotype" w:hAnsi="Palatino Linotype" w:cstheme="minorHAnsi"/>
          <w:sz w:val="20"/>
          <w:szCs w:val="20"/>
        </w:rPr>
        <w:t>],</w:t>
      </w:r>
      <w:r w:rsidRPr="00066297">
        <w:rPr>
          <w:rFonts w:ascii="Palatino Linotype" w:hAnsi="Palatino Linotype" w:cstheme="minorHAnsi"/>
          <w:sz w:val="20"/>
          <w:szCs w:val="20"/>
        </w:rPr>
        <w:t xml:space="preserve"> Our Guarantee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remain in force until …………………</w:t>
      </w:r>
      <w:r w:rsidR="005B72CC" w:rsidRPr="00066297">
        <w:rPr>
          <w:rFonts w:ascii="Palatino Linotype" w:hAnsi="Palatino Linotype" w:cstheme="minorHAnsi"/>
          <w:sz w:val="20"/>
          <w:szCs w:val="20"/>
        </w:rPr>
        <w:t>…. [</w:t>
      </w:r>
      <w:r w:rsidRPr="00066297">
        <w:rPr>
          <w:rFonts w:ascii="Palatino Linotype" w:hAnsi="Palatino Linotype" w:cstheme="minorHAnsi"/>
          <w:sz w:val="20"/>
          <w:szCs w:val="20"/>
        </w:rPr>
        <w:t xml:space="preserve">Date to be inserted on the basis of Clause </w:t>
      </w:r>
      <w:r w:rsidR="002C0D36" w:rsidRPr="00066297">
        <w:rPr>
          <w:rFonts w:ascii="Palatino Linotype" w:hAnsi="Palatino Linotype" w:cstheme="minorHAnsi"/>
          <w:sz w:val="20"/>
          <w:szCs w:val="20"/>
        </w:rPr>
        <w:t>1</w:t>
      </w:r>
      <w:r w:rsidR="00D70F8F">
        <w:rPr>
          <w:rFonts w:ascii="Palatino Linotype" w:hAnsi="Palatino Linotype" w:cstheme="minorHAnsi"/>
          <w:sz w:val="20"/>
          <w:szCs w:val="20"/>
        </w:rPr>
        <w:t>0</w:t>
      </w:r>
      <w:r w:rsidRPr="00066297">
        <w:rPr>
          <w:rFonts w:ascii="Palatino Linotype" w:hAnsi="Palatino Linotype" w:cstheme="minorHAnsi"/>
          <w:sz w:val="20"/>
          <w:szCs w:val="20"/>
        </w:rPr>
        <w:t>.</w:t>
      </w:r>
      <w:r w:rsidR="002C0D36" w:rsidRPr="00066297">
        <w:rPr>
          <w:rFonts w:ascii="Palatino Linotype" w:hAnsi="Palatino Linotype" w:cstheme="minorHAnsi"/>
          <w:sz w:val="20"/>
          <w:szCs w:val="20"/>
        </w:rPr>
        <w:t>2</w:t>
      </w:r>
      <w:r w:rsidRPr="00066297">
        <w:rPr>
          <w:rFonts w:ascii="Palatino Linotype" w:hAnsi="Palatino Linotype" w:cstheme="minorHAnsi"/>
          <w:sz w:val="20"/>
          <w:szCs w:val="20"/>
        </w:rPr>
        <w:t xml:space="preserve"> of this RFP]. PFC Consulting Limited or its authorized representative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be entitled to invoke this Guarantee until …………… [Insert Date, which is three </w:t>
      </w:r>
      <w:r w:rsidR="0017573C" w:rsidRPr="00066297">
        <w:rPr>
          <w:rFonts w:ascii="Palatino Linotype" w:hAnsi="Palatino Linotype" w:cstheme="minorHAnsi"/>
          <w:sz w:val="20"/>
          <w:szCs w:val="20"/>
        </w:rPr>
        <w:t>sixty-five</w:t>
      </w:r>
      <w:r w:rsidRPr="00066297">
        <w:rPr>
          <w:rFonts w:ascii="Palatino Linotype" w:hAnsi="Palatino Linotype" w:cstheme="minorHAnsi"/>
          <w:sz w:val="20"/>
          <w:szCs w:val="20"/>
        </w:rPr>
        <w:t xml:space="preserve"> days (365) days after the date in the preceding sentence]. The Guarantor Bank hereby expressly agrees that it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not require any proof in addition to the written demand from PFC Consulting Limited or its authorized representative, made in any format, raised at the </w:t>
      </w:r>
      <w:r w:rsidR="0017573C" w:rsidRPr="00066297">
        <w:rPr>
          <w:rFonts w:ascii="Palatino Linotype" w:hAnsi="Palatino Linotype" w:cstheme="minorHAnsi"/>
          <w:sz w:val="20"/>
          <w:szCs w:val="20"/>
        </w:rPr>
        <w:t>above-mentioned</w:t>
      </w:r>
      <w:r w:rsidRPr="00066297">
        <w:rPr>
          <w:rFonts w:ascii="Palatino Linotype" w:hAnsi="Palatino Linotype" w:cstheme="minorHAnsi"/>
          <w:sz w:val="20"/>
          <w:szCs w:val="20"/>
        </w:rPr>
        <w:t xml:space="preserve"> address of the Guarantor Bank, in order to make the said payment to PFC Consulting Limited or its authorized representative.</w:t>
      </w:r>
    </w:p>
    <w:p w14:paraId="13B27D5D" w14:textId="77777777" w:rsidR="00CB1361" w:rsidRPr="00066297" w:rsidRDefault="00CB1361" w:rsidP="00CB136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 xml:space="preserve">The Guarantor Bank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make payment hereunder on first demand without restriction or conditions and notwithstanding any objection, disputes, or disparities raised by the Bidder or any other person. The Guarantor Bank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not require PFC Consulting Limited or its authorized representative to justify the invocation of this BANK GUARANTEE, nor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the Guarantor Bank have any recourse against PFC Consulting Limited or its authorized representative in respect of any payment made hereunder.</w:t>
      </w:r>
    </w:p>
    <w:p w14:paraId="41800EF5" w14:textId="77777777" w:rsidR="00CB1361" w:rsidRPr="00066297" w:rsidRDefault="00CB1361" w:rsidP="00CB136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 xml:space="preserve">This BANK GUARANTEE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be interpreted in accordance with the laws of India.</w:t>
      </w:r>
    </w:p>
    <w:p w14:paraId="68CAB35B" w14:textId="77777777" w:rsidR="00CB1361" w:rsidRPr="00066297" w:rsidRDefault="00CB1361" w:rsidP="00CB136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The Guarantor Bank represents that this BANK GUARANTEE has been established in such form and with such content that it is fully enforceable in accordance with its terms as against the Guarantor Bank in the manner provided herein.</w:t>
      </w:r>
    </w:p>
    <w:p w14:paraId="434F888B" w14:textId="77777777" w:rsidR="00CB1361" w:rsidRPr="00066297" w:rsidRDefault="00CB1361" w:rsidP="00CB136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 xml:space="preserve">This BANK GUARANTEE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not be affected in any manner by reason of merger, amalgamation, </w:t>
      </w:r>
      <w:r w:rsidRPr="00066297">
        <w:rPr>
          <w:rFonts w:ascii="Palatino Linotype" w:hAnsi="Palatino Linotype" w:cstheme="minorHAnsi"/>
          <w:sz w:val="20"/>
          <w:szCs w:val="20"/>
        </w:rPr>
        <w:lastRenderedPageBreak/>
        <w:t xml:space="preserve">restructuring or any other change in the constitution of the Guarantor Bank.  </w:t>
      </w:r>
    </w:p>
    <w:p w14:paraId="5D361835" w14:textId="77777777" w:rsidR="00CB1361" w:rsidRPr="00066297" w:rsidRDefault="00CB1361" w:rsidP="00CB136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 xml:space="preserve">This BANK GUARANTEE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be a primary obligation of the Guarantor Bank and accordingly PFC Consulting Limited or its authorized representative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not be obliged before enforcing this BANK GUARANTEE to take any action in any court or arbitral proceedings against the Bidder, to make any claim against or any demand on the Bidder or to give any notice to the Bidder to enforce any security held by PFC Consulting Limited or its authorized representative or to exercise, levy or enforce any distress, diligence or other process against the Bidder.</w:t>
      </w:r>
      <w:r w:rsidRPr="00066297">
        <w:rPr>
          <w:rFonts w:ascii="Palatino Linotype" w:hAnsi="Palatino Linotype" w:cstheme="minorHAnsi"/>
          <w:sz w:val="20"/>
          <w:szCs w:val="20"/>
        </w:rPr>
        <w:tab/>
      </w:r>
    </w:p>
    <w:p w14:paraId="7F4B8FAD" w14:textId="58DADC71" w:rsidR="00CB1361" w:rsidRPr="00066297" w:rsidRDefault="00CB1361" w:rsidP="00CB136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Notwithstanding anything contained hereinabove, our liability under this Guarantee is restricted to Rupees _____________ Only (Rs ___</w:t>
      </w:r>
      <w:proofErr w:type="gramStart"/>
      <w:r w:rsidRPr="00066297">
        <w:rPr>
          <w:rFonts w:ascii="Palatino Linotype" w:hAnsi="Palatino Linotype" w:cstheme="minorHAnsi"/>
          <w:sz w:val="20"/>
          <w:szCs w:val="20"/>
        </w:rPr>
        <w:t>_ )</w:t>
      </w:r>
      <w:proofErr w:type="gramEnd"/>
      <w:r w:rsidRPr="00066297">
        <w:rPr>
          <w:rFonts w:ascii="Palatino Linotype" w:hAnsi="Palatino Linotype" w:cstheme="minorHAnsi"/>
          <w:sz w:val="20"/>
          <w:szCs w:val="20"/>
        </w:rPr>
        <w:t xml:space="preserve"> </w:t>
      </w:r>
      <w:r w:rsidR="007F56F5" w:rsidRPr="00066297">
        <w:rPr>
          <w:rFonts w:ascii="Palatino Linotype" w:hAnsi="Palatino Linotype" w:cstheme="minorHAnsi"/>
          <w:sz w:val="20"/>
          <w:szCs w:val="20"/>
        </w:rPr>
        <w:t>[Amount to be inserted on the basis of clause 1</w:t>
      </w:r>
      <w:r w:rsidR="00D70F8F">
        <w:rPr>
          <w:rFonts w:ascii="Palatino Linotype" w:hAnsi="Palatino Linotype" w:cstheme="minorHAnsi"/>
          <w:sz w:val="20"/>
          <w:szCs w:val="20"/>
        </w:rPr>
        <w:t>0</w:t>
      </w:r>
      <w:r w:rsidR="007F56F5" w:rsidRPr="00066297">
        <w:rPr>
          <w:rFonts w:ascii="Palatino Linotype" w:hAnsi="Palatino Linotype" w:cstheme="minorHAnsi"/>
          <w:sz w:val="20"/>
          <w:szCs w:val="20"/>
        </w:rPr>
        <w:t xml:space="preserve">.1 of this RFP], </w:t>
      </w:r>
      <w:r w:rsidRPr="00066297">
        <w:rPr>
          <w:rFonts w:ascii="Palatino Linotype" w:hAnsi="Palatino Linotype" w:cstheme="minorHAnsi"/>
          <w:sz w:val="20"/>
          <w:szCs w:val="20"/>
        </w:rPr>
        <w:t xml:space="preserve">and it </w:t>
      </w:r>
      <w:r w:rsidR="001E39C2" w:rsidRPr="00066297">
        <w:rPr>
          <w:rFonts w:ascii="Palatino Linotype" w:hAnsi="Palatino Linotype"/>
          <w:sz w:val="20"/>
          <w:szCs w:val="20"/>
        </w:rPr>
        <w:t>would</w:t>
      </w:r>
      <w:r w:rsidRPr="00066297">
        <w:rPr>
          <w:rFonts w:ascii="Palatino Linotype" w:hAnsi="Palatino Linotype" w:cstheme="minorHAnsi"/>
          <w:sz w:val="20"/>
          <w:szCs w:val="20"/>
        </w:rPr>
        <w:t xml:space="preserve"> remain in force until ………… [Date to be inserted on the basis of Clause </w:t>
      </w:r>
      <w:r w:rsidR="007F56F5" w:rsidRPr="00066297">
        <w:rPr>
          <w:rFonts w:ascii="Palatino Linotype" w:hAnsi="Palatino Linotype" w:cstheme="minorHAnsi"/>
          <w:sz w:val="20"/>
          <w:szCs w:val="20"/>
        </w:rPr>
        <w:t>1</w:t>
      </w:r>
      <w:r w:rsidR="00D70F8F">
        <w:rPr>
          <w:rFonts w:ascii="Palatino Linotype" w:hAnsi="Palatino Linotype" w:cstheme="minorHAnsi"/>
          <w:sz w:val="20"/>
          <w:szCs w:val="20"/>
        </w:rPr>
        <w:t>0</w:t>
      </w:r>
      <w:r w:rsidRPr="00066297">
        <w:rPr>
          <w:rFonts w:ascii="Palatino Linotype" w:hAnsi="Palatino Linotype" w:cstheme="minorHAnsi"/>
          <w:sz w:val="20"/>
          <w:szCs w:val="20"/>
        </w:rPr>
        <w:t>.</w:t>
      </w:r>
      <w:r w:rsidR="007F56F5" w:rsidRPr="00066297">
        <w:rPr>
          <w:rFonts w:ascii="Palatino Linotype" w:hAnsi="Palatino Linotype" w:cstheme="minorHAnsi"/>
          <w:sz w:val="20"/>
          <w:szCs w:val="20"/>
        </w:rPr>
        <w:t>2</w:t>
      </w:r>
      <w:r w:rsidRPr="00066297">
        <w:rPr>
          <w:rFonts w:ascii="Palatino Linotype" w:hAnsi="Palatino Linotype" w:cstheme="minorHAnsi"/>
          <w:sz w:val="20"/>
          <w:szCs w:val="20"/>
        </w:rPr>
        <w:t xml:space="preserve"> of RFP], with an additional claim period of three hundred sixty five (365) days thereafter. We are liable to pay the guaranteed amount or any part thereof under this BANK GUARANTEE only if PFC Consulting Limited or its authorized representative serves upon us a written claim or demand.</w:t>
      </w:r>
    </w:p>
    <w:p w14:paraId="10D3EBAB" w14:textId="77777777" w:rsidR="00CB1361" w:rsidRPr="00066297" w:rsidRDefault="00CB1361" w:rsidP="00CB136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In witness whereof the Bank, through its authorized officer, has set its hand and stamp on this…………</w:t>
      </w:r>
      <w:r w:rsidR="00B31852" w:rsidRPr="00066297">
        <w:rPr>
          <w:rFonts w:ascii="Palatino Linotype" w:hAnsi="Palatino Linotype" w:cstheme="minorHAnsi"/>
          <w:sz w:val="20"/>
          <w:szCs w:val="20"/>
        </w:rPr>
        <w:t>…. day</w:t>
      </w:r>
      <w:r w:rsidRPr="00066297">
        <w:rPr>
          <w:rFonts w:ascii="Palatino Linotype" w:hAnsi="Palatino Linotype" w:cstheme="minorHAnsi"/>
          <w:sz w:val="20"/>
          <w:szCs w:val="20"/>
        </w:rPr>
        <w:t xml:space="preserve"> of at………………………………</w:t>
      </w:r>
    </w:p>
    <w:p w14:paraId="2D04B080" w14:textId="77777777" w:rsidR="00CB1361" w:rsidRPr="00066297" w:rsidRDefault="00CB1361" w:rsidP="00622C2B">
      <w:pPr>
        <w:tabs>
          <w:tab w:val="left" w:leader="dot" w:pos="3701"/>
          <w:tab w:val="left" w:leader="dot" w:pos="6883"/>
        </w:tabs>
        <w:ind w:left="180"/>
        <w:rPr>
          <w:rFonts w:ascii="Palatino Linotype" w:hAnsi="Palatino Linotype" w:cstheme="minorHAnsi"/>
          <w:b/>
          <w:sz w:val="20"/>
          <w:szCs w:val="20"/>
        </w:rPr>
      </w:pPr>
      <w:r w:rsidRPr="00066297">
        <w:rPr>
          <w:rFonts w:ascii="Palatino Linotype" w:hAnsi="Palatino Linotype" w:cstheme="minorHAnsi"/>
          <w:b/>
          <w:spacing w:val="-1"/>
          <w:sz w:val="20"/>
          <w:szCs w:val="20"/>
        </w:rPr>
        <w:t>Witness:</w:t>
      </w:r>
    </w:p>
    <w:p w14:paraId="27F3ECE0" w14:textId="77777777" w:rsidR="00CB1361" w:rsidRPr="00066297" w:rsidRDefault="00CB1361" w:rsidP="00CB1361">
      <w:pPr>
        <w:rPr>
          <w:rFonts w:ascii="Palatino Linotype" w:hAnsi="Palatino Linotype" w:cstheme="minorHAnsi"/>
          <w:sz w:val="20"/>
          <w:szCs w:val="20"/>
        </w:rPr>
      </w:pPr>
    </w:p>
    <w:p w14:paraId="53D32710" w14:textId="77777777" w:rsidR="00CB1361" w:rsidRPr="00066297" w:rsidRDefault="00CB1361" w:rsidP="00CB1361">
      <w:pPr>
        <w:rPr>
          <w:rFonts w:ascii="Palatino Linotype" w:hAnsi="Palatino Linotype" w:cstheme="minorHAnsi"/>
          <w:sz w:val="20"/>
          <w:szCs w:val="20"/>
        </w:rPr>
      </w:pPr>
      <w:r w:rsidRPr="00066297">
        <w:rPr>
          <w:rFonts w:ascii="Palatino Linotype" w:hAnsi="Palatino Linotype" w:cstheme="minorHAnsi"/>
          <w:sz w:val="20"/>
          <w:szCs w:val="20"/>
        </w:rPr>
        <w:t>1………………………………………….</w:t>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t>Signature: ………………</w:t>
      </w:r>
    </w:p>
    <w:p w14:paraId="668E7AE9" w14:textId="77777777" w:rsidR="00CB1361" w:rsidRPr="00066297" w:rsidRDefault="00CB1361" w:rsidP="00CB1361">
      <w:pPr>
        <w:rPr>
          <w:rFonts w:ascii="Palatino Linotype" w:hAnsi="Palatino Linotype" w:cstheme="minorHAnsi"/>
          <w:sz w:val="20"/>
          <w:szCs w:val="20"/>
        </w:rPr>
      </w:pPr>
      <w:r w:rsidRPr="00066297">
        <w:rPr>
          <w:rFonts w:ascii="Palatino Linotype" w:hAnsi="Palatino Linotype" w:cstheme="minorHAnsi"/>
          <w:sz w:val="20"/>
          <w:szCs w:val="20"/>
        </w:rPr>
        <w:t>Name and Address</w:t>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007F56F5" w:rsidRPr="00066297">
        <w:rPr>
          <w:rFonts w:ascii="Palatino Linotype" w:hAnsi="Palatino Linotype" w:cstheme="minorHAnsi"/>
          <w:sz w:val="20"/>
          <w:szCs w:val="20"/>
        </w:rPr>
        <w:t xml:space="preserve">                          </w:t>
      </w:r>
      <w:r w:rsidRPr="00066297">
        <w:rPr>
          <w:rFonts w:ascii="Palatino Linotype" w:hAnsi="Palatino Linotype" w:cstheme="minorHAnsi"/>
          <w:sz w:val="20"/>
          <w:szCs w:val="20"/>
        </w:rPr>
        <w:t>Name: …………</w:t>
      </w:r>
      <w:r w:rsidR="00B31852" w:rsidRPr="00066297">
        <w:rPr>
          <w:rFonts w:ascii="Palatino Linotype" w:hAnsi="Palatino Linotype" w:cstheme="minorHAnsi"/>
          <w:sz w:val="20"/>
          <w:szCs w:val="20"/>
        </w:rPr>
        <w:t>….</w:t>
      </w:r>
      <w:r w:rsidRPr="00066297">
        <w:rPr>
          <w:rFonts w:ascii="Palatino Linotype" w:hAnsi="Palatino Linotype" w:cstheme="minorHAnsi"/>
          <w:sz w:val="20"/>
          <w:szCs w:val="20"/>
        </w:rPr>
        <w:t>…</w:t>
      </w:r>
      <w:r w:rsidR="007F56F5" w:rsidRPr="00066297">
        <w:rPr>
          <w:rFonts w:ascii="Palatino Linotype" w:hAnsi="Palatino Linotype" w:cstheme="minorHAnsi"/>
          <w:sz w:val="20"/>
          <w:szCs w:val="20"/>
        </w:rPr>
        <w:t>…</w:t>
      </w:r>
    </w:p>
    <w:p w14:paraId="030E1E48" w14:textId="77777777" w:rsidR="00CB1361" w:rsidRPr="00066297" w:rsidRDefault="00CB1361" w:rsidP="00CB1361">
      <w:pPr>
        <w:rPr>
          <w:rFonts w:ascii="Palatino Linotype" w:hAnsi="Palatino Linotype" w:cstheme="minorHAnsi"/>
          <w:sz w:val="20"/>
          <w:szCs w:val="20"/>
        </w:rPr>
      </w:pPr>
    </w:p>
    <w:p w14:paraId="4FAC5745" w14:textId="77777777" w:rsidR="00CB1361" w:rsidRPr="00066297" w:rsidRDefault="00CB1361" w:rsidP="00CB1361">
      <w:pPr>
        <w:rPr>
          <w:rFonts w:ascii="Palatino Linotype" w:hAnsi="Palatino Linotype" w:cstheme="minorHAnsi"/>
          <w:sz w:val="20"/>
          <w:szCs w:val="20"/>
        </w:rPr>
      </w:pPr>
      <w:r w:rsidRPr="00066297">
        <w:rPr>
          <w:rFonts w:ascii="Palatino Linotype" w:hAnsi="Palatino Linotype" w:cstheme="minorHAnsi"/>
          <w:sz w:val="20"/>
          <w:szCs w:val="20"/>
        </w:rPr>
        <w:t>2. ……………………………………</w:t>
      </w:r>
      <w:r w:rsidR="00B31852" w:rsidRPr="00066297">
        <w:rPr>
          <w:rFonts w:ascii="Palatino Linotype" w:hAnsi="Palatino Linotype" w:cstheme="minorHAnsi"/>
          <w:sz w:val="20"/>
          <w:szCs w:val="20"/>
        </w:rPr>
        <w:t>….</w:t>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t xml:space="preserve">Designation with Stamp: </w:t>
      </w:r>
    </w:p>
    <w:p w14:paraId="219CC4DE" w14:textId="77777777" w:rsidR="00CB1361" w:rsidRPr="00066297" w:rsidRDefault="00CB1361" w:rsidP="00CB1361">
      <w:pPr>
        <w:rPr>
          <w:rFonts w:ascii="Palatino Linotype" w:hAnsi="Palatino Linotype" w:cstheme="minorHAnsi"/>
          <w:sz w:val="20"/>
          <w:szCs w:val="20"/>
        </w:rPr>
      </w:pPr>
      <w:r w:rsidRPr="00066297">
        <w:rPr>
          <w:rFonts w:ascii="Palatino Linotype" w:hAnsi="Palatino Linotype" w:cstheme="minorHAnsi"/>
          <w:sz w:val="20"/>
          <w:szCs w:val="20"/>
        </w:rPr>
        <w:t>Name and Address</w:t>
      </w:r>
    </w:p>
    <w:p w14:paraId="1639381E" w14:textId="77777777" w:rsidR="00CB1361" w:rsidRPr="00066297" w:rsidRDefault="00CB1361" w:rsidP="00CB1361">
      <w:pPr>
        <w:rPr>
          <w:rFonts w:ascii="Palatino Linotype" w:hAnsi="Palatino Linotype" w:cstheme="minorHAnsi"/>
          <w:sz w:val="20"/>
          <w:szCs w:val="20"/>
        </w:rPr>
      </w:pP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p>
    <w:p w14:paraId="2C2A849B" w14:textId="77777777" w:rsidR="00CB1361" w:rsidRPr="00066297" w:rsidRDefault="00CB1361" w:rsidP="00CB1361">
      <w:pPr>
        <w:ind w:left="4320" w:firstLine="720"/>
        <w:rPr>
          <w:rFonts w:ascii="Palatino Linotype" w:hAnsi="Palatino Linotype" w:cstheme="minorHAnsi"/>
          <w:sz w:val="20"/>
          <w:szCs w:val="20"/>
        </w:rPr>
      </w:pPr>
      <w:r w:rsidRPr="00066297">
        <w:rPr>
          <w:rFonts w:ascii="Palatino Linotype" w:hAnsi="Palatino Linotype" w:cstheme="minorHAnsi"/>
          <w:sz w:val="20"/>
          <w:szCs w:val="20"/>
        </w:rPr>
        <w:t xml:space="preserve">             Signature …………………….</w:t>
      </w:r>
    </w:p>
    <w:p w14:paraId="762E0080" w14:textId="77777777" w:rsidR="00CB1361" w:rsidRPr="00066297" w:rsidRDefault="00CB1361" w:rsidP="00CB1361">
      <w:pPr>
        <w:rPr>
          <w:rFonts w:ascii="Palatino Linotype" w:hAnsi="Palatino Linotype" w:cstheme="minorHAnsi"/>
          <w:sz w:val="20"/>
          <w:szCs w:val="20"/>
        </w:rPr>
      </w:pPr>
    </w:p>
    <w:p w14:paraId="5DD638AB" w14:textId="77777777" w:rsidR="00CB1361" w:rsidRPr="00066297" w:rsidRDefault="00CB1361" w:rsidP="00CB1361">
      <w:pPr>
        <w:rPr>
          <w:rFonts w:ascii="Palatino Linotype" w:hAnsi="Palatino Linotype" w:cstheme="minorHAnsi"/>
          <w:sz w:val="20"/>
          <w:szCs w:val="20"/>
        </w:rPr>
      </w:pP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t xml:space="preserve">Attorney as per power of attorney </w:t>
      </w:r>
    </w:p>
    <w:p w14:paraId="7E48CFDC" w14:textId="77777777" w:rsidR="00CB1361" w:rsidRPr="00066297" w:rsidRDefault="00CB1361" w:rsidP="00CB1361">
      <w:pPr>
        <w:ind w:left="5040" w:firstLine="720"/>
        <w:rPr>
          <w:rFonts w:ascii="Palatino Linotype" w:hAnsi="Palatino Linotype" w:cstheme="minorHAnsi"/>
          <w:sz w:val="20"/>
          <w:szCs w:val="20"/>
        </w:rPr>
      </w:pPr>
      <w:r w:rsidRPr="00066297">
        <w:rPr>
          <w:rFonts w:ascii="Palatino Linotype" w:hAnsi="Palatino Linotype" w:cstheme="minorHAnsi"/>
          <w:sz w:val="20"/>
          <w:szCs w:val="20"/>
        </w:rPr>
        <w:t>No.……………………………………</w:t>
      </w:r>
    </w:p>
    <w:p w14:paraId="4A5B1FA9" w14:textId="77777777" w:rsidR="00CB1361" w:rsidRPr="00066297" w:rsidRDefault="00CB1361" w:rsidP="00CB1361">
      <w:pPr>
        <w:rPr>
          <w:rFonts w:ascii="Palatino Linotype" w:hAnsi="Palatino Linotype" w:cstheme="minorHAnsi"/>
          <w:sz w:val="20"/>
          <w:szCs w:val="20"/>
        </w:rPr>
      </w:pPr>
    </w:p>
    <w:p w14:paraId="24DA703C" w14:textId="77777777" w:rsidR="00CB1361" w:rsidRPr="00066297" w:rsidRDefault="00CB1361" w:rsidP="00CB1361">
      <w:pPr>
        <w:ind w:right="820"/>
        <w:rPr>
          <w:rFonts w:ascii="Palatino Linotype" w:hAnsi="Palatino Linotype" w:cstheme="minorHAnsi"/>
          <w:sz w:val="20"/>
          <w:szCs w:val="20"/>
        </w:rPr>
      </w:pPr>
    </w:p>
    <w:p w14:paraId="6B107F77" w14:textId="77777777" w:rsidR="00CB1361" w:rsidRPr="00066297" w:rsidRDefault="00CB1361" w:rsidP="00CB1361">
      <w:pPr>
        <w:ind w:right="820"/>
        <w:jc w:val="right"/>
        <w:rPr>
          <w:rFonts w:ascii="Palatino Linotype" w:hAnsi="Palatino Linotype" w:cstheme="minorHAnsi"/>
          <w:sz w:val="20"/>
          <w:szCs w:val="20"/>
        </w:rPr>
      </w:pPr>
      <w:r w:rsidRPr="00066297">
        <w:rPr>
          <w:rFonts w:ascii="Palatino Linotype" w:hAnsi="Palatino Linotype" w:cstheme="minorHAnsi"/>
          <w:sz w:val="20"/>
          <w:szCs w:val="20"/>
        </w:rPr>
        <w:t xml:space="preserve">For: </w:t>
      </w:r>
    </w:p>
    <w:p w14:paraId="72F6F7FB" w14:textId="77777777" w:rsidR="00CB1361" w:rsidRPr="00066297" w:rsidRDefault="00CB1361" w:rsidP="00CB1361">
      <w:pPr>
        <w:ind w:right="820"/>
        <w:jc w:val="right"/>
        <w:rPr>
          <w:rFonts w:ascii="Palatino Linotype" w:hAnsi="Palatino Linotype" w:cstheme="minorHAnsi"/>
          <w:sz w:val="20"/>
          <w:szCs w:val="20"/>
        </w:rPr>
      </w:pPr>
      <w:r w:rsidRPr="00066297">
        <w:rPr>
          <w:rFonts w:ascii="Palatino Linotype" w:hAnsi="Palatino Linotype" w:cstheme="minorHAnsi"/>
          <w:sz w:val="20"/>
          <w:szCs w:val="20"/>
        </w:rPr>
        <w:t xml:space="preserve">……………………………………………………… [Insert Name of the Bank] </w:t>
      </w:r>
    </w:p>
    <w:p w14:paraId="07944CDA" w14:textId="77777777" w:rsidR="00CB1361" w:rsidRPr="00066297" w:rsidRDefault="00CB1361" w:rsidP="00CB1361">
      <w:pPr>
        <w:ind w:right="820"/>
        <w:jc w:val="right"/>
        <w:rPr>
          <w:rFonts w:ascii="Palatino Linotype" w:hAnsi="Palatino Linotype" w:cstheme="minorHAnsi"/>
          <w:b/>
          <w:sz w:val="20"/>
          <w:szCs w:val="20"/>
        </w:rPr>
      </w:pPr>
    </w:p>
    <w:p w14:paraId="5F54F3A0" w14:textId="77777777" w:rsidR="00CB1361" w:rsidRPr="00066297" w:rsidRDefault="00CB1361" w:rsidP="00CB1361">
      <w:pPr>
        <w:ind w:right="820"/>
        <w:jc w:val="right"/>
        <w:rPr>
          <w:rFonts w:ascii="Palatino Linotype" w:hAnsi="Palatino Linotype" w:cstheme="minorHAnsi"/>
          <w:b/>
          <w:sz w:val="20"/>
          <w:szCs w:val="20"/>
        </w:rPr>
      </w:pPr>
    </w:p>
    <w:p w14:paraId="59133650" w14:textId="77777777" w:rsidR="00CB1361" w:rsidRPr="00066297" w:rsidRDefault="00CB1361" w:rsidP="00CB1361">
      <w:pPr>
        <w:ind w:right="820"/>
        <w:jc w:val="right"/>
        <w:rPr>
          <w:rFonts w:ascii="Palatino Linotype" w:hAnsi="Palatino Linotype" w:cstheme="minorHAnsi"/>
          <w:b/>
          <w:sz w:val="20"/>
          <w:szCs w:val="20"/>
        </w:rPr>
      </w:pPr>
      <w:r w:rsidRPr="00066297">
        <w:rPr>
          <w:rFonts w:ascii="Palatino Linotype" w:hAnsi="Palatino Linotype" w:cstheme="minorHAnsi"/>
          <w:b/>
          <w:sz w:val="20"/>
          <w:szCs w:val="20"/>
        </w:rPr>
        <w:t xml:space="preserve">Banker’s Stamp and Full Address: </w:t>
      </w:r>
    </w:p>
    <w:p w14:paraId="51177833" w14:textId="77777777" w:rsidR="00CB1361" w:rsidRPr="00066297" w:rsidRDefault="00CB1361" w:rsidP="00CB1361">
      <w:pPr>
        <w:ind w:right="820"/>
        <w:jc w:val="right"/>
        <w:rPr>
          <w:rFonts w:ascii="Palatino Linotype" w:hAnsi="Palatino Linotype" w:cstheme="minorHAnsi"/>
          <w:sz w:val="20"/>
          <w:szCs w:val="20"/>
        </w:rPr>
      </w:pPr>
    </w:p>
    <w:p w14:paraId="0C6B0DE7" w14:textId="77777777" w:rsidR="00CB1361" w:rsidRPr="00066297" w:rsidRDefault="00CB1361" w:rsidP="00CB1361">
      <w:pPr>
        <w:ind w:right="820"/>
        <w:jc w:val="right"/>
        <w:rPr>
          <w:rFonts w:ascii="Palatino Linotype" w:hAnsi="Palatino Linotype" w:cstheme="minorHAnsi"/>
          <w:sz w:val="20"/>
          <w:szCs w:val="20"/>
        </w:rPr>
      </w:pPr>
      <w:r w:rsidRPr="00066297">
        <w:rPr>
          <w:rFonts w:ascii="Palatino Linotype" w:hAnsi="Palatino Linotype" w:cstheme="minorHAnsi"/>
          <w:sz w:val="20"/>
          <w:szCs w:val="20"/>
        </w:rPr>
        <w:t>Dated this ……………… day of …………. 20…</w:t>
      </w:r>
      <w:r w:rsidR="00B31852" w:rsidRPr="00066297">
        <w:rPr>
          <w:rFonts w:ascii="Palatino Linotype" w:hAnsi="Palatino Linotype" w:cstheme="minorHAnsi"/>
          <w:sz w:val="20"/>
          <w:szCs w:val="20"/>
        </w:rPr>
        <w:t>….</w:t>
      </w:r>
    </w:p>
    <w:p w14:paraId="02011470" w14:textId="77777777" w:rsidR="00CB1361" w:rsidRPr="00066297" w:rsidRDefault="00CB1361" w:rsidP="00CB1361">
      <w:pPr>
        <w:ind w:right="820"/>
        <w:rPr>
          <w:rFonts w:ascii="Palatino Linotype" w:hAnsi="Palatino Linotype" w:cstheme="minorHAnsi"/>
          <w:b/>
          <w:sz w:val="20"/>
          <w:szCs w:val="20"/>
        </w:rPr>
      </w:pPr>
      <w:r w:rsidRPr="00066297">
        <w:rPr>
          <w:rFonts w:ascii="Palatino Linotype" w:hAnsi="Palatino Linotype" w:cstheme="minorHAnsi"/>
          <w:b/>
          <w:sz w:val="20"/>
          <w:szCs w:val="20"/>
        </w:rPr>
        <w:t xml:space="preserve">Notes: </w:t>
      </w:r>
    </w:p>
    <w:p w14:paraId="7E79C508" w14:textId="77777777" w:rsidR="00CB1361" w:rsidRPr="00066297" w:rsidRDefault="00CB1361" w:rsidP="00CB1361">
      <w:pPr>
        <w:rPr>
          <w:rFonts w:ascii="Palatino Linotype" w:hAnsi="Palatino Linotype" w:cstheme="minorHAnsi"/>
          <w:b/>
          <w:sz w:val="20"/>
          <w:szCs w:val="20"/>
        </w:rPr>
      </w:pPr>
    </w:p>
    <w:p w14:paraId="2088B487" w14:textId="77777777" w:rsidR="00CB1361" w:rsidRPr="00066297" w:rsidRDefault="00CB1361" w:rsidP="00CB1361">
      <w:pPr>
        <w:rPr>
          <w:rFonts w:ascii="Palatino Linotype" w:hAnsi="Palatino Linotype" w:cstheme="minorHAnsi"/>
          <w:sz w:val="20"/>
          <w:szCs w:val="20"/>
        </w:rPr>
      </w:pPr>
      <w:r w:rsidRPr="00066297">
        <w:rPr>
          <w:rFonts w:ascii="Palatino Linotype" w:hAnsi="Palatino Linotype" w:cstheme="minorHAnsi"/>
          <w:sz w:val="20"/>
          <w:szCs w:val="20"/>
        </w:rPr>
        <w:t xml:space="preserve"> The Stamp Paper should be in the name of the Executing Bank.</w:t>
      </w:r>
    </w:p>
    <w:bookmarkEnd w:id="3747"/>
    <w:p w14:paraId="378269BF" w14:textId="21EB26DD" w:rsidR="00E06A9B" w:rsidRDefault="00E06A9B">
      <w:pPr>
        <w:rPr>
          <w:rFonts w:asciiTheme="minorHAnsi" w:eastAsiaTheme="minorHAnsi" w:hAnsiTheme="minorHAnsi" w:cstheme="minorBidi"/>
        </w:rPr>
      </w:pPr>
      <w:r>
        <w:rPr>
          <w:rFonts w:asciiTheme="minorHAnsi" w:eastAsiaTheme="minorHAnsi" w:hAnsiTheme="minorHAnsi" w:cstheme="minorBidi"/>
        </w:rPr>
        <w:br w:type="page"/>
      </w:r>
    </w:p>
    <w:p w14:paraId="5E7B2DE6" w14:textId="060047D1" w:rsidR="00E06A9B" w:rsidRPr="00E35B2F" w:rsidRDefault="00E06A9B" w:rsidP="00E06A9B">
      <w:pPr>
        <w:pStyle w:val="Heading2"/>
        <w:numPr>
          <w:ilvl w:val="0"/>
          <w:numId w:val="0"/>
        </w:numPr>
        <w:spacing w:after="240"/>
        <w:rPr>
          <w:rFonts w:ascii="Palatino Linotype" w:hAnsi="Palatino Linotype"/>
          <w:b w:val="0"/>
          <w:bCs w:val="0"/>
        </w:rPr>
      </w:pPr>
      <w:r w:rsidRPr="00194988">
        <w:rPr>
          <w:rFonts w:ascii="Palatino Linotype" w:hAnsi="Palatino Linotype"/>
        </w:rPr>
        <w:lastRenderedPageBreak/>
        <w:t>Annexure I</w:t>
      </w:r>
      <w:r>
        <w:rPr>
          <w:rFonts w:ascii="Palatino Linotype" w:hAnsi="Palatino Linotype"/>
        </w:rPr>
        <w:t>V</w:t>
      </w:r>
      <w:r w:rsidRPr="00194988">
        <w:rPr>
          <w:rFonts w:ascii="Palatino Linotype" w:hAnsi="Palatino Linotype"/>
        </w:rPr>
        <w:t xml:space="preserve"> - Format </w:t>
      </w:r>
      <w:r>
        <w:rPr>
          <w:rFonts w:ascii="Palatino Linotype" w:hAnsi="Palatino Linotype"/>
        </w:rPr>
        <w:t xml:space="preserve">of </w:t>
      </w:r>
      <w:r w:rsidRPr="00194988">
        <w:rPr>
          <w:rFonts w:ascii="Palatino Linotype" w:hAnsi="Palatino Linotype"/>
        </w:rPr>
        <w:t>Bank</w:t>
      </w:r>
      <w:r>
        <w:rPr>
          <w:rFonts w:ascii="Palatino Linotype" w:hAnsi="Palatino Linotype"/>
        </w:rPr>
        <w:t xml:space="preserve"> </w:t>
      </w:r>
      <w:r w:rsidRPr="00194988">
        <w:rPr>
          <w:rFonts w:ascii="Palatino Linotype" w:hAnsi="Palatino Linotype"/>
        </w:rPr>
        <w:t xml:space="preserve">Guarantee for </w:t>
      </w:r>
      <w:r>
        <w:rPr>
          <w:rFonts w:ascii="Palatino Linotype" w:hAnsi="Palatino Linotype"/>
        </w:rPr>
        <w:t>CPG</w:t>
      </w:r>
    </w:p>
    <w:p w14:paraId="3E87327B" w14:textId="77777777" w:rsidR="00071371" w:rsidRPr="00066297" w:rsidRDefault="00071371" w:rsidP="00071371">
      <w:pPr>
        <w:pStyle w:val="BodyText"/>
        <w:tabs>
          <w:tab w:val="left" w:pos="9720"/>
        </w:tabs>
        <w:spacing w:after="240" w:line="276" w:lineRule="auto"/>
        <w:ind w:left="159" w:right="820"/>
        <w:jc w:val="both"/>
        <w:rPr>
          <w:rFonts w:ascii="Palatino Linotype" w:hAnsi="Palatino Linotype" w:cstheme="minorHAnsi"/>
          <w:b/>
          <w:bCs/>
          <w:sz w:val="20"/>
          <w:szCs w:val="20"/>
        </w:rPr>
      </w:pPr>
      <w:r w:rsidRPr="00066297">
        <w:rPr>
          <w:rFonts w:ascii="Palatino Linotype" w:hAnsi="Palatino Linotype" w:cstheme="minorHAnsi"/>
          <w:b/>
          <w:bCs/>
          <w:sz w:val="20"/>
          <w:szCs w:val="20"/>
        </w:rPr>
        <w:t>(To be on non-judicial stamp paper of appropriate value as per Stamp Act relevant to place of execution.)</w:t>
      </w:r>
    </w:p>
    <w:p w14:paraId="63A87D3C" w14:textId="463EB2AD" w:rsidR="00071371" w:rsidRPr="00066297" w:rsidRDefault="00071371" w:rsidP="00071371">
      <w:pPr>
        <w:pStyle w:val="BodyText"/>
        <w:tabs>
          <w:tab w:val="left" w:pos="9720"/>
        </w:tabs>
        <w:spacing w:line="276" w:lineRule="auto"/>
        <w:ind w:left="159" w:right="820"/>
        <w:jc w:val="both"/>
        <w:rPr>
          <w:rFonts w:ascii="Palatino Linotype" w:hAnsi="Palatino Linotype" w:cstheme="minorHAnsi"/>
          <w:b/>
          <w:bCs/>
          <w:sz w:val="20"/>
          <w:szCs w:val="20"/>
        </w:rPr>
      </w:pPr>
      <w:r w:rsidRPr="00066297">
        <w:rPr>
          <w:rFonts w:ascii="Palatino Linotype" w:hAnsi="Palatino Linotype" w:cstheme="minorHAnsi"/>
          <w:sz w:val="20"/>
          <w:szCs w:val="20"/>
        </w:rPr>
        <w:t>In consideration of the [Insert</w:t>
      </w:r>
      <w:r>
        <w:rPr>
          <w:rFonts w:ascii="Palatino Linotype" w:hAnsi="Palatino Linotype" w:cstheme="minorHAnsi"/>
          <w:sz w:val="20"/>
          <w:szCs w:val="20"/>
        </w:rPr>
        <w:t>s</w:t>
      </w:r>
      <w:r w:rsidRPr="00066297">
        <w:rPr>
          <w:rFonts w:ascii="Palatino Linotype" w:hAnsi="Palatino Linotype" w:cstheme="minorHAnsi"/>
          <w:sz w:val="20"/>
          <w:szCs w:val="20"/>
        </w:rPr>
        <w:t xml:space="preserve"> name of the Bidder] submitting the Bid inter alia for </w:t>
      </w:r>
      <w:r w:rsidRPr="00066297">
        <w:rPr>
          <w:rFonts w:ascii="Palatino Linotype" w:hAnsi="Palatino Linotype" w:cstheme="minorHAnsi"/>
          <w:b/>
          <w:bCs/>
          <w:sz w:val="20"/>
          <w:szCs w:val="20"/>
        </w:rPr>
        <w:t xml:space="preserve">DESIGN, DEVELOPMENT, HOSTING AND MAINTENANCE OF PRAAPTI </w:t>
      </w:r>
      <w:r w:rsidR="003D0CA5">
        <w:rPr>
          <w:rFonts w:ascii="Palatino Linotype" w:hAnsi="Palatino Linotype" w:cstheme="minorHAnsi"/>
          <w:b/>
          <w:bCs/>
          <w:sz w:val="20"/>
          <w:szCs w:val="20"/>
        </w:rPr>
        <w:t xml:space="preserve">WEB </w:t>
      </w:r>
      <w:r w:rsidR="003D0CA5" w:rsidRPr="00066297">
        <w:rPr>
          <w:rFonts w:ascii="Palatino Linotype" w:hAnsi="Palatino Linotype" w:cstheme="minorHAnsi"/>
          <w:b/>
          <w:bCs/>
          <w:sz w:val="20"/>
          <w:szCs w:val="20"/>
        </w:rPr>
        <w:t>PORTAL</w:t>
      </w:r>
      <w:r w:rsidR="003D0CA5">
        <w:rPr>
          <w:rFonts w:ascii="Palatino Linotype" w:hAnsi="Palatino Linotype" w:cstheme="minorHAnsi"/>
          <w:b/>
          <w:bCs/>
          <w:sz w:val="20"/>
          <w:szCs w:val="20"/>
        </w:rPr>
        <w:t xml:space="preserve"> &amp; MOBILE APPLICATION</w:t>
      </w:r>
      <w:r w:rsidRPr="00066297">
        <w:rPr>
          <w:rFonts w:ascii="Palatino Linotype" w:hAnsi="Palatino Linotype" w:cstheme="minorHAnsi"/>
          <w:sz w:val="20"/>
          <w:szCs w:val="20"/>
        </w:rPr>
        <w:t xml:space="preserve">, in response to the RFP dated </w:t>
      </w:r>
      <w:r w:rsidR="008E082A" w:rsidRPr="009A4B7E">
        <w:rPr>
          <w:rFonts w:ascii="Palatino Linotype" w:hAnsi="Palatino Linotype" w:cstheme="minorHAnsi"/>
          <w:sz w:val="20"/>
          <w:szCs w:val="20"/>
          <w:highlight w:val="yellow"/>
        </w:rPr>
        <w:t>_________</w:t>
      </w:r>
      <w:r w:rsidRPr="009A4B7E">
        <w:rPr>
          <w:rFonts w:ascii="Palatino Linotype" w:hAnsi="Palatino Linotype" w:cstheme="minorHAnsi"/>
          <w:sz w:val="20"/>
          <w:szCs w:val="20"/>
          <w:highlight w:val="yellow"/>
        </w:rPr>
        <w:t xml:space="preserve">, </w:t>
      </w:r>
      <w:r w:rsidR="008E082A" w:rsidRPr="009A4B7E">
        <w:rPr>
          <w:rFonts w:ascii="Palatino Linotype" w:hAnsi="Palatino Linotype" w:cstheme="minorHAnsi"/>
          <w:sz w:val="20"/>
          <w:szCs w:val="20"/>
          <w:highlight w:val="yellow"/>
        </w:rPr>
        <w:t>20</w:t>
      </w:r>
      <w:r w:rsidR="008E082A" w:rsidRPr="001F3B6D">
        <w:rPr>
          <w:rFonts w:ascii="Palatino Linotype" w:hAnsi="Palatino Linotype" w:cstheme="minorHAnsi"/>
          <w:sz w:val="20"/>
          <w:szCs w:val="20"/>
          <w:highlight w:val="yellow"/>
        </w:rPr>
        <w:t>__</w:t>
      </w:r>
      <w:r w:rsidR="008E082A" w:rsidRPr="00066297">
        <w:rPr>
          <w:rFonts w:ascii="Palatino Linotype" w:hAnsi="Palatino Linotype" w:cstheme="minorHAnsi"/>
          <w:sz w:val="20"/>
          <w:szCs w:val="20"/>
        </w:rPr>
        <w:t xml:space="preserve"> </w:t>
      </w:r>
      <w:r w:rsidRPr="00066297">
        <w:rPr>
          <w:rFonts w:ascii="Palatino Linotype" w:hAnsi="Palatino Linotype" w:cstheme="minorHAnsi"/>
          <w:sz w:val="20"/>
          <w:szCs w:val="20"/>
        </w:rPr>
        <w:t xml:space="preserve">issued by PFC Consulting Limited, and the Bid Process Coordinator (hereinafter referred to as </w:t>
      </w:r>
      <w:r>
        <w:rPr>
          <w:rFonts w:ascii="Palatino Linotype" w:hAnsi="Palatino Linotype" w:cstheme="minorHAnsi"/>
          <w:sz w:val="20"/>
          <w:szCs w:val="20"/>
        </w:rPr>
        <w:t>PFCCL</w:t>
      </w:r>
      <w:r w:rsidRPr="00066297">
        <w:rPr>
          <w:rFonts w:ascii="Palatino Linotype" w:hAnsi="Palatino Linotype" w:cstheme="minorHAnsi"/>
          <w:sz w:val="20"/>
          <w:szCs w:val="20"/>
        </w:rPr>
        <w:t xml:space="preserve">) agreeing to consider such Bid of ………………………….[Insert the name of the Bidder] as per the terms of the RFP, the  ________________[Insert name and address of the bank issuing the Bid Bond, and address of the Head Office] (hereinafter referred to as "Guarantor Bank") hereby agrees unequivocally, irrevocably and unconditionally to pay to PFC Consulting Limited or its authorized representative </w:t>
      </w:r>
      <w:r w:rsidRPr="00066297">
        <w:rPr>
          <w:rFonts w:ascii="Palatino Linotype" w:hAnsi="Palatino Linotype"/>
          <w:sz w:val="20"/>
          <w:szCs w:val="20"/>
        </w:rPr>
        <w:t>at 9</w:t>
      </w:r>
      <w:r w:rsidRPr="00066297">
        <w:rPr>
          <w:rFonts w:ascii="Palatino Linotype" w:hAnsi="Palatino Linotype"/>
          <w:sz w:val="20"/>
          <w:szCs w:val="20"/>
          <w:vertAlign w:val="superscript"/>
        </w:rPr>
        <w:t>th</w:t>
      </w:r>
      <w:r w:rsidRPr="00066297">
        <w:rPr>
          <w:rFonts w:ascii="Palatino Linotype" w:hAnsi="Palatino Linotype"/>
          <w:sz w:val="20"/>
          <w:szCs w:val="20"/>
        </w:rPr>
        <w:t xml:space="preserve"> Floor, Statesman House, </w:t>
      </w:r>
      <w:proofErr w:type="spellStart"/>
      <w:r w:rsidRPr="00066297">
        <w:rPr>
          <w:rFonts w:ascii="Palatino Linotype" w:hAnsi="Palatino Linotype"/>
          <w:sz w:val="20"/>
          <w:szCs w:val="20"/>
        </w:rPr>
        <w:t>Barakhamba</w:t>
      </w:r>
      <w:proofErr w:type="spellEnd"/>
      <w:r w:rsidRPr="00066297">
        <w:rPr>
          <w:rFonts w:ascii="Palatino Linotype" w:hAnsi="Palatino Linotype"/>
          <w:sz w:val="20"/>
          <w:szCs w:val="20"/>
        </w:rPr>
        <w:t xml:space="preserve"> Road, Connaught Place, New Delhi – 110001</w:t>
      </w:r>
      <w:r w:rsidRPr="00066297">
        <w:rPr>
          <w:rFonts w:ascii="Palatino Linotype" w:hAnsi="Palatino Linotype" w:cstheme="minorHAnsi"/>
          <w:sz w:val="20"/>
          <w:szCs w:val="20"/>
        </w:rPr>
        <w:t xml:space="preserve"> forthwith on demand in writing from PFC Consulting Limited or any representative authorized by it in this behalf, any amount up to and not exceeding Rupees________ Only (Rs _____) [Amount to be inse</w:t>
      </w:r>
      <w:r>
        <w:rPr>
          <w:rFonts w:ascii="Palatino Linotype" w:hAnsi="Palatino Linotype" w:cstheme="minorHAnsi"/>
          <w:sz w:val="20"/>
          <w:szCs w:val="20"/>
        </w:rPr>
        <w:t>rted on the basis of clause 11</w:t>
      </w:r>
      <w:r w:rsidRPr="00066297">
        <w:rPr>
          <w:rFonts w:ascii="Palatino Linotype" w:hAnsi="Palatino Linotype" w:cstheme="minorHAnsi"/>
          <w:sz w:val="20"/>
          <w:szCs w:val="20"/>
        </w:rPr>
        <w:t xml:space="preserve"> of this RFP],on behalf of M/s……………………………….[Insert name of the Bidder].  </w:t>
      </w:r>
    </w:p>
    <w:p w14:paraId="51D95DDB" w14:textId="77777777" w:rsidR="00071371" w:rsidRPr="00066297" w:rsidRDefault="00071371" w:rsidP="0007137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 xml:space="preserve">This guarantee </w:t>
      </w:r>
      <w:r w:rsidRPr="00066297">
        <w:rPr>
          <w:rFonts w:ascii="Palatino Linotype" w:hAnsi="Palatino Linotype"/>
          <w:sz w:val="20"/>
          <w:szCs w:val="20"/>
        </w:rPr>
        <w:t>would</w:t>
      </w:r>
      <w:r w:rsidRPr="00066297">
        <w:rPr>
          <w:rFonts w:ascii="Palatino Linotype" w:hAnsi="Palatino Linotype" w:cstheme="minorHAnsi"/>
          <w:sz w:val="20"/>
          <w:szCs w:val="20"/>
        </w:rPr>
        <w:t xml:space="preserve"> be valid and binding on the Guarantor Bank up to and including ……………………… [Date to be inserted on the basis of Clause </w:t>
      </w:r>
      <w:r>
        <w:rPr>
          <w:rFonts w:ascii="Palatino Linotype" w:hAnsi="Palatino Linotype" w:cstheme="minorHAnsi"/>
          <w:sz w:val="20"/>
          <w:szCs w:val="20"/>
        </w:rPr>
        <w:t>11</w:t>
      </w:r>
      <w:r w:rsidRPr="00066297">
        <w:rPr>
          <w:rFonts w:ascii="Palatino Linotype" w:hAnsi="Palatino Linotype" w:cstheme="minorHAnsi"/>
          <w:sz w:val="20"/>
          <w:szCs w:val="20"/>
        </w:rPr>
        <w:t xml:space="preserve"> of this RFP] and </w:t>
      </w:r>
      <w:r w:rsidRPr="00066297">
        <w:rPr>
          <w:rFonts w:ascii="Palatino Linotype" w:hAnsi="Palatino Linotype"/>
          <w:sz w:val="20"/>
          <w:szCs w:val="20"/>
        </w:rPr>
        <w:t>would</w:t>
      </w:r>
      <w:r w:rsidRPr="00066297">
        <w:rPr>
          <w:rFonts w:ascii="Palatino Linotype" w:hAnsi="Palatino Linotype" w:cstheme="minorHAnsi"/>
          <w:sz w:val="20"/>
          <w:szCs w:val="20"/>
        </w:rPr>
        <w:t xml:space="preserve"> not be terminable by notice or any change in the constitution of the Guarantor Bank or by any other reasons whatsoever and our liability hereunder </w:t>
      </w:r>
      <w:r w:rsidRPr="00066297">
        <w:rPr>
          <w:rFonts w:ascii="Palatino Linotype" w:hAnsi="Palatino Linotype"/>
          <w:sz w:val="20"/>
          <w:szCs w:val="20"/>
        </w:rPr>
        <w:t>would</w:t>
      </w:r>
      <w:r w:rsidRPr="00066297">
        <w:rPr>
          <w:rFonts w:ascii="Palatino Linotype" w:hAnsi="Palatino Linotype" w:cstheme="minorHAnsi"/>
          <w:sz w:val="20"/>
          <w:szCs w:val="20"/>
        </w:rPr>
        <w:t xml:space="preserve"> not be impaired or discharged by any extension of time or variations or alternations made, given, or agreed with or without our knowledge or consent, by or between concerned parties.</w:t>
      </w:r>
    </w:p>
    <w:p w14:paraId="1AF28C74" w14:textId="77777777" w:rsidR="00071371" w:rsidRPr="00066297" w:rsidRDefault="00071371" w:rsidP="0007137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Our liability under this Guarantee is restricted to Rupees ___________ Only (Rs ____) Amount to be inse</w:t>
      </w:r>
      <w:r>
        <w:rPr>
          <w:rFonts w:ascii="Palatino Linotype" w:hAnsi="Palatino Linotype" w:cstheme="minorHAnsi"/>
          <w:sz w:val="20"/>
          <w:szCs w:val="20"/>
        </w:rPr>
        <w:t>rted on the basis of clause 11</w:t>
      </w:r>
      <w:r w:rsidRPr="00066297">
        <w:rPr>
          <w:rFonts w:ascii="Palatino Linotype" w:hAnsi="Palatino Linotype" w:cstheme="minorHAnsi"/>
          <w:sz w:val="20"/>
          <w:szCs w:val="20"/>
        </w:rPr>
        <w:t xml:space="preserve"> of this RFP], Our Guarantee </w:t>
      </w:r>
      <w:r w:rsidRPr="00066297">
        <w:rPr>
          <w:rFonts w:ascii="Palatino Linotype" w:hAnsi="Palatino Linotype"/>
          <w:sz w:val="20"/>
          <w:szCs w:val="20"/>
        </w:rPr>
        <w:t>would</w:t>
      </w:r>
      <w:r w:rsidRPr="00066297">
        <w:rPr>
          <w:rFonts w:ascii="Palatino Linotype" w:hAnsi="Palatino Linotype" w:cstheme="minorHAnsi"/>
          <w:sz w:val="20"/>
          <w:szCs w:val="20"/>
        </w:rPr>
        <w:t xml:space="preserve"> remain in force until ……………………. [Date to be inserted on the basis of Clause 1</w:t>
      </w:r>
      <w:r>
        <w:rPr>
          <w:rFonts w:ascii="Palatino Linotype" w:hAnsi="Palatino Linotype" w:cstheme="minorHAnsi"/>
          <w:sz w:val="20"/>
          <w:szCs w:val="20"/>
        </w:rPr>
        <w:t>1</w:t>
      </w:r>
      <w:r w:rsidRPr="00066297">
        <w:rPr>
          <w:rFonts w:ascii="Palatino Linotype" w:hAnsi="Palatino Linotype" w:cstheme="minorHAnsi"/>
          <w:sz w:val="20"/>
          <w:szCs w:val="20"/>
        </w:rPr>
        <w:t xml:space="preserve"> of this RFP]. PFC Consulting Limited or its authorized representative </w:t>
      </w:r>
      <w:r w:rsidRPr="00066297">
        <w:rPr>
          <w:rFonts w:ascii="Palatino Linotype" w:hAnsi="Palatino Linotype"/>
          <w:sz w:val="20"/>
          <w:szCs w:val="20"/>
        </w:rPr>
        <w:t>would</w:t>
      </w:r>
      <w:r w:rsidRPr="00066297">
        <w:rPr>
          <w:rFonts w:ascii="Palatino Linotype" w:hAnsi="Palatino Linotype" w:cstheme="minorHAnsi"/>
          <w:sz w:val="20"/>
          <w:szCs w:val="20"/>
        </w:rPr>
        <w:t xml:space="preserve"> be entitled to invoke this Guarantee until …………… [Date to be inserted on the basis of Clause 1</w:t>
      </w:r>
      <w:r>
        <w:rPr>
          <w:rFonts w:ascii="Palatino Linotype" w:hAnsi="Palatino Linotype" w:cstheme="minorHAnsi"/>
          <w:sz w:val="20"/>
          <w:szCs w:val="20"/>
        </w:rPr>
        <w:t>1</w:t>
      </w:r>
      <w:r w:rsidRPr="00066297">
        <w:rPr>
          <w:rFonts w:ascii="Palatino Linotype" w:hAnsi="Palatino Linotype" w:cstheme="minorHAnsi"/>
          <w:sz w:val="20"/>
          <w:szCs w:val="20"/>
        </w:rPr>
        <w:t xml:space="preserve"> of this RFP]. The Guarantor Bank hereby expressly agrees that it </w:t>
      </w:r>
      <w:r w:rsidRPr="00066297">
        <w:rPr>
          <w:rFonts w:ascii="Palatino Linotype" w:hAnsi="Palatino Linotype"/>
          <w:sz w:val="20"/>
          <w:szCs w:val="20"/>
        </w:rPr>
        <w:t>would</w:t>
      </w:r>
      <w:r w:rsidRPr="00066297">
        <w:rPr>
          <w:rFonts w:ascii="Palatino Linotype" w:hAnsi="Palatino Linotype" w:cstheme="minorHAnsi"/>
          <w:sz w:val="20"/>
          <w:szCs w:val="20"/>
        </w:rPr>
        <w:t xml:space="preserve"> not require any proof in addition to the written demand from PFC Consulting Limited or its authorized representative, made in any format, raised at the above-mentioned address of the Guarantor Bank, in order to make the said payment to PFC Consulting Limited or its authorized representative.</w:t>
      </w:r>
    </w:p>
    <w:p w14:paraId="6602F536" w14:textId="77777777" w:rsidR="00071371" w:rsidRPr="00066297" w:rsidRDefault="00071371" w:rsidP="0007137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 xml:space="preserve">The Guarantor Bank </w:t>
      </w:r>
      <w:r w:rsidRPr="00066297">
        <w:rPr>
          <w:rFonts w:ascii="Palatino Linotype" w:hAnsi="Palatino Linotype"/>
          <w:sz w:val="20"/>
          <w:szCs w:val="20"/>
        </w:rPr>
        <w:t>would</w:t>
      </w:r>
      <w:r w:rsidRPr="00066297">
        <w:rPr>
          <w:rFonts w:ascii="Palatino Linotype" w:hAnsi="Palatino Linotype" w:cstheme="minorHAnsi"/>
          <w:sz w:val="20"/>
          <w:szCs w:val="20"/>
        </w:rPr>
        <w:t xml:space="preserve"> make payment hereunder on first demand without restriction or conditions and notwithstanding any objection, disputes, or disparities raised by the Bidder or any other person. The Guarantor Bank </w:t>
      </w:r>
      <w:r w:rsidRPr="00066297">
        <w:rPr>
          <w:rFonts w:ascii="Palatino Linotype" w:hAnsi="Palatino Linotype"/>
          <w:sz w:val="20"/>
          <w:szCs w:val="20"/>
        </w:rPr>
        <w:t>would</w:t>
      </w:r>
      <w:r w:rsidRPr="00066297">
        <w:rPr>
          <w:rFonts w:ascii="Palatino Linotype" w:hAnsi="Palatino Linotype" w:cstheme="minorHAnsi"/>
          <w:sz w:val="20"/>
          <w:szCs w:val="20"/>
        </w:rPr>
        <w:t xml:space="preserve"> not require PFC Consulting Limited or its authorized representative to justify the invocation of this BANK GUARANTEE, nor </w:t>
      </w:r>
      <w:r w:rsidRPr="00066297">
        <w:rPr>
          <w:rFonts w:ascii="Palatino Linotype" w:hAnsi="Palatino Linotype"/>
          <w:sz w:val="20"/>
          <w:szCs w:val="20"/>
        </w:rPr>
        <w:t>would</w:t>
      </w:r>
      <w:r w:rsidRPr="00066297">
        <w:rPr>
          <w:rFonts w:ascii="Palatino Linotype" w:hAnsi="Palatino Linotype" w:cstheme="minorHAnsi"/>
          <w:sz w:val="20"/>
          <w:szCs w:val="20"/>
        </w:rPr>
        <w:t xml:space="preserve"> the Guarantor Bank have any recourse against PFC Consulting Limited or its authorized representative in respect of any payment made hereunder.</w:t>
      </w:r>
    </w:p>
    <w:p w14:paraId="1A8605DE" w14:textId="77777777" w:rsidR="00071371" w:rsidRPr="00066297" w:rsidRDefault="00071371" w:rsidP="0007137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 xml:space="preserve">This BANK GUARANTEE </w:t>
      </w:r>
      <w:r w:rsidRPr="00066297">
        <w:rPr>
          <w:rFonts w:ascii="Palatino Linotype" w:hAnsi="Palatino Linotype"/>
          <w:sz w:val="20"/>
          <w:szCs w:val="20"/>
        </w:rPr>
        <w:t>would</w:t>
      </w:r>
      <w:r w:rsidRPr="00066297">
        <w:rPr>
          <w:rFonts w:ascii="Palatino Linotype" w:hAnsi="Palatino Linotype" w:cstheme="minorHAnsi"/>
          <w:sz w:val="20"/>
          <w:szCs w:val="20"/>
        </w:rPr>
        <w:t xml:space="preserve"> be interpreted in accordance with the laws of India.</w:t>
      </w:r>
    </w:p>
    <w:p w14:paraId="229BC2AF" w14:textId="77777777" w:rsidR="00071371" w:rsidRPr="00066297" w:rsidRDefault="00071371" w:rsidP="0007137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The Guarantor Bank represents that this BANK GUARANTEE has been established in such form and with such content that it is fully enforceable in accordance with its terms as against the Guarantor Bank in the manner provided herein.</w:t>
      </w:r>
    </w:p>
    <w:p w14:paraId="4C886D6B" w14:textId="77777777" w:rsidR="00071371" w:rsidRPr="00066297" w:rsidRDefault="00071371" w:rsidP="0007137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 xml:space="preserve">This BANK GUARANTEE </w:t>
      </w:r>
      <w:r w:rsidRPr="00066297">
        <w:rPr>
          <w:rFonts w:ascii="Palatino Linotype" w:hAnsi="Palatino Linotype"/>
          <w:sz w:val="20"/>
          <w:szCs w:val="20"/>
        </w:rPr>
        <w:t>would</w:t>
      </w:r>
      <w:r w:rsidRPr="00066297">
        <w:rPr>
          <w:rFonts w:ascii="Palatino Linotype" w:hAnsi="Palatino Linotype" w:cstheme="minorHAnsi"/>
          <w:sz w:val="20"/>
          <w:szCs w:val="20"/>
        </w:rPr>
        <w:t xml:space="preserve"> not be affected in any manner by reason of merger, amalgamation, restructuring or any other change in the constitution of the Guarantor Bank.  </w:t>
      </w:r>
    </w:p>
    <w:p w14:paraId="28DA8467" w14:textId="77777777" w:rsidR="00071371" w:rsidRPr="00066297" w:rsidRDefault="00071371" w:rsidP="0007137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lastRenderedPageBreak/>
        <w:t xml:space="preserve">This BANK GUARANTEE </w:t>
      </w:r>
      <w:r w:rsidRPr="00066297">
        <w:rPr>
          <w:rFonts w:ascii="Palatino Linotype" w:hAnsi="Palatino Linotype"/>
          <w:sz w:val="20"/>
          <w:szCs w:val="20"/>
        </w:rPr>
        <w:t>would</w:t>
      </w:r>
      <w:r w:rsidRPr="00066297">
        <w:rPr>
          <w:rFonts w:ascii="Palatino Linotype" w:hAnsi="Palatino Linotype" w:cstheme="minorHAnsi"/>
          <w:sz w:val="20"/>
          <w:szCs w:val="20"/>
        </w:rPr>
        <w:t xml:space="preserve"> be a primary obligation of the Guarantor Bank and accordingly PFC Consulting Limited or its authorized representative </w:t>
      </w:r>
      <w:r w:rsidRPr="00066297">
        <w:rPr>
          <w:rFonts w:ascii="Palatino Linotype" w:hAnsi="Palatino Linotype"/>
          <w:sz w:val="20"/>
          <w:szCs w:val="20"/>
        </w:rPr>
        <w:t>would</w:t>
      </w:r>
      <w:r w:rsidRPr="00066297">
        <w:rPr>
          <w:rFonts w:ascii="Palatino Linotype" w:hAnsi="Palatino Linotype" w:cstheme="minorHAnsi"/>
          <w:sz w:val="20"/>
          <w:szCs w:val="20"/>
        </w:rPr>
        <w:t xml:space="preserve"> not be obliged before enforcing this BANK GUARANTEE to take any action in any court or arbitral proceedings against the Bidder, to make any claim against or any demand on the Bidder or to give any notice to the Bidder to enforce any security held by PFC Consulting Limited or its authorized representative or to exercise, levy or enforce any distress, diligence or other process against the Bidder.</w:t>
      </w:r>
      <w:r w:rsidRPr="00066297">
        <w:rPr>
          <w:rFonts w:ascii="Palatino Linotype" w:hAnsi="Palatino Linotype" w:cstheme="minorHAnsi"/>
          <w:sz w:val="20"/>
          <w:szCs w:val="20"/>
        </w:rPr>
        <w:tab/>
      </w:r>
    </w:p>
    <w:p w14:paraId="621637C9" w14:textId="77777777" w:rsidR="00071371" w:rsidRPr="00066297" w:rsidRDefault="00071371" w:rsidP="0007137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Notwithstanding anything contained hereinabove, our liability under this Guarantee is restricted to Rupees _____________ Only (Rs ___</w:t>
      </w:r>
      <w:proofErr w:type="gramStart"/>
      <w:r w:rsidRPr="00066297">
        <w:rPr>
          <w:rFonts w:ascii="Palatino Linotype" w:hAnsi="Palatino Linotype" w:cstheme="minorHAnsi"/>
          <w:sz w:val="20"/>
          <w:szCs w:val="20"/>
        </w:rPr>
        <w:t>_ )</w:t>
      </w:r>
      <w:proofErr w:type="gramEnd"/>
      <w:r w:rsidRPr="00066297">
        <w:rPr>
          <w:rFonts w:ascii="Palatino Linotype" w:hAnsi="Palatino Linotype" w:cstheme="minorHAnsi"/>
          <w:sz w:val="20"/>
          <w:szCs w:val="20"/>
        </w:rPr>
        <w:t xml:space="preserve"> [Amount to be ins</w:t>
      </w:r>
      <w:r>
        <w:rPr>
          <w:rFonts w:ascii="Palatino Linotype" w:hAnsi="Palatino Linotype" w:cstheme="minorHAnsi"/>
          <w:sz w:val="20"/>
          <w:szCs w:val="20"/>
        </w:rPr>
        <w:t>erted on the basis of clause 1</w:t>
      </w:r>
      <w:r w:rsidRPr="00066297">
        <w:rPr>
          <w:rFonts w:ascii="Palatino Linotype" w:hAnsi="Palatino Linotype" w:cstheme="minorHAnsi"/>
          <w:sz w:val="20"/>
          <w:szCs w:val="20"/>
        </w:rPr>
        <w:t xml:space="preserve">1 of this RFP], and it </w:t>
      </w:r>
      <w:r w:rsidRPr="00066297">
        <w:rPr>
          <w:rFonts w:ascii="Palatino Linotype" w:hAnsi="Palatino Linotype"/>
          <w:sz w:val="20"/>
          <w:szCs w:val="20"/>
        </w:rPr>
        <w:t>would</w:t>
      </w:r>
      <w:r w:rsidRPr="00066297">
        <w:rPr>
          <w:rFonts w:ascii="Palatino Linotype" w:hAnsi="Palatino Linotype" w:cstheme="minorHAnsi"/>
          <w:sz w:val="20"/>
          <w:szCs w:val="20"/>
        </w:rPr>
        <w:t xml:space="preserve"> remain in force until ………… [Date to be inserted on the basis of Clause </w:t>
      </w:r>
      <w:r>
        <w:rPr>
          <w:rFonts w:ascii="Palatino Linotype" w:hAnsi="Palatino Linotype" w:cstheme="minorHAnsi"/>
          <w:sz w:val="20"/>
          <w:szCs w:val="20"/>
        </w:rPr>
        <w:t>11</w:t>
      </w:r>
      <w:r w:rsidRPr="00066297">
        <w:rPr>
          <w:rFonts w:ascii="Palatino Linotype" w:hAnsi="Palatino Linotype" w:cstheme="minorHAnsi"/>
          <w:sz w:val="20"/>
          <w:szCs w:val="20"/>
        </w:rPr>
        <w:t xml:space="preserve"> of RFP]. We are liable to pay the guaranteed amount or any part thereof under this BANK GUARANTEE only if PFC Consulting Limited or its authorized representative serves upon us a written claim or demand.</w:t>
      </w:r>
    </w:p>
    <w:p w14:paraId="09670818" w14:textId="77777777" w:rsidR="00071371" w:rsidRPr="00066297" w:rsidRDefault="00071371" w:rsidP="00071371">
      <w:pPr>
        <w:pStyle w:val="BodyText"/>
        <w:tabs>
          <w:tab w:val="left" w:pos="9720"/>
        </w:tabs>
        <w:spacing w:after="240" w:line="276" w:lineRule="auto"/>
        <w:ind w:left="159" w:right="820"/>
        <w:jc w:val="both"/>
        <w:rPr>
          <w:rFonts w:ascii="Palatino Linotype" w:hAnsi="Palatino Linotype" w:cstheme="minorHAnsi"/>
          <w:sz w:val="20"/>
          <w:szCs w:val="20"/>
        </w:rPr>
      </w:pPr>
      <w:r w:rsidRPr="00066297">
        <w:rPr>
          <w:rFonts w:ascii="Palatino Linotype" w:hAnsi="Palatino Linotype" w:cstheme="minorHAnsi"/>
          <w:sz w:val="20"/>
          <w:szCs w:val="20"/>
        </w:rPr>
        <w:t>In witness whereof the Bank, through its authorized officer, has set its hand and stamp on this……………. day of at………………………………</w:t>
      </w:r>
    </w:p>
    <w:p w14:paraId="50AE2DAD" w14:textId="77777777" w:rsidR="00071371" w:rsidRPr="00066297" w:rsidRDefault="00071371" w:rsidP="00071371">
      <w:pPr>
        <w:tabs>
          <w:tab w:val="left" w:leader="dot" w:pos="3701"/>
          <w:tab w:val="left" w:leader="dot" w:pos="6883"/>
        </w:tabs>
        <w:ind w:left="180"/>
        <w:rPr>
          <w:rFonts w:ascii="Palatino Linotype" w:hAnsi="Palatino Linotype" w:cstheme="minorHAnsi"/>
          <w:b/>
          <w:sz w:val="20"/>
          <w:szCs w:val="20"/>
        </w:rPr>
      </w:pPr>
      <w:r w:rsidRPr="00066297">
        <w:rPr>
          <w:rFonts w:ascii="Palatino Linotype" w:hAnsi="Palatino Linotype" w:cstheme="minorHAnsi"/>
          <w:b/>
          <w:spacing w:val="-1"/>
          <w:sz w:val="20"/>
          <w:szCs w:val="20"/>
        </w:rPr>
        <w:t>Witness:</w:t>
      </w:r>
    </w:p>
    <w:p w14:paraId="451B1F16" w14:textId="77777777" w:rsidR="00071371" w:rsidRPr="00066297" w:rsidRDefault="00071371" w:rsidP="00071371">
      <w:pPr>
        <w:rPr>
          <w:rFonts w:ascii="Palatino Linotype" w:hAnsi="Palatino Linotype" w:cstheme="minorHAnsi"/>
          <w:sz w:val="20"/>
          <w:szCs w:val="20"/>
        </w:rPr>
      </w:pPr>
    </w:p>
    <w:p w14:paraId="3C8475A5" w14:textId="77777777" w:rsidR="00071371" w:rsidRPr="00066297" w:rsidRDefault="00071371" w:rsidP="00071371">
      <w:pPr>
        <w:rPr>
          <w:rFonts w:ascii="Palatino Linotype" w:hAnsi="Palatino Linotype" w:cstheme="minorHAnsi"/>
          <w:sz w:val="20"/>
          <w:szCs w:val="20"/>
        </w:rPr>
      </w:pPr>
      <w:r w:rsidRPr="00066297">
        <w:rPr>
          <w:rFonts w:ascii="Palatino Linotype" w:hAnsi="Palatino Linotype" w:cstheme="minorHAnsi"/>
          <w:sz w:val="20"/>
          <w:szCs w:val="20"/>
        </w:rPr>
        <w:t>1………………………………………….</w:t>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t>Signature: ………………</w:t>
      </w:r>
    </w:p>
    <w:p w14:paraId="40A20EF0" w14:textId="77777777" w:rsidR="00071371" w:rsidRPr="00066297" w:rsidRDefault="00071371" w:rsidP="00071371">
      <w:pPr>
        <w:rPr>
          <w:rFonts w:ascii="Palatino Linotype" w:hAnsi="Palatino Linotype" w:cstheme="minorHAnsi"/>
          <w:sz w:val="20"/>
          <w:szCs w:val="20"/>
        </w:rPr>
      </w:pPr>
      <w:r w:rsidRPr="00066297">
        <w:rPr>
          <w:rFonts w:ascii="Palatino Linotype" w:hAnsi="Palatino Linotype" w:cstheme="minorHAnsi"/>
          <w:sz w:val="20"/>
          <w:szCs w:val="20"/>
        </w:rPr>
        <w:t>Name and Address</w:t>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t xml:space="preserve">                          Name: …………….……</w:t>
      </w:r>
    </w:p>
    <w:p w14:paraId="2423D86B" w14:textId="77777777" w:rsidR="00071371" w:rsidRPr="00066297" w:rsidRDefault="00071371" w:rsidP="00071371">
      <w:pPr>
        <w:rPr>
          <w:rFonts w:ascii="Palatino Linotype" w:hAnsi="Palatino Linotype" w:cstheme="minorHAnsi"/>
          <w:sz w:val="20"/>
          <w:szCs w:val="20"/>
        </w:rPr>
      </w:pPr>
    </w:p>
    <w:p w14:paraId="0E324270" w14:textId="77777777" w:rsidR="00071371" w:rsidRPr="00066297" w:rsidRDefault="00071371" w:rsidP="00071371">
      <w:pPr>
        <w:rPr>
          <w:rFonts w:ascii="Palatino Linotype" w:hAnsi="Palatino Linotype" w:cstheme="minorHAnsi"/>
          <w:sz w:val="20"/>
          <w:szCs w:val="20"/>
        </w:rPr>
      </w:pPr>
      <w:r w:rsidRPr="00066297">
        <w:rPr>
          <w:rFonts w:ascii="Palatino Linotype" w:hAnsi="Palatino Linotype" w:cstheme="minorHAnsi"/>
          <w:sz w:val="20"/>
          <w:szCs w:val="20"/>
        </w:rPr>
        <w:t>2. ……………………………………….</w:t>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t xml:space="preserve">Designation with Stamp: </w:t>
      </w:r>
    </w:p>
    <w:p w14:paraId="392B73B1" w14:textId="77777777" w:rsidR="00071371" w:rsidRPr="00066297" w:rsidRDefault="00071371" w:rsidP="00071371">
      <w:pPr>
        <w:rPr>
          <w:rFonts w:ascii="Palatino Linotype" w:hAnsi="Palatino Linotype" w:cstheme="minorHAnsi"/>
          <w:sz w:val="20"/>
          <w:szCs w:val="20"/>
        </w:rPr>
      </w:pPr>
      <w:r w:rsidRPr="00066297">
        <w:rPr>
          <w:rFonts w:ascii="Palatino Linotype" w:hAnsi="Palatino Linotype" w:cstheme="minorHAnsi"/>
          <w:sz w:val="20"/>
          <w:szCs w:val="20"/>
        </w:rPr>
        <w:t>Name and Address</w:t>
      </w:r>
    </w:p>
    <w:p w14:paraId="53021F32" w14:textId="77777777" w:rsidR="00071371" w:rsidRPr="00066297" w:rsidRDefault="00071371" w:rsidP="00071371">
      <w:pPr>
        <w:rPr>
          <w:rFonts w:ascii="Palatino Linotype" w:hAnsi="Palatino Linotype" w:cstheme="minorHAnsi"/>
          <w:sz w:val="20"/>
          <w:szCs w:val="20"/>
        </w:rPr>
      </w:pP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p>
    <w:p w14:paraId="1373AF76" w14:textId="77777777" w:rsidR="00071371" w:rsidRPr="00066297" w:rsidRDefault="00071371" w:rsidP="00071371">
      <w:pPr>
        <w:ind w:left="4320" w:firstLine="720"/>
        <w:rPr>
          <w:rFonts w:ascii="Palatino Linotype" w:hAnsi="Palatino Linotype" w:cstheme="minorHAnsi"/>
          <w:sz w:val="20"/>
          <w:szCs w:val="20"/>
        </w:rPr>
      </w:pPr>
      <w:r w:rsidRPr="00066297">
        <w:rPr>
          <w:rFonts w:ascii="Palatino Linotype" w:hAnsi="Palatino Linotype" w:cstheme="minorHAnsi"/>
          <w:sz w:val="20"/>
          <w:szCs w:val="20"/>
        </w:rPr>
        <w:t xml:space="preserve">             Signature …………………….</w:t>
      </w:r>
    </w:p>
    <w:p w14:paraId="581F03BA" w14:textId="77777777" w:rsidR="00071371" w:rsidRPr="00066297" w:rsidRDefault="00071371" w:rsidP="00071371">
      <w:pPr>
        <w:rPr>
          <w:rFonts w:ascii="Palatino Linotype" w:hAnsi="Palatino Linotype" w:cstheme="minorHAnsi"/>
          <w:sz w:val="20"/>
          <w:szCs w:val="20"/>
        </w:rPr>
      </w:pPr>
    </w:p>
    <w:p w14:paraId="38DEE9D0" w14:textId="77777777" w:rsidR="00071371" w:rsidRPr="00066297" w:rsidRDefault="00071371" w:rsidP="00071371">
      <w:pPr>
        <w:rPr>
          <w:rFonts w:ascii="Palatino Linotype" w:hAnsi="Palatino Linotype" w:cstheme="minorHAnsi"/>
          <w:sz w:val="20"/>
          <w:szCs w:val="20"/>
        </w:rPr>
      </w:pP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r>
      <w:r w:rsidRPr="00066297">
        <w:rPr>
          <w:rFonts w:ascii="Palatino Linotype" w:hAnsi="Palatino Linotype" w:cstheme="minorHAnsi"/>
          <w:sz w:val="20"/>
          <w:szCs w:val="20"/>
        </w:rPr>
        <w:tab/>
        <w:t xml:space="preserve">Attorney as per power of attorney </w:t>
      </w:r>
    </w:p>
    <w:p w14:paraId="5ABC91F9" w14:textId="77777777" w:rsidR="00071371" w:rsidRPr="00066297" w:rsidRDefault="00071371" w:rsidP="00071371">
      <w:pPr>
        <w:ind w:left="5040" w:firstLine="720"/>
        <w:rPr>
          <w:rFonts w:ascii="Palatino Linotype" w:hAnsi="Palatino Linotype" w:cstheme="minorHAnsi"/>
          <w:sz w:val="20"/>
          <w:szCs w:val="20"/>
        </w:rPr>
      </w:pPr>
      <w:r w:rsidRPr="00066297">
        <w:rPr>
          <w:rFonts w:ascii="Palatino Linotype" w:hAnsi="Palatino Linotype" w:cstheme="minorHAnsi"/>
          <w:sz w:val="20"/>
          <w:szCs w:val="20"/>
        </w:rPr>
        <w:t>No.……………………………………</w:t>
      </w:r>
    </w:p>
    <w:p w14:paraId="0F38ED41" w14:textId="77777777" w:rsidR="00071371" w:rsidRPr="00066297" w:rsidRDefault="00071371" w:rsidP="00071371">
      <w:pPr>
        <w:rPr>
          <w:rFonts w:ascii="Palatino Linotype" w:hAnsi="Palatino Linotype" w:cstheme="minorHAnsi"/>
          <w:sz w:val="20"/>
          <w:szCs w:val="20"/>
        </w:rPr>
      </w:pPr>
    </w:p>
    <w:p w14:paraId="15F28A64" w14:textId="77777777" w:rsidR="00071371" w:rsidRPr="00066297" w:rsidRDefault="00071371" w:rsidP="00071371">
      <w:pPr>
        <w:ind w:right="820"/>
        <w:rPr>
          <w:rFonts w:ascii="Palatino Linotype" w:hAnsi="Palatino Linotype" w:cstheme="minorHAnsi"/>
          <w:sz w:val="20"/>
          <w:szCs w:val="20"/>
        </w:rPr>
      </w:pPr>
    </w:p>
    <w:p w14:paraId="14B3E583" w14:textId="77777777" w:rsidR="00071371" w:rsidRPr="00066297" w:rsidRDefault="00071371" w:rsidP="00071371">
      <w:pPr>
        <w:ind w:right="820"/>
        <w:jc w:val="right"/>
        <w:rPr>
          <w:rFonts w:ascii="Palatino Linotype" w:hAnsi="Palatino Linotype" w:cstheme="minorHAnsi"/>
          <w:sz w:val="20"/>
          <w:szCs w:val="20"/>
        </w:rPr>
      </w:pPr>
      <w:r w:rsidRPr="00066297">
        <w:rPr>
          <w:rFonts w:ascii="Palatino Linotype" w:hAnsi="Palatino Linotype" w:cstheme="minorHAnsi"/>
          <w:sz w:val="20"/>
          <w:szCs w:val="20"/>
        </w:rPr>
        <w:t xml:space="preserve">For: </w:t>
      </w:r>
    </w:p>
    <w:p w14:paraId="54789B7F" w14:textId="77777777" w:rsidR="00071371" w:rsidRPr="00066297" w:rsidRDefault="00071371" w:rsidP="00071371">
      <w:pPr>
        <w:ind w:right="820"/>
        <w:jc w:val="right"/>
        <w:rPr>
          <w:rFonts w:ascii="Palatino Linotype" w:hAnsi="Palatino Linotype" w:cstheme="minorHAnsi"/>
          <w:sz w:val="20"/>
          <w:szCs w:val="20"/>
        </w:rPr>
      </w:pPr>
      <w:r w:rsidRPr="00066297">
        <w:rPr>
          <w:rFonts w:ascii="Palatino Linotype" w:hAnsi="Palatino Linotype" w:cstheme="minorHAnsi"/>
          <w:sz w:val="20"/>
          <w:szCs w:val="20"/>
        </w:rPr>
        <w:t xml:space="preserve">……………………………………………………… [Insert Name of the Bank] </w:t>
      </w:r>
    </w:p>
    <w:p w14:paraId="31F226DD" w14:textId="77777777" w:rsidR="00071371" w:rsidRPr="00066297" w:rsidRDefault="00071371" w:rsidP="00071371">
      <w:pPr>
        <w:ind w:right="820"/>
        <w:jc w:val="right"/>
        <w:rPr>
          <w:rFonts w:ascii="Palatino Linotype" w:hAnsi="Palatino Linotype" w:cstheme="minorHAnsi"/>
          <w:b/>
          <w:sz w:val="20"/>
          <w:szCs w:val="20"/>
        </w:rPr>
      </w:pPr>
    </w:p>
    <w:p w14:paraId="31C9A9F4" w14:textId="77777777" w:rsidR="00071371" w:rsidRPr="00066297" w:rsidRDefault="00071371" w:rsidP="00071371">
      <w:pPr>
        <w:ind w:right="820"/>
        <w:jc w:val="right"/>
        <w:rPr>
          <w:rFonts w:ascii="Palatino Linotype" w:hAnsi="Palatino Linotype" w:cstheme="minorHAnsi"/>
          <w:b/>
          <w:sz w:val="20"/>
          <w:szCs w:val="20"/>
        </w:rPr>
      </w:pPr>
    </w:p>
    <w:p w14:paraId="2089BBED" w14:textId="77777777" w:rsidR="00071371" w:rsidRPr="00066297" w:rsidRDefault="00071371" w:rsidP="00071371">
      <w:pPr>
        <w:ind w:right="820"/>
        <w:jc w:val="right"/>
        <w:rPr>
          <w:rFonts w:ascii="Palatino Linotype" w:hAnsi="Palatino Linotype" w:cstheme="minorHAnsi"/>
          <w:b/>
          <w:sz w:val="20"/>
          <w:szCs w:val="20"/>
        </w:rPr>
      </w:pPr>
      <w:r w:rsidRPr="00066297">
        <w:rPr>
          <w:rFonts w:ascii="Palatino Linotype" w:hAnsi="Palatino Linotype" w:cstheme="minorHAnsi"/>
          <w:b/>
          <w:sz w:val="20"/>
          <w:szCs w:val="20"/>
        </w:rPr>
        <w:t xml:space="preserve">Banker’s Stamp and Full Address: </w:t>
      </w:r>
    </w:p>
    <w:p w14:paraId="5EFB351C" w14:textId="77777777" w:rsidR="00071371" w:rsidRPr="00066297" w:rsidRDefault="00071371" w:rsidP="00071371">
      <w:pPr>
        <w:ind w:right="820"/>
        <w:jc w:val="right"/>
        <w:rPr>
          <w:rFonts w:ascii="Palatino Linotype" w:hAnsi="Palatino Linotype" w:cstheme="minorHAnsi"/>
          <w:sz w:val="20"/>
          <w:szCs w:val="20"/>
        </w:rPr>
      </w:pPr>
    </w:p>
    <w:p w14:paraId="66314DFC" w14:textId="77777777" w:rsidR="00071371" w:rsidRPr="00066297" w:rsidRDefault="00071371" w:rsidP="00071371">
      <w:pPr>
        <w:ind w:right="820"/>
        <w:jc w:val="right"/>
        <w:rPr>
          <w:rFonts w:ascii="Palatino Linotype" w:hAnsi="Palatino Linotype" w:cstheme="minorHAnsi"/>
          <w:sz w:val="20"/>
          <w:szCs w:val="20"/>
        </w:rPr>
      </w:pPr>
      <w:r w:rsidRPr="00066297">
        <w:rPr>
          <w:rFonts w:ascii="Palatino Linotype" w:hAnsi="Palatino Linotype" w:cstheme="minorHAnsi"/>
          <w:sz w:val="20"/>
          <w:szCs w:val="20"/>
        </w:rPr>
        <w:t>Dated this ……………… day of …………. 20…….</w:t>
      </w:r>
    </w:p>
    <w:p w14:paraId="0C899C15" w14:textId="77777777" w:rsidR="00071371" w:rsidRPr="00066297" w:rsidRDefault="00071371" w:rsidP="00071371">
      <w:pPr>
        <w:ind w:right="820"/>
        <w:rPr>
          <w:rFonts w:ascii="Palatino Linotype" w:hAnsi="Palatino Linotype" w:cstheme="minorHAnsi"/>
          <w:b/>
          <w:sz w:val="20"/>
          <w:szCs w:val="20"/>
        </w:rPr>
      </w:pPr>
      <w:r w:rsidRPr="00066297">
        <w:rPr>
          <w:rFonts w:ascii="Palatino Linotype" w:hAnsi="Palatino Linotype" w:cstheme="minorHAnsi"/>
          <w:b/>
          <w:sz w:val="20"/>
          <w:szCs w:val="20"/>
        </w:rPr>
        <w:t xml:space="preserve">Notes: </w:t>
      </w:r>
    </w:p>
    <w:p w14:paraId="16359BD0" w14:textId="77777777" w:rsidR="00071371" w:rsidRPr="00066297" w:rsidRDefault="00071371" w:rsidP="00071371">
      <w:pPr>
        <w:rPr>
          <w:rFonts w:ascii="Palatino Linotype" w:hAnsi="Palatino Linotype" w:cstheme="minorHAnsi"/>
          <w:b/>
          <w:sz w:val="20"/>
          <w:szCs w:val="20"/>
        </w:rPr>
      </w:pPr>
    </w:p>
    <w:p w14:paraId="21A7274C" w14:textId="77777777" w:rsidR="00071371" w:rsidRPr="00066297" w:rsidRDefault="00071371" w:rsidP="00071371">
      <w:pPr>
        <w:rPr>
          <w:rFonts w:ascii="Palatino Linotype" w:hAnsi="Palatino Linotype" w:cstheme="minorHAnsi"/>
          <w:sz w:val="20"/>
          <w:szCs w:val="20"/>
        </w:rPr>
      </w:pPr>
      <w:r w:rsidRPr="00066297">
        <w:rPr>
          <w:rFonts w:ascii="Palatino Linotype" w:hAnsi="Palatino Linotype" w:cstheme="minorHAnsi"/>
          <w:sz w:val="20"/>
          <w:szCs w:val="20"/>
        </w:rPr>
        <w:t xml:space="preserve"> The Stamp Paper should be in the name of the Executing Bank.</w:t>
      </w:r>
    </w:p>
    <w:p w14:paraId="553E9F89" w14:textId="08AE5665" w:rsidR="00560CC1" w:rsidRDefault="00560CC1">
      <w:pPr>
        <w:rPr>
          <w:rFonts w:asciiTheme="minorHAnsi" w:eastAsiaTheme="minorHAnsi" w:hAnsiTheme="minorHAnsi" w:cstheme="minorBidi"/>
        </w:rPr>
      </w:pPr>
      <w:r>
        <w:rPr>
          <w:rFonts w:asciiTheme="minorHAnsi" w:eastAsiaTheme="minorHAnsi" w:hAnsiTheme="minorHAnsi" w:cstheme="minorBidi"/>
        </w:rPr>
        <w:br w:type="page"/>
      </w:r>
    </w:p>
    <w:p w14:paraId="4899CA5E" w14:textId="43099ABF" w:rsidR="00560CC1" w:rsidRDefault="00560CC1" w:rsidP="00560CC1">
      <w:pPr>
        <w:pStyle w:val="Heading2"/>
        <w:numPr>
          <w:ilvl w:val="0"/>
          <w:numId w:val="0"/>
        </w:numPr>
        <w:spacing w:after="240"/>
        <w:rPr>
          <w:rFonts w:ascii="Palatino Linotype" w:hAnsi="Palatino Linotype"/>
        </w:rPr>
      </w:pPr>
      <w:r w:rsidRPr="00194988">
        <w:rPr>
          <w:rFonts w:ascii="Palatino Linotype" w:hAnsi="Palatino Linotype"/>
        </w:rPr>
        <w:lastRenderedPageBreak/>
        <w:t>Annexure I</w:t>
      </w:r>
      <w:r>
        <w:rPr>
          <w:rFonts w:ascii="Palatino Linotype" w:hAnsi="Palatino Linotype"/>
        </w:rPr>
        <w:t>V</w:t>
      </w:r>
      <w:r w:rsidRPr="00194988">
        <w:rPr>
          <w:rFonts w:ascii="Palatino Linotype" w:hAnsi="Palatino Linotype"/>
        </w:rPr>
        <w:t xml:space="preserve"> </w:t>
      </w:r>
      <w:r>
        <w:rPr>
          <w:rFonts w:ascii="Palatino Linotype" w:hAnsi="Palatino Linotype"/>
        </w:rPr>
        <w:t>–</w:t>
      </w:r>
      <w:r w:rsidRPr="00194988">
        <w:rPr>
          <w:rFonts w:ascii="Palatino Linotype" w:hAnsi="Palatino Linotype"/>
        </w:rPr>
        <w:t xml:space="preserve"> </w:t>
      </w:r>
      <w:r>
        <w:rPr>
          <w:rFonts w:ascii="Palatino Linotype" w:hAnsi="Palatino Linotype"/>
        </w:rPr>
        <w:t>Vendor Form</w:t>
      </w:r>
    </w:p>
    <w:p w14:paraId="0DEFD5F5" w14:textId="1588373B" w:rsidR="00560CC1" w:rsidRPr="0058712B" w:rsidRDefault="00560CC1" w:rsidP="00560CC1">
      <w:pPr>
        <w:tabs>
          <w:tab w:val="left" w:pos="0"/>
        </w:tabs>
        <w:spacing w:after="120"/>
        <w:contextualSpacing/>
        <w:rPr>
          <w:rFonts w:cs="Arial"/>
          <w:b/>
          <w:sz w:val="20"/>
          <w:szCs w:val="18"/>
        </w:rPr>
      </w:pPr>
      <w:r w:rsidRPr="0058712B">
        <w:rPr>
          <w:rFonts w:cs="Arial"/>
          <w:b/>
          <w:sz w:val="20"/>
          <w:szCs w:val="18"/>
        </w:rPr>
        <w:tab/>
      </w:r>
      <w:r w:rsidRPr="0058712B">
        <w:rPr>
          <w:rFonts w:cs="Arial"/>
          <w:b/>
          <w:sz w:val="20"/>
          <w:szCs w:val="18"/>
        </w:rPr>
        <w:tab/>
        <w:t xml:space="preserve">                                                                    </w:t>
      </w:r>
      <w:r>
        <w:rPr>
          <w:rFonts w:cs="Arial"/>
          <w:b/>
          <w:sz w:val="20"/>
          <w:szCs w:val="18"/>
        </w:rPr>
        <w:t xml:space="preserve">                                         </w:t>
      </w:r>
      <w:r w:rsidRPr="0058712B">
        <w:rPr>
          <w:rFonts w:cs="Arial"/>
          <w:b/>
          <w:sz w:val="20"/>
          <w:szCs w:val="18"/>
        </w:rPr>
        <w:t>Date</w:t>
      </w:r>
      <w:proofErr w:type="gramStart"/>
      <w:r w:rsidRPr="0058712B">
        <w:rPr>
          <w:rFonts w:cs="Arial"/>
          <w:b/>
          <w:sz w:val="20"/>
          <w:szCs w:val="18"/>
        </w:rPr>
        <w:t>:…………………</w:t>
      </w:r>
      <w:proofErr w:type="gramEnd"/>
    </w:p>
    <w:p w14:paraId="3DBD0699" w14:textId="2CDF0A74" w:rsidR="00560CC1" w:rsidRPr="0058712B" w:rsidRDefault="001B6F7C" w:rsidP="00560CC1">
      <w:pPr>
        <w:rPr>
          <w:sz w:val="18"/>
          <w:szCs w:val="18"/>
        </w:rPr>
      </w:pPr>
      <w:r>
        <w:rPr>
          <w:sz w:val="18"/>
          <w:szCs w:val="18"/>
        </w:rPr>
        <w:t>Chief General Manager</w:t>
      </w:r>
      <w:r w:rsidR="00560CC1" w:rsidRPr="0058712B">
        <w:rPr>
          <w:sz w:val="18"/>
          <w:szCs w:val="18"/>
        </w:rPr>
        <w:t xml:space="preserve"> (F&amp;A)</w:t>
      </w:r>
    </w:p>
    <w:p w14:paraId="17B2F593" w14:textId="77777777" w:rsidR="00560CC1" w:rsidRPr="0058712B" w:rsidRDefault="00560CC1" w:rsidP="00560CC1">
      <w:pPr>
        <w:rPr>
          <w:sz w:val="18"/>
          <w:szCs w:val="18"/>
        </w:rPr>
      </w:pPr>
      <w:r w:rsidRPr="0058712B">
        <w:rPr>
          <w:sz w:val="18"/>
          <w:szCs w:val="18"/>
        </w:rPr>
        <w:t>PFC Consulting Ltd.</w:t>
      </w:r>
    </w:p>
    <w:p w14:paraId="4783C1A6" w14:textId="77777777" w:rsidR="00560CC1" w:rsidRDefault="00560CC1" w:rsidP="00560CC1">
      <w:pPr>
        <w:rPr>
          <w:sz w:val="18"/>
          <w:szCs w:val="18"/>
        </w:rPr>
      </w:pPr>
      <w:r w:rsidRPr="0058712B">
        <w:rPr>
          <w:sz w:val="18"/>
          <w:szCs w:val="18"/>
        </w:rPr>
        <w:t>New Delhi.</w:t>
      </w:r>
    </w:p>
    <w:p w14:paraId="24A8CE74" w14:textId="77777777" w:rsidR="00560CC1" w:rsidRPr="0058712B" w:rsidRDefault="00560CC1" w:rsidP="00560CC1">
      <w:pPr>
        <w:rPr>
          <w:sz w:val="18"/>
          <w:szCs w:val="18"/>
        </w:rPr>
      </w:pPr>
    </w:p>
    <w:p w14:paraId="7B05071D" w14:textId="77777777" w:rsidR="00560CC1" w:rsidRPr="0058712B" w:rsidRDefault="00560CC1" w:rsidP="00560CC1">
      <w:pPr>
        <w:rPr>
          <w:sz w:val="18"/>
          <w:szCs w:val="18"/>
        </w:rPr>
      </w:pPr>
      <w:r w:rsidRPr="0058712B">
        <w:rPr>
          <w:sz w:val="18"/>
          <w:szCs w:val="18"/>
        </w:rPr>
        <w:t xml:space="preserve">All details to be submitted in </w:t>
      </w:r>
      <w:r>
        <w:rPr>
          <w:sz w:val="18"/>
          <w:szCs w:val="18"/>
        </w:rPr>
        <w:t>Capital Letters and all fields are mandatory to be filled.</w:t>
      </w:r>
    </w:p>
    <w:tbl>
      <w:tblPr>
        <w:tblStyle w:val="TableGrid"/>
        <w:tblW w:w="0" w:type="auto"/>
        <w:tblLook w:val="04A0" w:firstRow="1" w:lastRow="0" w:firstColumn="1" w:lastColumn="0" w:noHBand="0" w:noVBand="1"/>
      </w:tblPr>
      <w:tblGrid>
        <w:gridCol w:w="817"/>
        <w:gridCol w:w="4253"/>
        <w:gridCol w:w="4668"/>
      </w:tblGrid>
      <w:tr w:rsidR="00560CC1" w:rsidRPr="0058712B" w14:paraId="0BC06701" w14:textId="77777777" w:rsidTr="001B6F7C">
        <w:tc>
          <w:tcPr>
            <w:tcW w:w="817" w:type="dxa"/>
          </w:tcPr>
          <w:p w14:paraId="0AEECE9C" w14:textId="0A47C8CF" w:rsidR="00560CC1" w:rsidRPr="0058712B" w:rsidRDefault="00560CC1" w:rsidP="001B6F7C">
            <w:pPr>
              <w:rPr>
                <w:b/>
                <w:sz w:val="18"/>
                <w:szCs w:val="18"/>
              </w:rPr>
            </w:pPr>
            <w:r w:rsidRPr="0058712B">
              <w:rPr>
                <w:b/>
                <w:sz w:val="18"/>
                <w:szCs w:val="18"/>
              </w:rPr>
              <w:t>S.</w:t>
            </w:r>
            <w:r w:rsidR="001B6F7C">
              <w:rPr>
                <w:b/>
                <w:sz w:val="18"/>
                <w:szCs w:val="18"/>
              </w:rPr>
              <w:t xml:space="preserve"> </w:t>
            </w:r>
            <w:r w:rsidRPr="0058712B">
              <w:rPr>
                <w:b/>
                <w:sz w:val="18"/>
                <w:szCs w:val="18"/>
              </w:rPr>
              <w:t>No.</w:t>
            </w:r>
          </w:p>
        </w:tc>
        <w:tc>
          <w:tcPr>
            <w:tcW w:w="4253" w:type="dxa"/>
          </w:tcPr>
          <w:p w14:paraId="0678FFE1" w14:textId="77777777" w:rsidR="00560CC1" w:rsidRPr="0058712B" w:rsidRDefault="00560CC1" w:rsidP="001B6F7C">
            <w:pPr>
              <w:rPr>
                <w:b/>
                <w:sz w:val="18"/>
                <w:szCs w:val="18"/>
              </w:rPr>
            </w:pPr>
            <w:r w:rsidRPr="0058712B">
              <w:rPr>
                <w:b/>
                <w:sz w:val="18"/>
                <w:szCs w:val="18"/>
              </w:rPr>
              <w:t>Particulars</w:t>
            </w:r>
          </w:p>
        </w:tc>
        <w:tc>
          <w:tcPr>
            <w:tcW w:w="4668" w:type="dxa"/>
          </w:tcPr>
          <w:p w14:paraId="6AFD1FF8" w14:textId="77777777" w:rsidR="00560CC1" w:rsidRPr="0058712B" w:rsidRDefault="00560CC1" w:rsidP="001B6F7C">
            <w:pPr>
              <w:jc w:val="center"/>
              <w:rPr>
                <w:b/>
                <w:sz w:val="18"/>
                <w:szCs w:val="18"/>
              </w:rPr>
            </w:pPr>
            <w:r w:rsidRPr="0058712B">
              <w:rPr>
                <w:b/>
                <w:sz w:val="18"/>
                <w:szCs w:val="18"/>
              </w:rPr>
              <w:t>Details</w:t>
            </w:r>
          </w:p>
        </w:tc>
      </w:tr>
      <w:tr w:rsidR="00560CC1" w:rsidRPr="0058712B" w14:paraId="6A7282C4" w14:textId="77777777" w:rsidTr="001B6F7C">
        <w:tc>
          <w:tcPr>
            <w:tcW w:w="817" w:type="dxa"/>
          </w:tcPr>
          <w:p w14:paraId="6F3C5938" w14:textId="77777777" w:rsidR="00560CC1" w:rsidRPr="0058712B" w:rsidRDefault="00560CC1" w:rsidP="00560CC1">
            <w:pPr>
              <w:pStyle w:val="ListParagraph"/>
              <w:numPr>
                <w:ilvl w:val="0"/>
                <w:numId w:val="168"/>
              </w:numPr>
              <w:contextualSpacing/>
              <w:jc w:val="left"/>
              <w:rPr>
                <w:b/>
                <w:sz w:val="18"/>
                <w:szCs w:val="18"/>
              </w:rPr>
            </w:pPr>
          </w:p>
        </w:tc>
        <w:tc>
          <w:tcPr>
            <w:tcW w:w="4253" w:type="dxa"/>
          </w:tcPr>
          <w:p w14:paraId="79379A99" w14:textId="77777777" w:rsidR="00560CC1" w:rsidRPr="0058712B" w:rsidRDefault="00560CC1" w:rsidP="001B6F7C">
            <w:pPr>
              <w:rPr>
                <w:b/>
                <w:sz w:val="18"/>
                <w:szCs w:val="18"/>
              </w:rPr>
            </w:pPr>
            <w:r w:rsidRPr="0058712B">
              <w:rPr>
                <w:b/>
                <w:sz w:val="18"/>
                <w:szCs w:val="18"/>
              </w:rPr>
              <w:t>General  Details</w:t>
            </w:r>
          </w:p>
        </w:tc>
        <w:tc>
          <w:tcPr>
            <w:tcW w:w="4668" w:type="dxa"/>
          </w:tcPr>
          <w:p w14:paraId="6532D717" w14:textId="77777777" w:rsidR="00560CC1" w:rsidRPr="0058712B" w:rsidRDefault="00560CC1" w:rsidP="001B6F7C">
            <w:pPr>
              <w:rPr>
                <w:sz w:val="18"/>
                <w:szCs w:val="18"/>
              </w:rPr>
            </w:pPr>
          </w:p>
        </w:tc>
      </w:tr>
      <w:tr w:rsidR="00560CC1" w:rsidRPr="0058712B" w14:paraId="45B5444F" w14:textId="77777777" w:rsidTr="001B6F7C">
        <w:tc>
          <w:tcPr>
            <w:tcW w:w="817" w:type="dxa"/>
          </w:tcPr>
          <w:p w14:paraId="460F8B3E" w14:textId="77777777" w:rsidR="00560CC1" w:rsidRPr="0058712B" w:rsidRDefault="00560CC1" w:rsidP="00560CC1">
            <w:pPr>
              <w:pStyle w:val="ListParagraph"/>
              <w:numPr>
                <w:ilvl w:val="0"/>
                <w:numId w:val="167"/>
              </w:numPr>
              <w:contextualSpacing/>
              <w:jc w:val="left"/>
              <w:rPr>
                <w:sz w:val="18"/>
                <w:szCs w:val="18"/>
              </w:rPr>
            </w:pPr>
          </w:p>
        </w:tc>
        <w:tc>
          <w:tcPr>
            <w:tcW w:w="4253" w:type="dxa"/>
          </w:tcPr>
          <w:p w14:paraId="5D5DB4E5" w14:textId="77777777" w:rsidR="00560CC1" w:rsidRPr="0058712B" w:rsidRDefault="00560CC1" w:rsidP="001B6F7C">
            <w:pPr>
              <w:rPr>
                <w:sz w:val="18"/>
                <w:szCs w:val="18"/>
              </w:rPr>
            </w:pPr>
            <w:r w:rsidRPr="0058712B">
              <w:rPr>
                <w:rFonts w:ascii="Calibri" w:hAnsi="Calibri" w:cs="Calibri"/>
                <w:color w:val="000000"/>
                <w:sz w:val="18"/>
                <w:szCs w:val="18"/>
                <w:lang w:eastAsia="en-IN"/>
              </w:rPr>
              <w:t>Name</w:t>
            </w:r>
          </w:p>
        </w:tc>
        <w:tc>
          <w:tcPr>
            <w:tcW w:w="4668" w:type="dxa"/>
          </w:tcPr>
          <w:p w14:paraId="6EF19A31" w14:textId="77777777" w:rsidR="00560CC1" w:rsidRPr="00F75E0A" w:rsidRDefault="00560CC1" w:rsidP="001B6F7C">
            <w:pPr>
              <w:rPr>
                <w:b/>
                <w:bCs/>
                <w:sz w:val="20"/>
                <w:szCs w:val="20"/>
              </w:rPr>
            </w:pPr>
          </w:p>
        </w:tc>
      </w:tr>
      <w:tr w:rsidR="00560CC1" w:rsidRPr="0058712B" w14:paraId="5E4880AC" w14:textId="77777777" w:rsidTr="001B6F7C">
        <w:tc>
          <w:tcPr>
            <w:tcW w:w="817" w:type="dxa"/>
          </w:tcPr>
          <w:p w14:paraId="560A63F0" w14:textId="77777777" w:rsidR="00560CC1" w:rsidRPr="0058712B" w:rsidRDefault="00560CC1" w:rsidP="00560CC1">
            <w:pPr>
              <w:pStyle w:val="ListParagraph"/>
              <w:numPr>
                <w:ilvl w:val="0"/>
                <w:numId w:val="167"/>
              </w:numPr>
              <w:contextualSpacing/>
              <w:jc w:val="left"/>
              <w:rPr>
                <w:sz w:val="18"/>
                <w:szCs w:val="18"/>
              </w:rPr>
            </w:pPr>
          </w:p>
        </w:tc>
        <w:tc>
          <w:tcPr>
            <w:tcW w:w="4253" w:type="dxa"/>
          </w:tcPr>
          <w:p w14:paraId="67A8D4D6" w14:textId="77777777" w:rsidR="00560CC1" w:rsidRPr="0058712B" w:rsidRDefault="00560CC1" w:rsidP="001B6F7C">
            <w:pPr>
              <w:rPr>
                <w:sz w:val="18"/>
                <w:szCs w:val="18"/>
              </w:rPr>
            </w:pPr>
            <w:r w:rsidRPr="0058712B">
              <w:rPr>
                <w:rFonts w:ascii="Arial" w:hAnsi="Arial" w:cs="Arial"/>
                <w:sz w:val="16"/>
                <w:szCs w:val="16"/>
                <w:lang w:eastAsia="en-IN"/>
              </w:rPr>
              <w:t>Address……. (Line 1)</w:t>
            </w:r>
          </w:p>
        </w:tc>
        <w:tc>
          <w:tcPr>
            <w:tcW w:w="4668" w:type="dxa"/>
          </w:tcPr>
          <w:p w14:paraId="52FA1019" w14:textId="77777777" w:rsidR="00560CC1" w:rsidRPr="0058712B" w:rsidRDefault="00560CC1" w:rsidP="001B6F7C">
            <w:pPr>
              <w:rPr>
                <w:sz w:val="20"/>
                <w:szCs w:val="20"/>
              </w:rPr>
            </w:pPr>
          </w:p>
        </w:tc>
      </w:tr>
      <w:tr w:rsidR="00560CC1" w:rsidRPr="0058712B" w14:paraId="24539B58" w14:textId="77777777" w:rsidTr="001B6F7C">
        <w:tc>
          <w:tcPr>
            <w:tcW w:w="817" w:type="dxa"/>
          </w:tcPr>
          <w:p w14:paraId="1E7D2E6A" w14:textId="77777777" w:rsidR="00560CC1" w:rsidRPr="0058712B" w:rsidRDefault="00560CC1" w:rsidP="00560CC1">
            <w:pPr>
              <w:pStyle w:val="ListParagraph"/>
              <w:numPr>
                <w:ilvl w:val="0"/>
                <w:numId w:val="167"/>
              </w:numPr>
              <w:contextualSpacing/>
              <w:jc w:val="left"/>
              <w:rPr>
                <w:sz w:val="18"/>
                <w:szCs w:val="18"/>
              </w:rPr>
            </w:pPr>
          </w:p>
        </w:tc>
        <w:tc>
          <w:tcPr>
            <w:tcW w:w="4253" w:type="dxa"/>
          </w:tcPr>
          <w:p w14:paraId="436A4983" w14:textId="77777777" w:rsidR="00560CC1" w:rsidRPr="0058712B" w:rsidRDefault="00560CC1" w:rsidP="001B6F7C">
            <w:pPr>
              <w:rPr>
                <w:sz w:val="18"/>
                <w:szCs w:val="18"/>
              </w:rPr>
            </w:pPr>
            <w:r w:rsidRPr="0058712B">
              <w:rPr>
                <w:rFonts w:ascii="Arial" w:hAnsi="Arial" w:cs="Arial"/>
                <w:sz w:val="16"/>
                <w:szCs w:val="16"/>
                <w:lang w:eastAsia="en-IN"/>
              </w:rPr>
              <w:t>Address……. (Line 2)</w:t>
            </w:r>
          </w:p>
        </w:tc>
        <w:tc>
          <w:tcPr>
            <w:tcW w:w="4668" w:type="dxa"/>
          </w:tcPr>
          <w:p w14:paraId="5F92F87C" w14:textId="77777777" w:rsidR="00560CC1" w:rsidRPr="0058712B" w:rsidRDefault="00560CC1" w:rsidP="001B6F7C">
            <w:pPr>
              <w:rPr>
                <w:sz w:val="20"/>
                <w:szCs w:val="20"/>
              </w:rPr>
            </w:pPr>
          </w:p>
        </w:tc>
      </w:tr>
      <w:tr w:rsidR="00560CC1" w:rsidRPr="0058712B" w14:paraId="0B306EC3" w14:textId="77777777" w:rsidTr="001B6F7C">
        <w:tc>
          <w:tcPr>
            <w:tcW w:w="817" w:type="dxa"/>
          </w:tcPr>
          <w:p w14:paraId="367B40D5" w14:textId="77777777" w:rsidR="00560CC1" w:rsidRPr="0058712B" w:rsidRDefault="00560CC1" w:rsidP="00560CC1">
            <w:pPr>
              <w:pStyle w:val="ListParagraph"/>
              <w:numPr>
                <w:ilvl w:val="0"/>
                <w:numId w:val="167"/>
              </w:numPr>
              <w:contextualSpacing/>
              <w:jc w:val="left"/>
              <w:rPr>
                <w:sz w:val="18"/>
                <w:szCs w:val="18"/>
              </w:rPr>
            </w:pPr>
          </w:p>
        </w:tc>
        <w:tc>
          <w:tcPr>
            <w:tcW w:w="4253" w:type="dxa"/>
          </w:tcPr>
          <w:p w14:paraId="3172F842" w14:textId="77777777" w:rsidR="00560CC1" w:rsidRPr="0058712B" w:rsidRDefault="00560CC1" w:rsidP="001B6F7C">
            <w:pPr>
              <w:rPr>
                <w:sz w:val="18"/>
                <w:szCs w:val="18"/>
              </w:rPr>
            </w:pPr>
            <w:r w:rsidRPr="0058712B">
              <w:rPr>
                <w:rFonts w:ascii="Arial" w:hAnsi="Arial" w:cs="Arial"/>
                <w:sz w:val="16"/>
                <w:szCs w:val="16"/>
                <w:lang w:eastAsia="en-IN"/>
              </w:rPr>
              <w:t>Address……. (Line 3)</w:t>
            </w:r>
          </w:p>
        </w:tc>
        <w:tc>
          <w:tcPr>
            <w:tcW w:w="4668" w:type="dxa"/>
          </w:tcPr>
          <w:p w14:paraId="22AABD64" w14:textId="77777777" w:rsidR="00560CC1" w:rsidRPr="0058712B" w:rsidRDefault="00560CC1" w:rsidP="001B6F7C">
            <w:pPr>
              <w:rPr>
                <w:sz w:val="20"/>
                <w:szCs w:val="20"/>
              </w:rPr>
            </w:pPr>
          </w:p>
        </w:tc>
      </w:tr>
      <w:tr w:rsidR="00560CC1" w:rsidRPr="0058712B" w14:paraId="1D5E2FFF" w14:textId="77777777" w:rsidTr="001B6F7C">
        <w:tc>
          <w:tcPr>
            <w:tcW w:w="817" w:type="dxa"/>
          </w:tcPr>
          <w:p w14:paraId="5C15E29D" w14:textId="77777777" w:rsidR="00560CC1" w:rsidRPr="0058712B" w:rsidRDefault="00560CC1" w:rsidP="00560CC1">
            <w:pPr>
              <w:pStyle w:val="ListParagraph"/>
              <w:numPr>
                <w:ilvl w:val="0"/>
                <w:numId w:val="167"/>
              </w:numPr>
              <w:contextualSpacing/>
              <w:jc w:val="left"/>
              <w:rPr>
                <w:sz w:val="18"/>
                <w:szCs w:val="18"/>
              </w:rPr>
            </w:pPr>
          </w:p>
        </w:tc>
        <w:tc>
          <w:tcPr>
            <w:tcW w:w="4253" w:type="dxa"/>
          </w:tcPr>
          <w:p w14:paraId="4EA38E94" w14:textId="77777777" w:rsidR="00560CC1" w:rsidRPr="0058712B" w:rsidRDefault="00560CC1" w:rsidP="001B6F7C">
            <w:pPr>
              <w:rPr>
                <w:sz w:val="18"/>
                <w:szCs w:val="18"/>
              </w:rPr>
            </w:pPr>
            <w:r w:rsidRPr="0058712B">
              <w:rPr>
                <w:rFonts w:ascii="Arial" w:hAnsi="Arial" w:cs="Arial"/>
                <w:sz w:val="16"/>
                <w:szCs w:val="16"/>
                <w:lang w:eastAsia="en-IN"/>
              </w:rPr>
              <w:t>City</w:t>
            </w:r>
          </w:p>
        </w:tc>
        <w:tc>
          <w:tcPr>
            <w:tcW w:w="4668" w:type="dxa"/>
          </w:tcPr>
          <w:p w14:paraId="73A1B308" w14:textId="77777777" w:rsidR="00560CC1" w:rsidRPr="0058712B" w:rsidRDefault="00560CC1" w:rsidP="001B6F7C">
            <w:pPr>
              <w:rPr>
                <w:sz w:val="20"/>
                <w:szCs w:val="20"/>
              </w:rPr>
            </w:pPr>
          </w:p>
        </w:tc>
      </w:tr>
      <w:tr w:rsidR="00560CC1" w:rsidRPr="0058712B" w14:paraId="2D5F088F" w14:textId="77777777" w:rsidTr="001B6F7C">
        <w:tc>
          <w:tcPr>
            <w:tcW w:w="817" w:type="dxa"/>
          </w:tcPr>
          <w:p w14:paraId="4164074E" w14:textId="77777777" w:rsidR="00560CC1" w:rsidRPr="0058712B" w:rsidRDefault="00560CC1" w:rsidP="00560CC1">
            <w:pPr>
              <w:pStyle w:val="ListParagraph"/>
              <w:numPr>
                <w:ilvl w:val="0"/>
                <w:numId w:val="167"/>
              </w:numPr>
              <w:contextualSpacing/>
              <w:jc w:val="left"/>
              <w:rPr>
                <w:sz w:val="18"/>
                <w:szCs w:val="18"/>
              </w:rPr>
            </w:pPr>
          </w:p>
        </w:tc>
        <w:tc>
          <w:tcPr>
            <w:tcW w:w="4253" w:type="dxa"/>
          </w:tcPr>
          <w:p w14:paraId="3579019F" w14:textId="77777777" w:rsidR="00560CC1" w:rsidRPr="0058712B" w:rsidRDefault="00560CC1" w:rsidP="001B6F7C">
            <w:pPr>
              <w:rPr>
                <w:rFonts w:ascii="Arial" w:hAnsi="Arial" w:cs="Arial"/>
                <w:sz w:val="16"/>
                <w:szCs w:val="16"/>
                <w:lang w:eastAsia="en-IN"/>
              </w:rPr>
            </w:pPr>
            <w:r w:rsidRPr="0058712B">
              <w:rPr>
                <w:rFonts w:ascii="Arial" w:hAnsi="Arial" w:cs="Arial"/>
                <w:sz w:val="16"/>
                <w:szCs w:val="16"/>
                <w:lang w:eastAsia="en-IN"/>
              </w:rPr>
              <w:t>State</w:t>
            </w:r>
          </w:p>
          <w:p w14:paraId="7E3FF2C5" w14:textId="77777777" w:rsidR="00560CC1" w:rsidRPr="0058712B" w:rsidRDefault="00560CC1" w:rsidP="001B6F7C">
            <w:pPr>
              <w:rPr>
                <w:sz w:val="18"/>
                <w:szCs w:val="18"/>
              </w:rPr>
            </w:pPr>
            <w:r w:rsidRPr="0058712B">
              <w:rPr>
                <w:rFonts w:ascii="Arial" w:hAnsi="Arial" w:cs="Arial"/>
                <w:sz w:val="16"/>
                <w:szCs w:val="16"/>
                <w:lang w:eastAsia="en-IN"/>
              </w:rPr>
              <w:t>(From where goods/service to be supplied)</w:t>
            </w:r>
          </w:p>
        </w:tc>
        <w:tc>
          <w:tcPr>
            <w:tcW w:w="4668" w:type="dxa"/>
          </w:tcPr>
          <w:p w14:paraId="765170BD" w14:textId="77777777" w:rsidR="00560CC1" w:rsidRPr="0058712B" w:rsidRDefault="00560CC1" w:rsidP="001B6F7C">
            <w:pPr>
              <w:rPr>
                <w:sz w:val="20"/>
                <w:szCs w:val="20"/>
              </w:rPr>
            </w:pPr>
          </w:p>
        </w:tc>
      </w:tr>
      <w:tr w:rsidR="00560CC1" w:rsidRPr="0058712B" w14:paraId="6238D05E" w14:textId="77777777" w:rsidTr="001B6F7C">
        <w:tc>
          <w:tcPr>
            <w:tcW w:w="817" w:type="dxa"/>
          </w:tcPr>
          <w:p w14:paraId="31D82034" w14:textId="77777777" w:rsidR="00560CC1" w:rsidRPr="0058712B" w:rsidRDefault="00560CC1" w:rsidP="00560CC1">
            <w:pPr>
              <w:pStyle w:val="ListParagraph"/>
              <w:numPr>
                <w:ilvl w:val="0"/>
                <w:numId w:val="167"/>
              </w:numPr>
              <w:contextualSpacing/>
              <w:jc w:val="left"/>
              <w:rPr>
                <w:sz w:val="18"/>
                <w:szCs w:val="18"/>
              </w:rPr>
            </w:pPr>
          </w:p>
        </w:tc>
        <w:tc>
          <w:tcPr>
            <w:tcW w:w="4253" w:type="dxa"/>
          </w:tcPr>
          <w:p w14:paraId="4B5844F4" w14:textId="77777777" w:rsidR="00560CC1" w:rsidRPr="0058712B" w:rsidRDefault="00560CC1" w:rsidP="001B6F7C">
            <w:pPr>
              <w:rPr>
                <w:sz w:val="18"/>
                <w:szCs w:val="18"/>
              </w:rPr>
            </w:pPr>
            <w:r w:rsidRPr="0058712B">
              <w:rPr>
                <w:rFonts w:ascii="Arial" w:hAnsi="Arial" w:cs="Arial"/>
                <w:sz w:val="16"/>
                <w:szCs w:val="16"/>
                <w:lang w:eastAsia="en-IN"/>
              </w:rPr>
              <w:t>Pin</w:t>
            </w:r>
          </w:p>
        </w:tc>
        <w:tc>
          <w:tcPr>
            <w:tcW w:w="4668" w:type="dxa"/>
          </w:tcPr>
          <w:p w14:paraId="145A2B38" w14:textId="77777777" w:rsidR="00560CC1" w:rsidRPr="0058712B" w:rsidRDefault="00560CC1" w:rsidP="001B6F7C">
            <w:pPr>
              <w:rPr>
                <w:sz w:val="20"/>
                <w:szCs w:val="20"/>
              </w:rPr>
            </w:pPr>
          </w:p>
        </w:tc>
      </w:tr>
      <w:tr w:rsidR="00560CC1" w:rsidRPr="0058712B" w14:paraId="69AEEEF8" w14:textId="77777777" w:rsidTr="001B6F7C">
        <w:tc>
          <w:tcPr>
            <w:tcW w:w="817" w:type="dxa"/>
          </w:tcPr>
          <w:p w14:paraId="389E9BDD" w14:textId="77777777" w:rsidR="00560CC1" w:rsidRPr="0058712B" w:rsidRDefault="00560CC1" w:rsidP="00560CC1">
            <w:pPr>
              <w:pStyle w:val="ListParagraph"/>
              <w:numPr>
                <w:ilvl w:val="0"/>
                <w:numId w:val="167"/>
              </w:numPr>
              <w:contextualSpacing/>
              <w:jc w:val="left"/>
              <w:rPr>
                <w:sz w:val="18"/>
                <w:szCs w:val="18"/>
              </w:rPr>
            </w:pPr>
          </w:p>
        </w:tc>
        <w:tc>
          <w:tcPr>
            <w:tcW w:w="4253" w:type="dxa"/>
          </w:tcPr>
          <w:p w14:paraId="37CE2E79" w14:textId="77777777" w:rsidR="00560CC1" w:rsidRPr="0058712B" w:rsidRDefault="00560CC1" w:rsidP="001B6F7C">
            <w:pPr>
              <w:rPr>
                <w:sz w:val="18"/>
                <w:szCs w:val="18"/>
              </w:rPr>
            </w:pPr>
            <w:r w:rsidRPr="0058712B">
              <w:rPr>
                <w:rFonts w:ascii="Arial" w:hAnsi="Arial" w:cs="Arial"/>
                <w:sz w:val="16"/>
                <w:szCs w:val="16"/>
                <w:lang w:eastAsia="en-IN"/>
              </w:rPr>
              <w:t>Country</w:t>
            </w:r>
          </w:p>
        </w:tc>
        <w:tc>
          <w:tcPr>
            <w:tcW w:w="4668" w:type="dxa"/>
          </w:tcPr>
          <w:p w14:paraId="7BD9B2D7" w14:textId="77777777" w:rsidR="00560CC1" w:rsidRPr="00F75E0A" w:rsidRDefault="00560CC1" w:rsidP="001B6F7C">
            <w:pPr>
              <w:rPr>
                <w:b/>
                <w:bCs/>
                <w:sz w:val="18"/>
                <w:szCs w:val="18"/>
              </w:rPr>
            </w:pPr>
          </w:p>
        </w:tc>
      </w:tr>
      <w:tr w:rsidR="00560CC1" w:rsidRPr="0058712B" w14:paraId="7EBCC74B" w14:textId="77777777" w:rsidTr="001B6F7C">
        <w:tc>
          <w:tcPr>
            <w:tcW w:w="817" w:type="dxa"/>
          </w:tcPr>
          <w:p w14:paraId="77128C83" w14:textId="77777777" w:rsidR="00560CC1" w:rsidRPr="0058712B" w:rsidRDefault="00560CC1" w:rsidP="00560CC1">
            <w:pPr>
              <w:pStyle w:val="ListParagraph"/>
              <w:numPr>
                <w:ilvl w:val="0"/>
                <w:numId w:val="167"/>
              </w:numPr>
              <w:contextualSpacing/>
              <w:jc w:val="left"/>
              <w:rPr>
                <w:sz w:val="18"/>
                <w:szCs w:val="18"/>
              </w:rPr>
            </w:pPr>
          </w:p>
        </w:tc>
        <w:tc>
          <w:tcPr>
            <w:tcW w:w="4253" w:type="dxa"/>
          </w:tcPr>
          <w:p w14:paraId="1DA5776D" w14:textId="77777777" w:rsidR="00560CC1" w:rsidRPr="0058712B" w:rsidRDefault="00560CC1" w:rsidP="001B6F7C">
            <w:pPr>
              <w:rPr>
                <w:sz w:val="18"/>
                <w:szCs w:val="18"/>
              </w:rPr>
            </w:pPr>
            <w:r w:rsidRPr="0058712B">
              <w:rPr>
                <w:rFonts w:ascii="Arial" w:hAnsi="Arial" w:cs="Arial"/>
                <w:sz w:val="16"/>
                <w:szCs w:val="16"/>
                <w:lang w:eastAsia="en-IN"/>
              </w:rPr>
              <w:t xml:space="preserve">PAN No. </w:t>
            </w:r>
            <w:r w:rsidRPr="00430C02">
              <w:rPr>
                <w:rFonts w:ascii="Arial" w:hAnsi="Arial" w:cs="Arial"/>
                <w:b/>
                <w:bCs/>
                <w:sz w:val="16"/>
                <w:szCs w:val="16"/>
                <w:lang w:eastAsia="en-IN"/>
              </w:rPr>
              <w:t>(Copy to be enclosed 1)</w:t>
            </w:r>
          </w:p>
        </w:tc>
        <w:tc>
          <w:tcPr>
            <w:tcW w:w="4668" w:type="dxa"/>
          </w:tcPr>
          <w:p w14:paraId="6FE3518F" w14:textId="77777777" w:rsidR="00560CC1" w:rsidRPr="0058712B" w:rsidRDefault="00560CC1" w:rsidP="001B6F7C">
            <w:pPr>
              <w:rPr>
                <w:sz w:val="20"/>
                <w:szCs w:val="20"/>
              </w:rPr>
            </w:pPr>
          </w:p>
        </w:tc>
      </w:tr>
      <w:tr w:rsidR="00560CC1" w:rsidRPr="0058712B" w14:paraId="4D70040D" w14:textId="77777777" w:rsidTr="001B6F7C">
        <w:tc>
          <w:tcPr>
            <w:tcW w:w="817" w:type="dxa"/>
          </w:tcPr>
          <w:p w14:paraId="2B367B43" w14:textId="77777777" w:rsidR="00560CC1" w:rsidRPr="0058712B" w:rsidRDefault="00560CC1" w:rsidP="00560CC1">
            <w:pPr>
              <w:pStyle w:val="ListParagraph"/>
              <w:numPr>
                <w:ilvl w:val="0"/>
                <w:numId w:val="167"/>
              </w:numPr>
              <w:contextualSpacing/>
              <w:jc w:val="left"/>
              <w:rPr>
                <w:sz w:val="18"/>
                <w:szCs w:val="18"/>
              </w:rPr>
            </w:pPr>
          </w:p>
        </w:tc>
        <w:tc>
          <w:tcPr>
            <w:tcW w:w="4253" w:type="dxa"/>
          </w:tcPr>
          <w:p w14:paraId="64238C49" w14:textId="77777777" w:rsidR="00560CC1" w:rsidRPr="0058712B" w:rsidRDefault="00560CC1" w:rsidP="001B6F7C">
            <w:pPr>
              <w:rPr>
                <w:rFonts w:ascii="Arial" w:hAnsi="Arial" w:cs="Arial"/>
                <w:sz w:val="16"/>
                <w:szCs w:val="16"/>
                <w:lang w:eastAsia="en-IN"/>
              </w:rPr>
            </w:pPr>
            <w:r>
              <w:rPr>
                <w:rFonts w:ascii="Arial" w:hAnsi="Arial" w:cs="Arial"/>
                <w:sz w:val="16"/>
                <w:szCs w:val="16"/>
                <w:lang w:eastAsia="en-IN"/>
              </w:rPr>
              <w:t>TAN No.</w:t>
            </w:r>
          </w:p>
        </w:tc>
        <w:tc>
          <w:tcPr>
            <w:tcW w:w="4668" w:type="dxa"/>
          </w:tcPr>
          <w:p w14:paraId="42C9A948" w14:textId="77777777" w:rsidR="00560CC1" w:rsidRPr="0058712B" w:rsidRDefault="00560CC1" w:rsidP="001B6F7C">
            <w:pPr>
              <w:rPr>
                <w:sz w:val="20"/>
                <w:szCs w:val="20"/>
              </w:rPr>
            </w:pPr>
          </w:p>
        </w:tc>
      </w:tr>
      <w:tr w:rsidR="00560CC1" w:rsidRPr="0058712B" w14:paraId="3E52B987" w14:textId="77777777" w:rsidTr="001B6F7C">
        <w:tc>
          <w:tcPr>
            <w:tcW w:w="817" w:type="dxa"/>
          </w:tcPr>
          <w:p w14:paraId="5D5838D8" w14:textId="77777777" w:rsidR="00560CC1" w:rsidRPr="0058712B" w:rsidRDefault="00560CC1" w:rsidP="00560CC1">
            <w:pPr>
              <w:pStyle w:val="ListParagraph"/>
              <w:numPr>
                <w:ilvl w:val="0"/>
                <w:numId w:val="167"/>
              </w:numPr>
              <w:contextualSpacing/>
              <w:jc w:val="left"/>
              <w:rPr>
                <w:sz w:val="18"/>
                <w:szCs w:val="18"/>
              </w:rPr>
            </w:pPr>
          </w:p>
        </w:tc>
        <w:tc>
          <w:tcPr>
            <w:tcW w:w="4253" w:type="dxa"/>
          </w:tcPr>
          <w:p w14:paraId="1C89934F" w14:textId="77777777" w:rsidR="00560CC1" w:rsidRPr="0058712B" w:rsidRDefault="00560CC1" w:rsidP="001B6F7C">
            <w:pPr>
              <w:rPr>
                <w:sz w:val="18"/>
                <w:szCs w:val="18"/>
              </w:rPr>
            </w:pPr>
            <w:r w:rsidRPr="0058712B">
              <w:rPr>
                <w:rFonts w:ascii="Arial" w:hAnsi="Arial" w:cs="Arial"/>
                <w:sz w:val="16"/>
                <w:szCs w:val="16"/>
                <w:lang w:eastAsia="en-IN"/>
              </w:rPr>
              <w:t>Mobile No</w:t>
            </w:r>
            <w:r>
              <w:rPr>
                <w:rFonts w:ascii="Arial" w:hAnsi="Arial" w:cs="Arial"/>
                <w:sz w:val="16"/>
                <w:szCs w:val="16"/>
                <w:lang w:eastAsia="en-IN"/>
              </w:rPr>
              <w:t>/Landline</w:t>
            </w:r>
          </w:p>
        </w:tc>
        <w:tc>
          <w:tcPr>
            <w:tcW w:w="4668" w:type="dxa"/>
          </w:tcPr>
          <w:p w14:paraId="64E4F332" w14:textId="77777777" w:rsidR="00560CC1" w:rsidRPr="0058712B" w:rsidRDefault="00560CC1" w:rsidP="001B6F7C">
            <w:pPr>
              <w:rPr>
                <w:sz w:val="20"/>
                <w:szCs w:val="20"/>
              </w:rPr>
            </w:pPr>
          </w:p>
        </w:tc>
      </w:tr>
      <w:tr w:rsidR="00560CC1" w:rsidRPr="0058712B" w14:paraId="62CB5623" w14:textId="77777777" w:rsidTr="001B6F7C">
        <w:tc>
          <w:tcPr>
            <w:tcW w:w="817" w:type="dxa"/>
          </w:tcPr>
          <w:p w14:paraId="06A44D42" w14:textId="77777777" w:rsidR="00560CC1" w:rsidRPr="0058712B" w:rsidRDefault="00560CC1" w:rsidP="00560CC1">
            <w:pPr>
              <w:pStyle w:val="ListParagraph"/>
              <w:numPr>
                <w:ilvl w:val="0"/>
                <w:numId w:val="167"/>
              </w:numPr>
              <w:contextualSpacing/>
              <w:jc w:val="left"/>
              <w:rPr>
                <w:sz w:val="18"/>
                <w:szCs w:val="18"/>
              </w:rPr>
            </w:pPr>
          </w:p>
        </w:tc>
        <w:tc>
          <w:tcPr>
            <w:tcW w:w="4253" w:type="dxa"/>
          </w:tcPr>
          <w:p w14:paraId="68348EF4" w14:textId="77777777" w:rsidR="00560CC1" w:rsidRPr="0058712B" w:rsidRDefault="00560CC1" w:rsidP="001B6F7C">
            <w:pPr>
              <w:rPr>
                <w:sz w:val="18"/>
                <w:szCs w:val="18"/>
              </w:rPr>
            </w:pPr>
            <w:r w:rsidRPr="0058712B">
              <w:rPr>
                <w:rFonts w:ascii="Arial" w:hAnsi="Arial" w:cs="Arial"/>
                <w:sz w:val="16"/>
                <w:szCs w:val="16"/>
                <w:lang w:eastAsia="en-IN"/>
              </w:rPr>
              <w:t>Email ID</w:t>
            </w:r>
          </w:p>
        </w:tc>
        <w:tc>
          <w:tcPr>
            <w:tcW w:w="4668" w:type="dxa"/>
          </w:tcPr>
          <w:p w14:paraId="435D0666" w14:textId="77777777" w:rsidR="00560CC1" w:rsidRPr="0058712B" w:rsidRDefault="00560CC1" w:rsidP="001B6F7C">
            <w:pPr>
              <w:rPr>
                <w:rFonts w:ascii="Arial" w:hAnsi="Arial" w:cs="Arial"/>
                <w:color w:val="0000FF"/>
                <w:sz w:val="16"/>
                <w:szCs w:val="16"/>
                <w:u w:val="single"/>
              </w:rPr>
            </w:pPr>
          </w:p>
        </w:tc>
      </w:tr>
      <w:tr w:rsidR="00560CC1" w:rsidRPr="0058712B" w14:paraId="0FA01047" w14:textId="77777777" w:rsidTr="001B6F7C">
        <w:tc>
          <w:tcPr>
            <w:tcW w:w="817" w:type="dxa"/>
          </w:tcPr>
          <w:p w14:paraId="2DB469D0" w14:textId="77777777" w:rsidR="00560CC1" w:rsidRPr="0058712B" w:rsidRDefault="00560CC1" w:rsidP="001B6F7C">
            <w:pPr>
              <w:jc w:val="right"/>
              <w:rPr>
                <w:sz w:val="18"/>
                <w:szCs w:val="18"/>
              </w:rPr>
            </w:pPr>
            <w:r w:rsidRPr="0058712B">
              <w:rPr>
                <w:sz w:val="18"/>
                <w:szCs w:val="18"/>
              </w:rPr>
              <w:t>12.</w:t>
            </w:r>
          </w:p>
        </w:tc>
        <w:tc>
          <w:tcPr>
            <w:tcW w:w="4253" w:type="dxa"/>
          </w:tcPr>
          <w:p w14:paraId="7D4C1605" w14:textId="77777777" w:rsidR="00560CC1" w:rsidRPr="0058712B" w:rsidRDefault="00560CC1" w:rsidP="001B6F7C">
            <w:pPr>
              <w:rPr>
                <w:sz w:val="18"/>
                <w:szCs w:val="18"/>
              </w:rPr>
            </w:pPr>
            <w:r w:rsidRPr="0058712B">
              <w:rPr>
                <w:sz w:val="18"/>
                <w:szCs w:val="18"/>
              </w:rPr>
              <w:t>Recipient State where goods/services to be supplied</w:t>
            </w:r>
          </w:p>
          <w:p w14:paraId="6AF5A644" w14:textId="77777777" w:rsidR="00560CC1" w:rsidRPr="0058712B" w:rsidRDefault="00560CC1" w:rsidP="001B6F7C">
            <w:pPr>
              <w:rPr>
                <w:sz w:val="18"/>
                <w:szCs w:val="18"/>
              </w:rPr>
            </w:pPr>
            <w:r w:rsidRPr="0058712B">
              <w:rPr>
                <w:sz w:val="18"/>
                <w:szCs w:val="18"/>
              </w:rPr>
              <w:t>(As per Place of Supply provision in GST)</w:t>
            </w:r>
          </w:p>
        </w:tc>
        <w:tc>
          <w:tcPr>
            <w:tcW w:w="4668" w:type="dxa"/>
          </w:tcPr>
          <w:p w14:paraId="6CF860A2" w14:textId="77777777" w:rsidR="00560CC1" w:rsidRPr="0058712B" w:rsidRDefault="00560CC1" w:rsidP="001B6F7C">
            <w:pPr>
              <w:rPr>
                <w:sz w:val="18"/>
                <w:szCs w:val="18"/>
              </w:rPr>
            </w:pPr>
          </w:p>
        </w:tc>
      </w:tr>
      <w:tr w:rsidR="00560CC1" w:rsidRPr="0058712B" w14:paraId="1803C8C8" w14:textId="77777777" w:rsidTr="001B6F7C">
        <w:tc>
          <w:tcPr>
            <w:tcW w:w="817" w:type="dxa"/>
          </w:tcPr>
          <w:p w14:paraId="0A9D3D27" w14:textId="77777777" w:rsidR="00560CC1" w:rsidRPr="0058712B" w:rsidRDefault="00560CC1" w:rsidP="001B6F7C">
            <w:pPr>
              <w:jc w:val="right"/>
              <w:rPr>
                <w:sz w:val="18"/>
                <w:szCs w:val="18"/>
              </w:rPr>
            </w:pPr>
            <w:r w:rsidRPr="0058712B">
              <w:rPr>
                <w:sz w:val="18"/>
                <w:szCs w:val="18"/>
              </w:rPr>
              <w:t>13.</w:t>
            </w:r>
          </w:p>
        </w:tc>
        <w:tc>
          <w:tcPr>
            <w:tcW w:w="4253" w:type="dxa"/>
          </w:tcPr>
          <w:p w14:paraId="4D3FADFA" w14:textId="77777777" w:rsidR="00560CC1" w:rsidRPr="0058712B" w:rsidRDefault="00560CC1" w:rsidP="001B6F7C">
            <w:pPr>
              <w:rPr>
                <w:sz w:val="18"/>
                <w:szCs w:val="18"/>
              </w:rPr>
            </w:pPr>
            <w:r w:rsidRPr="0058712B">
              <w:rPr>
                <w:sz w:val="18"/>
                <w:szCs w:val="18"/>
              </w:rPr>
              <w:t xml:space="preserve">Constitution of Business (Proprietor, HUF, </w:t>
            </w:r>
          </w:p>
          <w:p w14:paraId="1F021B20" w14:textId="77777777" w:rsidR="00560CC1" w:rsidRPr="0058712B" w:rsidRDefault="00560CC1" w:rsidP="001B6F7C">
            <w:pPr>
              <w:rPr>
                <w:sz w:val="18"/>
                <w:szCs w:val="18"/>
              </w:rPr>
            </w:pPr>
            <w:r w:rsidRPr="0058712B">
              <w:rPr>
                <w:sz w:val="18"/>
                <w:szCs w:val="18"/>
              </w:rPr>
              <w:t xml:space="preserve">Partnership, LLP, </w:t>
            </w:r>
            <w:proofErr w:type="spellStart"/>
            <w:r w:rsidRPr="0058712B">
              <w:rPr>
                <w:sz w:val="18"/>
                <w:szCs w:val="18"/>
              </w:rPr>
              <w:t>Pvt</w:t>
            </w:r>
            <w:proofErr w:type="spellEnd"/>
            <w:r w:rsidRPr="0058712B">
              <w:rPr>
                <w:sz w:val="18"/>
                <w:szCs w:val="18"/>
              </w:rPr>
              <w:t xml:space="preserve">/Public Ltd Company, Society/Club/Trust/AOP, Foreign Co &amp; </w:t>
            </w:r>
            <w:proofErr w:type="spellStart"/>
            <w:r w:rsidRPr="0058712B">
              <w:rPr>
                <w:sz w:val="18"/>
                <w:szCs w:val="18"/>
              </w:rPr>
              <w:t>Govt</w:t>
            </w:r>
            <w:proofErr w:type="spellEnd"/>
            <w:r w:rsidRPr="0058712B">
              <w:rPr>
                <w:sz w:val="18"/>
                <w:szCs w:val="18"/>
              </w:rPr>
              <w:t xml:space="preserve"> Dept, others)</w:t>
            </w:r>
          </w:p>
        </w:tc>
        <w:tc>
          <w:tcPr>
            <w:tcW w:w="4668" w:type="dxa"/>
          </w:tcPr>
          <w:p w14:paraId="2ED76328" w14:textId="77777777" w:rsidR="00560CC1" w:rsidRPr="0058712B" w:rsidRDefault="00560CC1" w:rsidP="001B6F7C">
            <w:pPr>
              <w:rPr>
                <w:sz w:val="18"/>
                <w:szCs w:val="18"/>
              </w:rPr>
            </w:pPr>
          </w:p>
        </w:tc>
      </w:tr>
      <w:tr w:rsidR="00560CC1" w:rsidRPr="0058712B" w14:paraId="7FF5CBC8" w14:textId="77777777" w:rsidTr="001B6F7C">
        <w:tc>
          <w:tcPr>
            <w:tcW w:w="817" w:type="dxa"/>
          </w:tcPr>
          <w:p w14:paraId="643A4C90" w14:textId="77777777" w:rsidR="00560CC1" w:rsidRPr="0058712B" w:rsidRDefault="00560CC1" w:rsidP="001B6F7C">
            <w:pPr>
              <w:jc w:val="right"/>
              <w:rPr>
                <w:sz w:val="18"/>
                <w:szCs w:val="18"/>
              </w:rPr>
            </w:pPr>
            <w:r w:rsidRPr="0058712B">
              <w:rPr>
                <w:sz w:val="18"/>
                <w:szCs w:val="18"/>
              </w:rPr>
              <w:t>14.</w:t>
            </w:r>
          </w:p>
        </w:tc>
        <w:tc>
          <w:tcPr>
            <w:tcW w:w="4253" w:type="dxa"/>
          </w:tcPr>
          <w:p w14:paraId="2B981B16" w14:textId="77777777" w:rsidR="00560CC1" w:rsidRPr="0058712B" w:rsidRDefault="00560CC1" w:rsidP="001B6F7C">
            <w:pPr>
              <w:rPr>
                <w:sz w:val="18"/>
                <w:szCs w:val="18"/>
              </w:rPr>
            </w:pPr>
            <w:r w:rsidRPr="0058712B">
              <w:rPr>
                <w:sz w:val="18"/>
                <w:szCs w:val="18"/>
              </w:rPr>
              <w:t>Whether MSME registered?</w:t>
            </w:r>
            <w:r>
              <w:rPr>
                <w:sz w:val="18"/>
                <w:szCs w:val="18"/>
              </w:rPr>
              <w:t xml:space="preserve"> </w:t>
            </w:r>
            <w:r w:rsidRPr="00430C02">
              <w:rPr>
                <w:rFonts w:ascii="Arial" w:hAnsi="Arial" w:cs="Arial"/>
                <w:b/>
                <w:bCs/>
                <w:sz w:val="16"/>
                <w:szCs w:val="16"/>
                <w:lang w:eastAsia="en-IN"/>
              </w:rPr>
              <w:t>(Copy to be enclosed 2)</w:t>
            </w:r>
          </w:p>
        </w:tc>
        <w:tc>
          <w:tcPr>
            <w:tcW w:w="4668" w:type="dxa"/>
          </w:tcPr>
          <w:p w14:paraId="0553EE9E" w14:textId="77777777" w:rsidR="00560CC1" w:rsidRPr="0058712B" w:rsidRDefault="00560CC1" w:rsidP="001B6F7C">
            <w:pPr>
              <w:rPr>
                <w:sz w:val="18"/>
                <w:szCs w:val="18"/>
              </w:rPr>
            </w:pPr>
          </w:p>
        </w:tc>
      </w:tr>
      <w:tr w:rsidR="00560CC1" w:rsidRPr="0058712B" w14:paraId="757A54A1" w14:textId="77777777" w:rsidTr="001B6F7C">
        <w:tc>
          <w:tcPr>
            <w:tcW w:w="817" w:type="dxa"/>
          </w:tcPr>
          <w:p w14:paraId="1397B431" w14:textId="77777777" w:rsidR="00560CC1" w:rsidRPr="0058712B" w:rsidRDefault="00560CC1" w:rsidP="001B6F7C">
            <w:pPr>
              <w:jc w:val="right"/>
              <w:rPr>
                <w:sz w:val="18"/>
                <w:szCs w:val="18"/>
              </w:rPr>
            </w:pPr>
            <w:r w:rsidRPr="0058712B">
              <w:rPr>
                <w:sz w:val="18"/>
                <w:szCs w:val="18"/>
              </w:rPr>
              <w:t>15.</w:t>
            </w:r>
          </w:p>
        </w:tc>
        <w:tc>
          <w:tcPr>
            <w:tcW w:w="4253" w:type="dxa"/>
          </w:tcPr>
          <w:p w14:paraId="3DE86B15" w14:textId="77777777" w:rsidR="00560CC1" w:rsidRPr="0058712B" w:rsidRDefault="00560CC1" w:rsidP="001B6F7C">
            <w:pPr>
              <w:rPr>
                <w:sz w:val="18"/>
                <w:szCs w:val="18"/>
              </w:rPr>
            </w:pPr>
            <w:r w:rsidRPr="0058712B">
              <w:rPr>
                <w:sz w:val="18"/>
                <w:szCs w:val="18"/>
              </w:rPr>
              <w:t>Whether Government entity?</w:t>
            </w:r>
          </w:p>
          <w:p w14:paraId="1860CFB6" w14:textId="77777777" w:rsidR="00560CC1" w:rsidRPr="0058712B" w:rsidRDefault="00560CC1" w:rsidP="001B6F7C">
            <w:pPr>
              <w:rPr>
                <w:sz w:val="18"/>
                <w:szCs w:val="18"/>
              </w:rPr>
            </w:pPr>
            <w:r w:rsidRPr="0058712B">
              <w:rPr>
                <w:sz w:val="18"/>
                <w:szCs w:val="18"/>
              </w:rPr>
              <w:t>If Yes, please mention nature of government (Central, State, Board, Ministry, etc.)</w:t>
            </w:r>
          </w:p>
        </w:tc>
        <w:tc>
          <w:tcPr>
            <w:tcW w:w="4668" w:type="dxa"/>
          </w:tcPr>
          <w:p w14:paraId="550D2CBE" w14:textId="77777777" w:rsidR="00560CC1" w:rsidRPr="0058712B" w:rsidRDefault="00560CC1" w:rsidP="001B6F7C">
            <w:pPr>
              <w:rPr>
                <w:sz w:val="18"/>
                <w:szCs w:val="18"/>
              </w:rPr>
            </w:pPr>
          </w:p>
        </w:tc>
      </w:tr>
      <w:tr w:rsidR="00560CC1" w:rsidRPr="0058712B" w14:paraId="7729FC6B" w14:textId="77777777" w:rsidTr="001B6F7C">
        <w:trPr>
          <w:trHeight w:val="647"/>
        </w:trPr>
        <w:tc>
          <w:tcPr>
            <w:tcW w:w="817" w:type="dxa"/>
            <w:vMerge w:val="restart"/>
          </w:tcPr>
          <w:p w14:paraId="710D9BFF" w14:textId="77777777" w:rsidR="00560CC1" w:rsidRDefault="00560CC1" w:rsidP="001B6F7C">
            <w:pPr>
              <w:jc w:val="right"/>
              <w:rPr>
                <w:sz w:val="18"/>
                <w:szCs w:val="18"/>
              </w:rPr>
            </w:pPr>
            <w:r w:rsidRPr="0058712B">
              <w:rPr>
                <w:sz w:val="18"/>
                <w:szCs w:val="18"/>
              </w:rPr>
              <w:t>16.</w:t>
            </w:r>
          </w:p>
          <w:p w14:paraId="32267B0D" w14:textId="77777777" w:rsidR="00560CC1" w:rsidRDefault="00560CC1" w:rsidP="001B6F7C">
            <w:pPr>
              <w:jc w:val="right"/>
              <w:rPr>
                <w:sz w:val="18"/>
                <w:szCs w:val="18"/>
              </w:rPr>
            </w:pPr>
            <w:proofErr w:type="gramStart"/>
            <w:r>
              <w:rPr>
                <w:sz w:val="18"/>
                <w:szCs w:val="18"/>
              </w:rPr>
              <w:t>a</w:t>
            </w:r>
            <w:proofErr w:type="gramEnd"/>
            <w:r>
              <w:rPr>
                <w:sz w:val="18"/>
                <w:szCs w:val="18"/>
              </w:rPr>
              <w:t>.</w:t>
            </w:r>
          </w:p>
          <w:p w14:paraId="094B6D7B" w14:textId="77777777" w:rsidR="00560CC1" w:rsidRDefault="00560CC1" w:rsidP="001B6F7C">
            <w:pPr>
              <w:jc w:val="right"/>
              <w:rPr>
                <w:sz w:val="18"/>
                <w:szCs w:val="18"/>
              </w:rPr>
            </w:pPr>
          </w:p>
          <w:p w14:paraId="2DB3AD4D" w14:textId="77777777" w:rsidR="00560CC1" w:rsidRPr="0058712B" w:rsidRDefault="00560CC1" w:rsidP="001B6F7C">
            <w:pPr>
              <w:jc w:val="right"/>
              <w:rPr>
                <w:sz w:val="18"/>
                <w:szCs w:val="18"/>
              </w:rPr>
            </w:pPr>
            <w:r>
              <w:rPr>
                <w:sz w:val="18"/>
                <w:szCs w:val="18"/>
              </w:rPr>
              <w:t>b.</w:t>
            </w:r>
          </w:p>
        </w:tc>
        <w:tc>
          <w:tcPr>
            <w:tcW w:w="4253" w:type="dxa"/>
            <w:vMerge w:val="restart"/>
          </w:tcPr>
          <w:p w14:paraId="610C1D7D" w14:textId="77777777" w:rsidR="00560CC1" w:rsidRPr="0058712B" w:rsidRDefault="00560CC1" w:rsidP="001B6F7C">
            <w:pPr>
              <w:rPr>
                <w:sz w:val="18"/>
                <w:szCs w:val="18"/>
              </w:rPr>
            </w:pPr>
            <w:r w:rsidRPr="0058712B">
              <w:rPr>
                <w:sz w:val="18"/>
                <w:szCs w:val="18"/>
              </w:rPr>
              <w:t>GST</w:t>
            </w:r>
            <w:r>
              <w:rPr>
                <w:sz w:val="18"/>
                <w:szCs w:val="18"/>
              </w:rPr>
              <w:t xml:space="preserve"> registration </w:t>
            </w:r>
          </w:p>
          <w:p w14:paraId="28D43F4B" w14:textId="77777777" w:rsidR="00560CC1" w:rsidRPr="0058712B" w:rsidRDefault="00560CC1" w:rsidP="001B6F7C">
            <w:pPr>
              <w:rPr>
                <w:sz w:val="18"/>
                <w:szCs w:val="18"/>
              </w:rPr>
            </w:pPr>
            <w:r>
              <w:rPr>
                <w:sz w:val="18"/>
                <w:szCs w:val="18"/>
              </w:rPr>
              <w:t>*</w:t>
            </w:r>
            <w:r w:rsidRPr="0058712B">
              <w:rPr>
                <w:sz w:val="18"/>
                <w:szCs w:val="18"/>
              </w:rPr>
              <w:t xml:space="preserve">If Yes, then please mention GSTIN </w:t>
            </w:r>
            <w:r>
              <w:rPr>
                <w:sz w:val="18"/>
                <w:szCs w:val="18"/>
              </w:rPr>
              <w:t>&amp; attach GST      registration certificate</w:t>
            </w:r>
            <w:r w:rsidRPr="0058712B">
              <w:rPr>
                <w:sz w:val="18"/>
                <w:szCs w:val="18"/>
              </w:rPr>
              <w:t>.</w:t>
            </w:r>
          </w:p>
          <w:p w14:paraId="718CF5E3" w14:textId="77777777" w:rsidR="00560CC1" w:rsidRPr="0058712B" w:rsidRDefault="00560CC1" w:rsidP="001B6F7C">
            <w:pPr>
              <w:rPr>
                <w:sz w:val="18"/>
                <w:szCs w:val="18"/>
              </w:rPr>
            </w:pPr>
            <w:r>
              <w:rPr>
                <w:sz w:val="18"/>
                <w:szCs w:val="18"/>
              </w:rPr>
              <w:t xml:space="preserve">*Whether Registered under composition scheme or not. </w:t>
            </w:r>
            <w:r w:rsidRPr="00430C02">
              <w:rPr>
                <w:rFonts w:ascii="Arial" w:hAnsi="Arial" w:cs="Arial"/>
                <w:b/>
                <w:bCs/>
                <w:sz w:val="16"/>
                <w:szCs w:val="16"/>
                <w:lang w:eastAsia="en-IN"/>
              </w:rPr>
              <w:t>(Copy to be enclosed 3)</w:t>
            </w:r>
          </w:p>
        </w:tc>
        <w:tc>
          <w:tcPr>
            <w:tcW w:w="4668" w:type="dxa"/>
          </w:tcPr>
          <w:p w14:paraId="47C1F6E8" w14:textId="77777777" w:rsidR="00560CC1" w:rsidRPr="0058712B" w:rsidRDefault="00560CC1" w:rsidP="001B6F7C">
            <w:pPr>
              <w:rPr>
                <w:sz w:val="18"/>
                <w:szCs w:val="18"/>
              </w:rPr>
            </w:pPr>
          </w:p>
        </w:tc>
      </w:tr>
      <w:tr w:rsidR="00560CC1" w:rsidRPr="0058712B" w14:paraId="407BCE44" w14:textId="77777777" w:rsidTr="001B6F7C">
        <w:trPr>
          <w:trHeight w:val="602"/>
        </w:trPr>
        <w:tc>
          <w:tcPr>
            <w:tcW w:w="817" w:type="dxa"/>
            <w:vMerge/>
          </w:tcPr>
          <w:p w14:paraId="20C5826B" w14:textId="77777777" w:rsidR="00560CC1" w:rsidRPr="0058712B" w:rsidRDefault="00560CC1" w:rsidP="001B6F7C">
            <w:pPr>
              <w:jc w:val="right"/>
              <w:rPr>
                <w:sz w:val="18"/>
                <w:szCs w:val="18"/>
              </w:rPr>
            </w:pPr>
          </w:p>
        </w:tc>
        <w:tc>
          <w:tcPr>
            <w:tcW w:w="4253" w:type="dxa"/>
            <w:vMerge/>
          </w:tcPr>
          <w:p w14:paraId="54290BED" w14:textId="77777777" w:rsidR="00560CC1" w:rsidRPr="0058712B" w:rsidRDefault="00560CC1" w:rsidP="001B6F7C">
            <w:pPr>
              <w:rPr>
                <w:sz w:val="18"/>
                <w:szCs w:val="18"/>
              </w:rPr>
            </w:pPr>
          </w:p>
        </w:tc>
        <w:tc>
          <w:tcPr>
            <w:tcW w:w="4668" w:type="dxa"/>
          </w:tcPr>
          <w:p w14:paraId="45BB60C2" w14:textId="77777777" w:rsidR="00560CC1" w:rsidRPr="0058712B" w:rsidRDefault="00560CC1" w:rsidP="001B6F7C">
            <w:pPr>
              <w:rPr>
                <w:sz w:val="18"/>
                <w:szCs w:val="18"/>
              </w:rPr>
            </w:pPr>
          </w:p>
        </w:tc>
      </w:tr>
      <w:tr w:rsidR="00560CC1" w:rsidRPr="0058712B" w14:paraId="0B90936D" w14:textId="77777777" w:rsidTr="001B6F7C">
        <w:tc>
          <w:tcPr>
            <w:tcW w:w="817" w:type="dxa"/>
          </w:tcPr>
          <w:p w14:paraId="68A4CDBC" w14:textId="77777777" w:rsidR="00560CC1" w:rsidRPr="0058712B" w:rsidRDefault="00560CC1" w:rsidP="001B6F7C">
            <w:pPr>
              <w:jc w:val="right"/>
              <w:rPr>
                <w:sz w:val="18"/>
                <w:szCs w:val="18"/>
              </w:rPr>
            </w:pPr>
            <w:r w:rsidRPr="0058712B">
              <w:rPr>
                <w:sz w:val="18"/>
                <w:szCs w:val="18"/>
              </w:rPr>
              <w:t>17.</w:t>
            </w:r>
          </w:p>
        </w:tc>
        <w:tc>
          <w:tcPr>
            <w:tcW w:w="4253" w:type="dxa"/>
          </w:tcPr>
          <w:p w14:paraId="157586A2" w14:textId="77777777" w:rsidR="00560CC1" w:rsidRPr="0058712B" w:rsidRDefault="00560CC1" w:rsidP="001B6F7C">
            <w:pPr>
              <w:rPr>
                <w:sz w:val="18"/>
                <w:szCs w:val="18"/>
              </w:rPr>
            </w:pPr>
            <w:r w:rsidRPr="0058712B">
              <w:rPr>
                <w:sz w:val="18"/>
                <w:szCs w:val="18"/>
              </w:rPr>
              <w:t>Specify description of goods/ nature of service</w:t>
            </w:r>
          </w:p>
        </w:tc>
        <w:tc>
          <w:tcPr>
            <w:tcW w:w="4668" w:type="dxa"/>
          </w:tcPr>
          <w:p w14:paraId="58BAA674" w14:textId="77777777" w:rsidR="00560CC1" w:rsidRPr="00F75E0A" w:rsidRDefault="00560CC1" w:rsidP="001B6F7C">
            <w:pPr>
              <w:rPr>
                <w:b/>
                <w:bCs/>
                <w:sz w:val="18"/>
                <w:szCs w:val="18"/>
              </w:rPr>
            </w:pPr>
          </w:p>
        </w:tc>
      </w:tr>
      <w:tr w:rsidR="00560CC1" w:rsidRPr="0058712B" w14:paraId="40E2F21C" w14:textId="77777777" w:rsidTr="001B6F7C">
        <w:tc>
          <w:tcPr>
            <w:tcW w:w="817" w:type="dxa"/>
          </w:tcPr>
          <w:p w14:paraId="4474638F" w14:textId="77777777" w:rsidR="00560CC1" w:rsidRPr="0058712B" w:rsidRDefault="00560CC1" w:rsidP="001B6F7C">
            <w:pPr>
              <w:jc w:val="right"/>
              <w:rPr>
                <w:sz w:val="18"/>
                <w:szCs w:val="18"/>
              </w:rPr>
            </w:pPr>
            <w:r w:rsidRPr="0058712B">
              <w:rPr>
                <w:sz w:val="18"/>
                <w:szCs w:val="18"/>
              </w:rPr>
              <w:t>18.</w:t>
            </w:r>
          </w:p>
        </w:tc>
        <w:tc>
          <w:tcPr>
            <w:tcW w:w="4253" w:type="dxa"/>
          </w:tcPr>
          <w:p w14:paraId="401C502C" w14:textId="77777777" w:rsidR="00560CC1" w:rsidRPr="0058712B" w:rsidRDefault="00560CC1" w:rsidP="001B6F7C">
            <w:pPr>
              <w:rPr>
                <w:sz w:val="18"/>
                <w:szCs w:val="18"/>
              </w:rPr>
            </w:pPr>
            <w:r w:rsidRPr="0058712B">
              <w:rPr>
                <w:sz w:val="18"/>
                <w:szCs w:val="18"/>
              </w:rPr>
              <w:t>HSN Code / SAC</w:t>
            </w:r>
          </w:p>
        </w:tc>
        <w:tc>
          <w:tcPr>
            <w:tcW w:w="4668" w:type="dxa"/>
          </w:tcPr>
          <w:p w14:paraId="193C7F0E" w14:textId="77777777" w:rsidR="00560CC1" w:rsidRPr="00F75E0A" w:rsidRDefault="00560CC1" w:rsidP="001B6F7C">
            <w:pPr>
              <w:rPr>
                <w:b/>
                <w:bCs/>
                <w:sz w:val="18"/>
                <w:szCs w:val="18"/>
              </w:rPr>
            </w:pPr>
          </w:p>
        </w:tc>
      </w:tr>
      <w:tr w:rsidR="00560CC1" w:rsidRPr="0058712B" w14:paraId="03596DCF" w14:textId="77777777" w:rsidTr="001B6F7C">
        <w:tc>
          <w:tcPr>
            <w:tcW w:w="817" w:type="dxa"/>
          </w:tcPr>
          <w:p w14:paraId="5D6EF496" w14:textId="77777777" w:rsidR="00560CC1" w:rsidRPr="0058712B" w:rsidRDefault="00560CC1" w:rsidP="001B6F7C">
            <w:pPr>
              <w:rPr>
                <w:sz w:val="18"/>
                <w:szCs w:val="18"/>
              </w:rPr>
            </w:pPr>
          </w:p>
        </w:tc>
        <w:tc>
          <w:tcPr>
            <w:tcW w:w="4253" w:type="dxa"/>
          </w:tcPr>
          <w:p w14:paraId="04AA0539" w14:textId="77777777" w:rsidR="00560CC1" w:rsidRPr="0058712B" w:rsidRDefault="00560CC1" w:rsidP="001B6F7C">
            <w:pPr>
              <w:rPr>
                <w:sz w:val="18"/>
                <w:szCs w:val="18"/>
              </w:rPr>
            </w:pPr>
          </w:p>
        </w:tc>
        <w:tc>
          <w:tcPr>
            <w:tcW w:w="4668" w:type="dxa"/>
          </w:tcPr>
          <w:p w14:paraId="0997104F" w14:textId="77777777" w:rsidR="00560CC1" w:rsidRPr="0058712B" w:rsidRDefault="00560CC1" w:rsidP="001B6F7C">
            <w:pPr>
              <w:rPr>
                <w:sz w:val="18"/>
                <w:szCs w:val="18"/>
              </w:rPr>
            </w:pPr>
          </w:p>
        </w:tc>
      </w:tr>
      <w:tr w:rsidR="00560CC1" w:rsidRPr="0058712B" w14:paraId="2C4B7344" w14:textId="77777777" w:rsidTr="001B6F7C">
        <w:tc>
          <w:tcPr>
            <w:tcW w:w="817" w:type="dxa"/>
          </w:tcPr>
          <w:p w14:paraId="18D66024" w14:textId="77777777" w:rsidR="00560CC1" w:rsidRPr="0058712B" w:rsidRDefault="00560CC1" w:rsidP="00560CC1">
            <w:pPr>
              <w:pStyle w:val="ListParagraph"/>
              <w:numPr>
                <w:ilvl w:val="0"/>
                <w:numId w:val="168"/>
              </w:numPr>
              <w:contextualSpacing/>
              <w:jc w:val="left"/>
              <w:rPr>
                <w:b/>
                <w:sz w:val="18"/>
                <w:szCs w:val="18"/>
              </w:rPr>
            </w:pPr>
          </w:p>
        </w:tc>
        <w:tc>
          <w:tcPr>
            <w:tcW w:w="4253" w:type="dxa"/>
          </w:tcPr>
          <w:p w14:paraId="7332F28F" w14:textId="77777777" w:rsidR="00560CC1" w:rsidRPr="0058712B" w:rsidRDefault="00560CC1" w:rsidP="001B6F7C">
            <w:pPr>
              <w:rPr>
                <w:b/>
                <w:sz w:val="18"/>
                <w:szCs w:val="18"/>
              </w:rPr>
            </w:pPr>
            <w:r w:rsidRPr="0058712B">
              <w:rPr>
                <w:b/>
                <w:sz w:val="18"/>
                <w:szCs w:val="18"/>
              </w:rPr>
              <w:t>Details for payment through RTGS/NEFT</w:t>
            </w:r>
            <w:r>
              <w:rPr>
                <w:b/>
                <w:sz w:val="18"/>
                <w:szCs w:val="18"/>
              </w:rPr>
              <w:t xml:space="preserve">(Cancelled </w:t>
            </w:r>
            <w:proofErr w:type="spellStart"/>
            <w:r>
              <w:rPr>
                <w:b/>
                <w:sz w:val="18"/>
                <w:szCs w:val="18"/>
              </w:rPr>
              <w:t>Cheque</w:t>
            </w:r>
            <w:proofErr w:type="spellEnd"/>
            <w:r>
              <w:rPr>
                <w:b/>
                <w:sz w:val="18"/>
                <w:szCs w:val="18"/>
              </w:rPr>
              <w:t xml:space="preserve">/Pass Book) </w:t>
            </w:r>
            <w:r w:rsidRPr="00C52B3A">
              <w:rPr>
                <w:rFonts w:ascii="Arial" w:hAnsi="Arial" w:cs="Arial"/>
                <w:b/>
                <w:bCs/>
                <w:sz w:val="16"/>
                <w:szCs w:val="16"/>
                <w:lang w:eastAsia="en-IN"/>
              </w:rPr>
              <w:t>(Copy to be enclosed 4)</w:t>
            </w:r>
          </w:p>
        </w:tc>
        <w:tc>
          <w:tcPr>
            <w:tcW w:w="4668" w:type="dxa"/>
          </w:tcPr>
          <w:p w14:paraId="04903B9C" w14:textId="77777777" w:rsidR="00560CC1" w:rsidRPr="0058712B" w:rsidRDefault="00560CC1" w:rsidP="001B6F7C">
            <w:pPr>
              <w:rPr>
                <w:sz w:val="18"/>
                <w:szCs w:val="18"/>
              </w:rPr>
            </w:pPr>
          </w:p>
        </w:tc>
      </w:tr>
      <w:tr w:rsidR="00560CC1" w:rsidRPr="0058712B" w14:paraId="364C507F" w14:textId="77777777" w:rsidTr="001B6F7C">
        <w:tc>
          <w:tcPr>
            <w:tcW w:w="817" w:type="dxa"/>
          </w:tcPr>
          <w:p w14:paraId="6591B5E4" w14:textId="77777777" w:rsidR="00560CC1" w:rsidRPr="0058712B" w:rsidRDefault="00560CC1" w:rsidP="00560CC1">
            <w:pPr>
              <w:pStyle w:val="ListParagraph"/>
              <w:numPr>
                <w:ilvl w:val="0"/>
                <w:numId w:val="169"/>
              </w:numPr>
              <w:contextualSpacing/>
              <w:jc w:val="left"/>
              <w:rPr>
                <w:sz w:val="18"/>
                <w:szCs w:val="18"/>
              </w:rPr>
            </w:pPr>
          </w:p>
        </w:tc>
        <w:tc>
          <w:tcPr>
            <w:tcW w:w="4253" w:type="dxa"/>
          </w:tcPr>
          <w:p w14:paraId="21FBE2E4" w14:textId="77777777" w:rsidR="00560CC1" w:rsidRPr="0058712B" w:rsidRDefault="00560CC1" w:rsidP="001B6F7C">
            <w:pPr>
              <w:rPr>
                <w:sz w:val="18"/>
                <w:szCs w:val="18"/>
              </w:rPr>
            </w:pPr>
            <w:r w:rsidRPr="0058712B">
              <w:rPr>
                <w:rFonts w:ascii="Arial" w:hAnsi="Arial" w:cs="Arial"/>
                <w:sz w:val="16"/>
                <w:szCs w:val="16"/>
                <w:lang w:eastAsia="en-IN"/>
              </w:rPr>
              <w:t>Bank Name</w:t>
            </w:r>
          </w:p>
        </w:tc>
        <w:tc>
          <w:tcPr>
            <w:tcW w:w="4668" w:type="dxa"/>
          </w:tcPr>
          <w:p w14:paraId="573C105B" w14:textId="77777777" w:rsidR="00560CC1" w:rsidRPr="0058712B" w:rsidRDefault="00560CC1" w:rsidP="001B6F7C">
            <w:pPr>
              <w:rPr>
                <w:sz w:val="20"/>
                <w:szCs w:val="20"/>
              </w:rPr>
            </w:pPr>
          </w:p>
        </w:tc>
      </w:tr>
      <w:tr w:rsidR="00560CC1" w:rsidRPr="0058712B" w14:paraId="05780230" w14:textId="77777777" w:rsidTr="001B6F7C">
        <w:tc>
          <w:tcPr>
            <w:tcW w:w="817" w:type="dxa"/>
          </w:tcPr>
          <w:p w14:paraId="28B8DF05" w14:textId="77777777" w:rsidR="00560CC1" w:rsidRPr="0058712B" w:rsidRDefault="00560CC1" w:rsidP="00560CC1">
            <w:pPr>
              <w:pStyle w:val="ListParagraph"/>
              <w:numPr>
                <w:ilvl w:val="0"/>
                <w:numId w:val="169"/>
              </w:numPr>
              <w:contextualSpacing/>
              <w:jc w:val="left"/>
              <w:rPr>
                <w:sz w:val="18"/>
                <w:szCs w:val="18"/>
              </w:rPr>
            </w:pPr>
          </w:p>
        </w:tc>
        <w:tc>
          <w:tcPr>
            <w:tcW w:w="4253" w:type="dxa"/>
          </w:tcPr>
          <w:p w14:paraId="57509636" w14:textId="77777777" w:rsidR="00560CC1" w:rsidRPr="0058712B" w:rsidRDefault="00560CC1" w:rsidP="001B6F7C">
            <w:pPr>
              <w:rPr>
                <w:sz w:val="18"/>
                <w:szCs w:val="18"/>
              </w:rPr>
            </w:pPr>
            <w:r w:rsidRPr="0058712B">
              <w:rPr>
                <w:rFonts w:ascii="Arial" w:hAnsi="Arial" w:cs="Arial"/>
                <w:sz w:val="16"/>
                <w:szCs w:val="16"/>
                <w:lang w:eastAsia="en-IN"/>
              </w:rPr>
              <w:t>Name in Bank Account</w:t>
            </w:r>
          </w:p>
        </w:tc>
        <w:tc>
          <w:tcPr>
            <w:tcW w:w="4668" w:type="dxa"/>
          </w:tcPr>
          <w:p w14:paraId="499F75D3" w14:textId="77777777" w:rsidR="00560CC1" w:rsidRPr="0058712B" w:rsidRDefault="00560CC1" w:rsidP="001B6F7C">
            <w:pPr>
              <w:rPr>
                <w:sz w:val="20"/>
                <w:szCs w:val="20"/>
              </w:rPr>
            </w:pPr>
          </w:p>
        </w:tc>
      </w:tr>
      <w:tr w:rsidR="00560CC1" w:rsidRPr="0058712B" w14:paraId="1C4A475F" w14:textId="77777777" w:rsidTr="001B6F7C">
        <w:tc>
          <w:tcPr>
            <w:tcW w:w="817" w:type="dxa"/>
          </w:tcPr>
          <w:p w14:paraId="67F89971" w14:textId="77777777" w:rsidR="00560CC1" w:rsidRPr="0058712B" w:rsidRDefault="00560CC1" w:rsidP="00560CC1">
            <w:pPr>
              <w:pStyle w:val="ListParagraph"/>
              <w:numPr>
                <w:ilvl w:val="0"/>
                <w:numId w:val="169"/>
              </w:numPr>
              <w:contextualSpacing/>
              <w:jc w:val="left"/>
              <w:rPr>
                <w:sz w:val="18"/>
                <w:szCs w:val="18"/>
              </w:rPr>
            </w:pPr>
          </w:p>
        </w:tc>
        <w:tc>
          <w:tcPr>
            <w:tcW w:w="4253" w:type="dxa"/>
          </w:tcPr>
          <w:p w14:paraId="4723721F" w14:textId="77777777" w:rsidR="00560CC1" w:rsidRPr="0058712B" w:rsidRDefault="00560CC1" w:rsidP="001B6F7C">
            <w:pPr>
              <w:rPr>
                <w:sz w:val="18"/>
                <w:szCs w:val="18"/>
              </w:rPr>
            </w:pPr>
            <w:r w:rsidRPr="0058712B">
              <w:rPr>
                <w:rFonts w:ascii="Arial" w:hAnsi="Arial" w:cs="Arial"/>
                <w:sz w:val="16"/>
                <w:szCs w:val="16"/>
                <w:lang w:eastAsia="en-IN"/>
              </w:rPr>
              <w:t>Bank Account No.</w:t>
            </w:r>
          </w:p>
        </w:tc>
        <w:tc>
          <w:tcPr>
            <w:tcW w:w="4668" w:type="dxa"/>
          </w:tcPr>
          <w:p w14:paraId="35DDE295" w14:textId="77777777" w:rsidR="00560CC1" w:rsidRPr="00F75E0A" w:rsidRDefault="00560CC1" w:rsidP="001B6F7C">
            <w:pPr>
              <w:rPr>
                <w:b/>
                <w:bCs/>
                <w:sz w:val="20"/>
                <w:szCs w:val="20"/>
              </w:rPr>
            </w:pPr>
          </w:p>
        </w:tc>
      </w:tr>
      <w:tr w:rsidR="00560CC1" w:rsidRPr="0058712B" w14:paraId="21E71D37" w14:textId="77777777" w:rsidTr="001B6F7C">
        <w:tc>
          <w:tcPr>
            <w:tcW w:w="817" w:type="dxa"/>
          </w:tcPr>
          <w:p w14:paraId="68A0C7CC" w14:textId="77777777" w:rsidR="00560CC1" w:rsidRPr="0058712B" w:rsidRDefault="00560CC1" w:rsidP="00560CC1">
            <w:pPr>
              <w:pStyle w:val="ListParagraph"/>
              <w:numPr>
                <w:ilvl w:val="0"/>
                <w:numId w:val="169"/>
              </w:numPr>
              <w:contextualSpacing/>
              <w:jc w:val="left"/>
              <w:rPr>
                <w:sz w:val="18"/>
                <w:szCs w:val="18"/>
              </w:rPr>
            </w:pPr>
          </w:p>
        </w:tc>
        <w:tc>
          <w:tcPr>
            <w:tcW w:w="4253" w:type="dxa"/>
          </w:tcPr>
          <w:p w14:paraId="7B1DD777" w14:textId="77777777" w:rsidR="00560CC1" w:rsidRPr="0058712B" w:rsidRDefault="00560CC1" w:rsidP="001B6F7C">
            <w:pPr>
              <w:rPr>
                <w:sz w:val="18"/>
                <w:szCs w:val="18"/>
              </w:rPr>
            </w:pPr>
            <w:r w:rsidRPr="0058712B">
              <w:rPr>
                <w:rFonts w:ascii="Arial" w:hAnsi="Arial" w:cs="Arial"/>
                <w:sz w:val="16"/>
                <w:szCs w:val="16"/>
                <w:lang w:eastAsia="en-IN"/>
              </w:rPr>
              <w:t>IFSC Code</w:t>
            </w:r>
          </w:p>
        </w:tc>
        <w:tc>
          <w:tcPr>
            <w:tcW w:w="4668" w:type="dxa"/>
          </w:tcPr>
          <w:p w14:paraId="42DFE1D2" w14:textId="77777777" w:rsidR="00560CC1" w:rsidRPr="0058712B" w:rsidRDefault="00560CC1" w:rsidP="001B6F7C">
            <w:pPr>
              <w:rPr>
                <w:sz w:val="20"/>
                <w:szCs w:val="20"/>
              </w:rPr>
            </w:pPr>
          </w:p>
        </w:tc>
      </w:tr>
      <w:tr w:rsidR="00560CC1" w:rsidRPr="0058712B" w14:paraId="43E8550B" w14:textId="77777777" w:rsidTr="001B6F7C">
        <w:trPr>
          <w:trHeight w:val="300"/>
        </w:trPr>
        <w:tc>
          <w:tcPr>
            <w:tcW w:w="817" w:type="dxa"/>
          </w:tcPr>
          <w:p w14:paraId="3A589E59" w14:textId="77777777" w:rsidR="00560CC1" w:rsidRPr="0058712B" w:rsidRDefault="00560CC1" w:rsidP="00560CC1">
            <w:pPr>
              <w:pStyle w:val="ListParagraph"/>
              <w:numPr>
                <w:ilvl w:val="0"/>
                <w:numId w:val="169"/>
              </w:numPr>
              <w:contextualSpacing/>
              <w:jc w:val="left"/>
              <w:rPr>
                <w:sz w:val="18"/>
                <w:szCs w:val="18"/>
              </w:rPr>
            </w:pPr>
          </w:p>
        </w:tc>
        <w:tc>
          <w:tcPr>
            <w:tcW w:w="4253" w:type="dxa"/>
          </w:tcPr>
          <w:p w14:paraId="74BF8E3A" w14:textId="77777777" w:rsidR="00560CC1" w:rsidRPr="0058712B" w:rsidRDefault="00560CC1" w:rsidP="001B6F7C">
            <w:pPr>
              <w:rPr>
                <w:rFonts w:ascii="Arial" w:hAnsi="Arial" w:cs="Arial"/>
                <w:sz w:val="16"/>
                <w:szCs w:val="16"/>
                <w:lang w:eastAsia="en-IN"/>
              </w:rPr>
            </w:pPr>
            <w:r w:rsidRPr="0058712B">
              <w:rPr>
                <w:rFonts w:ascii="Arial" w:hAnsi="Arial" w:cs="Arial"/>
                <w:sz w:val="16"/>
                <w:szCs w:val="16"/>
                <w:lang w:eastAsia="en-IN"/>
              </w:rPr>
              <w:t>Branch Name</w:t>
            </w:r>
            <w:r>
              <w:rPr>
                <w:rFonts w:ascii="Arial" w:hAnsi="Arial" w:cs="Arial"/>
                <w:sz w:val="16"/>
                <w:szCs w:val="16"/>
                <w:lang w:eastAsia="en-IN"/>
              </w:rPr>
              <w:t xml:space="preserve"> </w:t>
            </w:r>
            <w:r w:rsidRPr="0058712B">
              <w:rPr>
                <w:rFonts w:ascii="Arial" w:hAnsi="Arial" w:cs="Arial"/>
                <w:sz w:val="16"/>
                <w:szCs w:val="16"/>
                <w:lang w:eastAsia="en-IN"/>
              </w:rPr>
              <w:t>&amp; Address</w:t>
            </w:r>
          </w:p>
          <w:p w14:paraId="73C0355D" w14:textId="77777777" w:rsidR="00560CC1" w:rsidRPr="0058712B" w:rsidRDefault="00560CC1" w:rsidP="001B6F7C">
            <w:pPr>
              <w:rPr>
                <w:rFonts w:ascii="Arial" w:hAnsi="Arial" w:cs="Arial"/>
                <w:sz w:val="16"/>
                <w:szCs w:val="16"/>
                <w:lang w:eastAsia="en-IN"/>
              </w:rPr>
            </w:pPr>
          </w:p>
        </w:tc>
        <w:tc>
          <w:tcPr>
            <w:tcW w:w="4668" w:type="dxa"/>
          </w:tcPr>
          <w:p w14:paraId="2FCC1903" w14:textId="77777777" w:rsidR="00560CC1" w:rsidRPr="0058712B" w:rsidRDefault="00560CC1" w:rsidP="001B6F7C">
            <w:pPr>
              <w:rPr>
                <w:sz w:val="18"/>
                <w:szCs w:val="18"/>
              </w:rPr>
            </w:pPr>
          </w:p>
        </w:tc>
      </w:tr>
      <w:tr w:rsidR="00560CC1" w:rsidRPr="0058712B" w14:paraId="2122508A" w14:textId="77777777" w:rsidTr="001B6F7C">
        <w:tc>
          <w:tcPr>
            <w:tcW w:w="817" w:type="dxa"/>
          </w:tcPr>
          <w:p w14:paraId="43134F61" w14:textId="77777777" w:rsidR="00560CC1" w:rsidRPr="00367265" w:rsidRDefault="00560CC1" w:rsidP="001B6F7C">
            <w:pPr>
              <w:ind w:left="360"/>
              <w:rPr>
                <w:sz w:val="18"/>
                <w:szCs w:val="18"/>
              </w:rPr>
            </w:pPr>
            <w:r>
              <w:rPr>
                <w:sz w:val="18"/>
                <w:szCs w:val="18"/>
              </w:rPr>
              <w:t>6</w:t>
            </w:r>
          </w:p>
        </w:tc>
        <w:tc>
          <w:tcPr>
            <w:tcW w:w="4253" w:type="dxa"/>
          </w:tcPr>
          <w:p w14:paraId="56D9018C" w14:textId="77777777" w:rsidR="00560CC1" w:rsidRPr="0058712B" w:rsidRDefault="00560CC1" w:rsidP="001B6F7C">
            <w:pPr>
              <w:rPr>
                <w:rFonts w:ascii="Arial" w:hAnsi="Arial" w:cs="Arial"/>
                <w:sz w:val="16"/>
                <w:szCs w:val="16"/>
                <w:lang w:eastAsia="en-IN"/>
              </w:rPr>
            </w:pPr>
            <w:r>
              <w:rPr>
                <w:rFonts w:ascii="Arial" w:hAnsi="Arial" w:cs="Arial"/>
                <w:sz w:val="16"/>
                <w:szCs w:val="16"/>
                <w:lang w:eastAsia="en-IN"/>
              </w:rPr>
              <w:t>Type of Account</w:t>
            </w:r>
          </w:p>
        </w:tc>
        <w:tc>
          <w:tcPr>
            <w:tcW w:w="4668" w:type="dxa"/>
          </w:tcPr>
          <w:p w14:paraId="5E1D325F" w14:textId="77777777" w:rsidR="00560CC1" w:rsidRPr="00F75E0A" w:rsidRDefault="00560CC1" w:rsidP="001B6F7C">
            <w:pPr>
              <w:rPr>
                <w:b/>
                <w:bCs/>
                <w:sz w:val="20"/>
                <w:szCs w:val="20"/>
              </w:rPr>
            </w:pPr>
          </w:p>
        </w:tc>
      </w:tr>
      <w:tr w:rsidR="00560CC1" w:rsidRPr="0058712B" w14:paraId="3524C5E1" w14:textId="77777777" w:rsidTr="001B6F7C">
        <w:tc>
          <w:tcPr>
            <w:tcW w:w="817" w:type="dxa"/>
          </w:tcPr>
          <w:p w14:paraId="3C78726F" w14:textId="77777777" w:rsidR="00560CC1" w:rsidRPr="00367265" w:rsidRDefault="00560CC1" w:rsidP="001B6F7C">
            <w:pPr>
              <w:ind w:left="360"/>
              <w:rPr>
                <w:b/>
                <w:bCs/>
                <w:sz w:val="18"/>
                <w:szCs w:val="18"/>
              </w:rPr>
            </w:pPr>
            <w:r w:rsidRPr="00367265">
              <w:rPr>
                <w:b/>
                <w:bCs/>
                <w:sz w:val="18"/>
                <w:szCs w:val="18"/>
              </w:rPr>
              <w:t>C.</w:t>
            </w:r>
          </w:p>
        </w:tc>
        <w:tc>
          <w:tcPr>
            <w:tcW w:w="4253" w:type="dxa"/>
          </w:tcPr>
          <w:p w14:paraId="73CADDEB" w14:textId="77777777" w:rsidR="00560CC1" w:rsidRPr="00E90633" w:rsidRDefault="00560CC1" w:rsidP="001B6F7C">
            <w:pPr>
              <w:rPr>
                <w:rFonts w:ascii="Arial" w:hAnsi="Arial" w:cs="Arial"/>
                <w:b/>
                <w:bCs/>
                <w:sz w:val="16"/>
                <w:szCs w:val="16"/>
                <w:lang w:eastAsia="en-IN"/>
              </w:rPr>
            </w:pPr>
            <w:r w:rsidRPr="00E90633">
              <w:rPr>
                <w:rFonts w:ascii="Arial" w:hAnsi="Arial" w:cs="Arial"/>
                <w:b/>
                <w:bCs/>
                <w:sz w:val="16"/>
                <w:szCs w:val="16"/>
                <w:lang w:eastAsia="en-IN"/>
              </w:rPr>
              <w:t>Task Manager</w:t>
            </w:r>
            <w:r>
              <w:rPr>
                <w:rFonts w:ascii="Arial" w:hAnsi="Arial" w:cs="Arial"/>
                <w:b/>
                <w:bCs/>
                <w:sz w:val="16"/>
                <w:szCs w:val="16"/>
                <w:lang w:eastAsia="en-IN"/>
              </w:rPr>
              <w:t xml:space="preserve"> (Employee of PFC/PFCCL)</w:t>
            </w:r>
          </w:p>
        </w:tc>
        <w:tc>
          <w:tcPr>
            <w:tcW w:w="4668" w:type="dxa"/>
          </w:tcPr>
          <w:p w14:paraId="48B07928" w14:textId="03A0E148" w:rsidR="00560CC1" w:rsidRPr="00E7309A" w:rsidRDefault="00560CC1" w:rsidP="001B6F7C">
            <w:pPr>
              <w:rPr>
                <w:bCs/>
                <w:sz w:val="20"/>
                <w:szCs w:val="20"/>
              </w:rPr>
            </w:pPr>
          </w:p>
        </w:tc>
      </w:tr>
    </w:tbl>
    <w:p w14:paraId="5EC8141D" w14:textId="77777777" w:rsidR="00560CC1" w:rsidRDefault="00560CC1" w:rsidP="00560CC1">
      <w:pPr>
        <w:rPr>
          <w:sz w:val="18"/>
          <w:szCs w:val="18"/>
        </w:rPr>
      </w:pPr>
    </w:p>
    <w:p w14:paraId="3CB89266" w14:textId="77777777" w:rsidR="00560CC1" w:rsidRDefault="00560CC1" w:rsidP="00560CC1">
      <w:pPr>
        <w:rPr>
          <w:sz w:val="18"/>
          <w:szCs w:val="18"/>
        </w:rPr>
      </w:pPr>
      <w:r w:rsidRPr="0058712B">
        <w:rPr>
          <w:sz w:val="18"/>
          <w:szCs w:val="18"/>
        </w:rPr>
        <w:t>With Regards,</w:t>
      </w:r>
    </w:p>
    <w:p w14:paraId="0FD5222F" w14:textId="77777777" w:rsidR="00560CC1" w:rsidRDefault="00560CC1" w:rsidP="00560CC1">
      <w:pPr>
        <w:rPr>
          <w:sz w:val="18"/>
          <w:szCs w:val="18"/>
        </w:rPr>
      </w:pPr>
    </w:p>
    <w:p w14:paraId="4B3A46A4" w14:textId="77777777" w:rsidR="00560CC1" w:rsidRDefault="00560CC1" w:rsidP="00560CC1">
      <w:pPr>
        <w:rPr>
          <w:sz w:val="18"/>
          <w:szCs w:val="18"/>
        </w:rPr>
      </w:pPr>
    </w:p>
    <w:p w14:paraId="15B4DB6C" w14:textId="77777777" w:rsidR="00560CC1" w:rsidRDefault="00560CC1" w:rsidP="00560CC1">
      <w:pPr>
        <w:rPr>
          <w:sz w:val="18"/>
          <w:szCs w:val="18"/>
        </w:rPr>
      </w:pPr>
    </w:p>
    <w:p w14:paraId="2335124C" w14:textId="14A7AB24" w:rsidR="007E2D61" w:rsidRPr="00E7309A" w:rsidRDefault="00560CC1">
      <w:pPr>
        <w:rPr>
          <w:sz w:val="18"/>
          <w:szCs w:val="18"/>
        </w:rPr>
      </w:pPr>
      <w:r w:rsidRPr="0058712B">
        <w:rPr>
          <w:sz w:val="18"/>
          <w:szCs w:val="18"/>
        </w:rPr>
        <w:t>(Signature of Party)</w:t>
      </w:r>
    </w:p>
    <w:sectPr w:rsidR="007E2D61" w:rsidRPr="00E7309A" w:rsidSect="00F71F00">
      <w:footerReference w:type="default" r:id="rId21"/>
      <w:pgSz w:w="11920" w:h="16860"/>
      <w:pgMar w:top="1985" w:right="420" w:bottom="1300" w:left="960" w:header="0" w:footer="1108" w:gutter="0"/>
      <w:pgBorders w:offsetFrom="page">
        <w:top w:val="single" w:sz="2" w:space="24" w:color="auto"/>
        <w:left w:val="single" w:sz="2" w:space="24" w:color="auto"/>
        <w:bottom w:val="single" w:sz="2" w:space="24" w:color="auto"/>
        <w:right w:val="single" w:sz="2"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EEB62" w14:textId="77777777" w:rsidR="00775197" w:rsidRDefault="00775197">
      <w:r>
        <w:separator/>
      </w:r>
    </w:p>
  </w:endnote>
  <w:endnote w:type="continuationSeparator" w:id="0">
    <w:p w14:paraId="737E84FD" w14:textId="77777777" w:rsidR="00775197" w:rsidRDefault="00775197">
      <w:r>
        <w:continuationSeparator/>
      </w:r>
    </w:p>
  </w:endnote>
  <w:endnote w:type="continuationNotice" w:id="1">
    <w:p w14:paraId="1952DB89" w14:textId="77777777" w:rsidR="00775197" w:rsidRDefault="00775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2EF63" w14:textId="77777777" w:rsidR="004A4866" w:rsidRDefault="004A4866">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54C5E" w14:textId="77777777" w:rsidR="004A4866" w:rsidRDefault="004A486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27279" w14:textId="77777777" w:rsidR="00775197" w:rsidRDefault="00775197">
      <w:r>
        <w:separator/>
      </w:r>
    </w:p>
  </w:footnote>
  <w:footnote w:type="continuationSeparator" w:id="0">
    <w:p w14:paraId="26DA0A70" w14:textId="77777777" w:rsidR="00775197" w:rsidRDefault="00775197">
      <w:r>
        <w:continuationSeparator/>
      </w:r>
    </w:p>
  </w:footnote>
  <w:footnote w:type="continuationNotice" w:id="1">
    <w:p w14:paraId="4809A8CE" w14:textId="77777777" w:rsidR="00775197" w:rsidRDefault="007751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CCB87" w14:textId="77777777" w:rsidR="004A4866" w:rsidRDefault="004A4866">
    <w:pPr>
      <w:spacing w:line="200" w:lineRule="exact"/>
      <w:rPr>
        <w:sz w:val="20"/>
        <w:szCs w:val="20"/>
      </w:rPr>
    </w:pPr>
    <w:r>
      <w:rPr>
        <w:noProof/>
        <w:lang w:val="en-IN" w:eastAsia="en-IN"/>
      </w:rPr>
      <w:drawing>
        <wp:anchor distT="0" distB="0" distL="114300" distR="114300" simplePos="0" relativeHeight="486785536" behindDoc="0" locked="0" layoutInCell="1" allowOverlap="1" wp14:anchorId="51BB82D3" wp14:editId="2196B93D">
          <wp:simplePos x="0" y="0"/>
          <wp:positionH relativeFrom="column">
            <wp:posOffset>-301039</wp:posOffset>
          </wp:positionH>
          <wp:positionV relativeFrom="paragraph">
            <wp:posOffset>135744</wp:posOffset>
          </wp:positionV>
          <wp:extent cx="1901675" cy="6997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675" cy="699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multilevel"/>
    <w:tmpl w:val="4DAC189C"/>
    <w:lvl w:ilvl="0">
      <w:start w:val="1"/>
      <w:numFmt w:val="decimal"/>
      <w:lvlText w:val="%1.0"/>
      <w:lvlJc w:val="left"/>
      <w:pPr>
        <w:ind w:left="360" w:hanging="360"/>
      </w:pPr>
      <w:rPr>
        <w:rFonts w:ascii="Times New Roman" w:eastAsia="Times New Roman" w:hAnsi="Times New Roman" w:cs="Times New Roman"/>
        <w:b/>
        <w:i w:val="0"/>
        <w:strike w:val="0"/>
        <w:dstrike w:val="0"/>
        <w:color w:val="000000"/>
        <w:sz w:val="22"/>
        <w:szCs w:val="28"/>
        <w:vertAlign w:val="baseline"/>
      </w:rPr>
    </w:lvl>
    <w:lvl w:ilvl="1">
      <w:start w:val="1"/>
      <w:numFmt w:val="decimal"/>
      <w:lvlText w:val="%1.%2"/>
      <w:lvlJc w:val="left"/>
      <w:pPr>
        <w:ind w:left="502" w:hanging="360"/>
      </w:pPr>
      <w:rPr>
        <w:rFonts w:ascii="Palatino Linotype" w:eastAsia="Palatino Linotype" w:hAnsi="Palatino Linotype" w:cs="Palatino Linotype"/>
        <w:b/>
        <w:bCs/>
        <w:i w:val="0"/>
        <w:strike w:val="0"/>
        <w:dstrike w:val="0"/>
        <w:color w:val="000000"/>
        <w:sz w:val="22"/>
        <w:szCs w:val="28"/>
        <w:vertAlign w:val="baseline"/>
      </w:rPr>
    </w:lvl>
    <w:lvl w:ilvl="2">
      <w:start w:val="1"/>
      <w:numFmt w:val="decimal"/>
      <w:lvlText w:val="%1.%2.%3"/>
      <w:lvlJc w:val="left"/>
      <w:pPr>
        <w:ind w:left="2160" w:hanging="720"/>
      </w:pPr>
      <w:rPr>
        <w:rFonts w:ascii="Times New Roman" w:eastAsia="Times New Roman" w:hAnsi="Times New Roman" w:cs="Times New Roman"/>
        <w:b w:val="0"/>
        <w:i w:val="0"/>
        <w:strike w:val="0"/>
        <w:dstrike w:val="0"/>
        <w:color w:val="000000"/>
        <w:sz w:val="20"/>
        <w:vertAlign w:val="baseline"/>
      </w:rPr>
    </w:lvl>
    <w:lvl w:ilvl="3">
      <w:start w:val="1"/>
      <w:numFmt w:val="decimal"/>
      <w:lvlText w:val="%1.%2.%3.%4"/>
      <w:lvlJc w:val="left"/>
      <w:pPr>
        <w:ind w:left="2880" w:hanging="720"/>
      </w:pPr>
      <w:rPr>
        <w:rFonts w:ascii="Times New Roman" w:eastAsia="Times New Roman" w:hAnsi="Times New Roman" w:cs="Times New Roman"/>
        <w:b w:val="0"/>
        <w:i w:val="0"/>
        <w:strike w:val="0"/>
        <w:dstrike w:val="0"/>
        <w:color w:val="000000"/>
        <w:sz w:val="20"/>
        <w:vertAlign w:val="baseline"/>
      </w:rPr>
    </w:lvl>
    <w:lvl w:ilvl="4">
      <w:start w:val="1"/>
      <w:numFmt w:val="decimal"/>
      <w:lvlText w:val="%1.%2.%3.%4.%5"/>
      <w:lvlJc w:val="left"/>
      <w:pPr>
        <w:ind w:left="3960" w:hanging="1080"/>
      </w:pPr>
      <w:rPr>
        <w:rFonts w:ascii="Times New Roman" w:eastAsia="Times New Roman" w:hAnsi="Times New Roman" w:cs="Times New Roman"/>
        <w:b w:val="0"/>
        <w:i w:val="0"/>
        <w:strike w:val="0"/>
        <w:dstrike w:val="0"/>
        <w:color w:val="000000"/>
        <w:sz w:val="20"/>
        <w:vertAlign w:val="baseline"/>
      </w:rPr>
    </w:lvl>
    <w:lvl w:ilvl="5">
      <w:start w:val="1"/>
      <w:numFmt w:val="decimal"/>
      <w:lvlText w:val="%1.%2.%3.%4.%5.%6"/>
      <w:lvlJc w:val="left"/>
      <w:pPr>
        <w:ind w:left="4680" w:hanging="1080"/>
      </w:pPr>
      <w:rPr>
        <w:rFonts w:ascii="Times New Roman" w:eastAsia="Times New Roman" w:hAnsi="Times New Roman" w:cs="Times New Roman"/>
        <w:b w:val="0"/>
        <w:i w:val="0"/>
        <w:strike w:val="0"/>
        <w:dstrike w:val="0"/>
        <w:color w:val="000000"/>
        <w:sz w:val="20"/>
        <w:vertAlign w:val="baseline"/>
      </w:rPr>
    </w:lvl>
    <w:lvl w:ilvl="6">
      <w:start w:val="1"/>
      <w:numFmt w:val="decimal"/>
      <w:lvlText w:val="%1.%2.%3.%4.%5.%6.%7"/>
      <w:lvlJc w:val="left"/>
      <w:pPr>
        <w:ind w:left="5760" w:hanging="1440"/>
      </w:pPr>
      <w:rPr>
        <w:rFonts w:ascii="Times New Roman" w:eastAsia="Times New Roman" w:hAnsi="Times New Roman" w:cs="Times New Roman"/>
        <w:b w:val="0"/>
        <w:i w:val="0"/>
        <w:strike w:val="0"/>
        <w:dstrike w:val="0"/>
        <w:color w:val="000000"/>
        <w:sz w:val="20"/>
        <w:vertAlign w:val="baseline"/>
      </w:rPr>
    </w:lvl>
    <w:lvl w:ilvl="7">
      <w:start w:val="1"/>
      <w:numFmt w:val="decimal"/>
      <w:lvlText w:val="%1.%2.%3.%4.%5.%6.%7.%8"/>
      <w:lvlJc w:val="left"/>
      <w:pPr>
        <w:ind w:left="6480" w:hanging="1440"/>
      </w:pPr>
      <w:rPr>
        <w:rFonts w:ascii="Times New Roman" w:eastAsia="Times New Roman" w:hAnsi="Times New Roman" w:cs="Times New Roman"/>
        <w:b w:val="0"/>
        <w:i w:val="0"/>
        <w:strike w:val="0"/>
        <w:dstrike w:val="0"/>
        <w:color w:val="000000"/>
        <w:sz w:val="20"/>
        <w:vertAlign w:val="baseline"/>
      </w:rPr>
    </w:lvl>
    <w:lvl w:ilvl="8">
      <w:start w:val="1"/>
      <w:numFmt w:val="decimal"/>
      <w:lvlText w:val="%1.%2.%3.%4.%5.%6.%7.%8.%9"/>
      <w:lvlJc w:val="left"/>
      <w:pPr>
        <w:ind w:left="7560" w:hanging="1800"/>
      </w:pPr>
      <w:rPr>
        <w:rFonts w:ascii="Times New Roman" w:eastAsia="Times New Roman" w:hAnsi="Times New Roman" w:cs="Times New Roman"/>
        <w:b w:val="0"/>
        <w:i w:val="0"/>
        <w:strike w:val="0"/>
        <w:dstrike w:val="0"/>
        <w:color w:val="000000"/>
        <w:sz w:val="20"/>
        <w:vertAlign w:val="baseline"/>
      </w:rPr>
    </w:lvl>
  </w:abstractNum>
  <w:abstractNum w:abstractNumId="1">
    <w:nsid w:val="016361C2"/>
    <w:multiLevelType w:val="multilevel"/>
    <w:tmpl w:val="0D8E535C"/>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2">
    <w:nsid w:val="01A3013D"/>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3">
    <w:nsid w:val="031314D6"/>
    <w:multiLevelType w:val="multilevel"/>
    <w:tmpl w:val="71AA2B30"/>
    <w:lvl w:ilvl="0">
      <w:start w:val="1"/>
      <w:numFmt w:val="decimal"/>
      <w:lvlText w:val="%1.0"/>
      <w:lvlJc w:val="left"/>
      <w:pPr>
        <w:ind w:left="1004" w:hanging="720"/>
      </w:pPr>
      <w:rPr>
        <w:rFonts w:hint="default"/>
        <w:b/>
        <w:bCs w:val="0"/>
      </w:rPr>
    </w:lvl>
    <w:lvl w:ilvl="1">
      <w:start w:val="1"/>
      <w:numFmt w:val="lowerLetter"/>
      <w:lvlText w:val="%2)"/>
      <w:lvlJc w:val="left"/>
      <w:pPr>
        <w:ind w:left="4680" w:hanging="360"/>
      </w:p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4">
    <w:nsid w:val="03840ED0"/>
    <w:multiLevelType w:val="multilevel"/>
    <w:tmpl w:val="6B007EF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5">
    <w:nsid w:val="041374DE"/>
    <w:multiLevelType w:val="hybridMultilevel"/>
    <w:tmpl w:val="AFD61508"/>
    <w:lvl w:ilvl="0" w:tplc="FFFFFFFF">
      <w:start w:val="1"/>
      <w:numFmt w:val="lowerRoman"/>
      <w:lvlText w:val="%1)"/>
      <w:lvlJc w:val="left"/>
      <w:pPr>
        <w:ind w:left="720" w:hanging="360"/>
      </w:pPr>
      <w:rPr>
        <w:rFonts w:ascii="Times New Roman" w:eastAsia="Times New Roman" w:hAnsi="Times New Roman" w:cs="Times New Roman" w:hint="default"/>
        <w:spacing w:val="-3"/>
        <w:w w:val="97"/>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54423CA"/>
    <w:multiLevelType w:val="hybridMultilevel"/>
    <w:tmpl w:val="4F98CBDC"/>
    <w:lvl w:ilvl="0" w:tplc="5A42074E">
      <w:start w:val="1"/>
      <w:numFmt w:val="decimal"/>
      <w:lvlText w:val="%1."/>
      <w:lvlJc w:val="left"/>
      <w:pPr>
        <w:ind w:left="1104" w:hanging="360"/>
      </w:pPr>
      <w:rPr>
        <w:rFonts w:ascii="Times New Roman" w:eastAsia="Times New Roman" w:hAnsi="Times New Roman" w:cs="Times New Roman" w:hint="default"/>
        <w:w w:val="100"/>
        <w:sz w:val="22"/>
        <w:szCs w:val="22"/>
        <w:lang w:val="en-US" w:eastAsia="en-US" w:bidi="ar-SA"/>
      </w:rPr>
    </w:lvl>
    <w:lvl w:ilvl="1" w:tplc="ADF637B6">
      <w:numFmt w:val="bullet"/>
      <w:lvlText w:val="•"/>
      <w:lvlJc w:val="left"/>
      <w:pPr>
        <w:ind w:left="2043" w:hanging="360"/>
      </w:pPr>
      <w:rPr>
        <w:rFonts w:hint="default"/>
        <w:lang w:val="en-US" w:eastAsia="en-US" w:bidi="ar-SA"/>
      </w:rPr>
    </w:lvl>
    <w:lvl w:ilvl="2" w:tplc="B17A3DD4">
      <w:numFmt w:val="bullet"/>
      <w:lvlText w:val="•"/>
      <w:lvlJc w:val="left"/>
      <w:pPr>
        <w:ind w:left="2986" w:hanging="360"/>
      </w:pPr>
      <w:rPr>
        <w:rFonts w:hint="default"/>
        <w:lang w:val="en-US" w:eastAsia="en-US" w:bidi="ar-SA"/>
      </w:rPr>
    </w:lvl>
    <w:lvl w:ilvl="3" w:tplc="7DA6D594">
      <w:numFmt w:val="bullet"/>
      <w:lvlText w:val="•"/>
      <w:lvlJc w:val="left"/>
      <w:pPr>
        <w:ind w:left="3929" w:hanging="360"/>
      </w:pPr>
      <w:rPr>
        <w:rFonts w:hint="default"/>
        <w:lang w:val="en-US" w:eastAsia="en-US" w:bidi="ar-SA"/>
      </w:rPr>
    </w:lvl>
    <w:lvl w:ilvl="4" w:tplc="2FBC8714">
      <w:numFmt w:val="bullet"/>
      <w:lvlText w:val="•"/>
      <w:lvlJc w:val="left"/>
      <w:pPr>
        <w:ind w:left="4872" w:hanging="360"/>
      </w:pPr>
      <w:rPr>
        <w:rFonts w:hint="default"/>
        <w:lang w:val="en-US" w:eastAsia="en-US" w:bidi="ar-SA"/>
      </w:rPr>
    </w:lvl>
    <w:lvl w:ilvl="5" w:tplc="76145E54">
      <w:numFmt w:val="bullet"/>
      <w:lvlText w:val="•"/>
      <w:lvlJc w:val="left"/>
      <w:pPr>
        <w:ind w:left="5815" w:hanging="360"/>
      </w:pPr>
      <w:rPr>
        <w:rFonts w:hint="default"/>
        <w:lang w:val="en-US" w:eastAsia="en-US" w:bidi="ar-SA"/>
      </w:rPr>
    </w:lvl>
    <w:lvl w:ilvl="6" w:tplc="3294B424">
      <w:numFmt w:val="bullet"/>
      <w:lvlText w:val="•"/>
      <w:lvlJc w:val="left"/>
      <w:pPr>
        <w:ind w:left="6758" w:hanging="360"/>
      </w:pPr>
      <w:rPr>
        <w:rFonts w:hint="default"/>
        <w:lang w:val="en-US" w:eastAsia="en-US" w:bidi="ar-SA"/>
      </w:rPr>
    </w:lvl>
    <w:lvl w:ilvl="7" w:tplc="4478049E">
      <w:numFmt w:val="bullet"/>
      <w:lvlText w:val="•"/>
      <w:lvlJc w:val="left"/>
      <w:pPr>
        <w:ind w:left="7701" w:hanging="360"/>
      </w:pPr>
      <w:rPr>
        <w:rFonts w:hint="default"/>
        <w:lang w:val="en-US" w:eastAsia="en-US" w:bidi="ar-SA"/>
      </w:rPr>
    </w:lvl>
    <w:lvl w:ilvl="8" w:tplc="8C6A2902">
      <w:numFmt w:val="bullet"/>
      <w:lvlText w:val="•"/>
      <w:lvlJc w:val="left"/>
      <w:pPr>
        <w:ind w:left="8644" w:hanging="360"/>
      </w:pPr>
      <w:rPr>
        <w:rFonts w:hint="default"/>
        <w:lang w:val="en-US" w:eastAsia="en-US" w:bidi="ar-SA"/>
      </w:rPr>
    </w:lvl>
  </w:abstractNum>
  <w:abstractNum w:abstractNumId="7">
    <w:nsid w:val="054B4EF6"/>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8">
    <w:nsid w:val="05AD6E18"/>
    <w:multiLevelType w:val="multilevel"/>
    <w:tmpl w:val="DCE6219E"/>
    <w:lvl w:ilvl="0">
      <w:start w:val="9"/>
      <w:numFmt w:val="decimal"/>
      <w:lvlText w:val="%1"/>
      <w:lvlJc w:val="left"/>
      <w:pPr>
        <w:ind w:left="1272" w:hanging="720"/>
      </w:pPr>
      <w:rPr>
        <w:rFonts w:hint="default"/>
        <w:lang w:val="en-US" w:eastAsia="en-US" w:bidi="ar-SA"/>
      </w:rPr>
    </w:lvl>
    <w:lvl w:ilvl="1">
      <w:numFmt w:val="decimal"/>
      <w:lvlText w:val="%1.%2"/>
      <w:lvlJc w:val="left"/>
      <w:pPr>
        <w:ind w:left="1272" w:hanging="720"/>
      </w:pPr>
      <w:rPr>
        <w:rFonts w:ascii="Palatino Linotype" w:eastAsia="Palatino Linotype" w:hAnsi="Palatino Linotype" w:cs="Palatino Linotype" w:hint="default"/>
        <w:b/>
        <w:bCs/>
        <w:w w:val="100"/>
        <w:sz w:val="22"/>
        <w:szCs w:val="22"/>
        <w:lang w:val="en-US" w:eastAsia="en-US" w:bidi="ar-SA"/>
      </w:rPr>
    </w:lvl>
    <w:lvl w:ilvl="2">
      <w:start w:val="1"/>
      <w:numFmt w:val="lowerLetter"/>
      <w:lvlText w:val="(%3)"/>
      <w:lvlJc w:val="left"/>
      <w:pPr>
        <w:ind w:left="1992" w:hanging="720"/>
      </w:pPr>
      <w:rPr>
        <w:rFonts w:ascii="Palatino Linotype" w:eastAsia="Palatino Linotype" w:hAnsi="Palatino Linotype" w:cs="Palatino Linotype" w:hint="default"/>
        <w:w w:val="100"/>
        <w:sz w:val="22"/>
        <w:szCs w:val="22"/>
        <w:lang w:val="en-US" w:eastAsia="en-US" w:bidi="ar-SA"/>
      </w:rPr>
    </w:lvl>
    <w:lvl w:ilvl="3">
      <w:start w:val="1"/>
      <w:numFmt w:val="lowerRoman"/>
      <w:lvlText w:val="(%4)"/>
      <w:lvlJc w:val="left"/>
      <w:pPr>
        <w:ind w:left="1992" w:hanging="274"/>
      </w:pPr>
      <w:rPr>
        <w:rFonts w:ascii="Palatino Linotype" w:eastAsia="Palatino Linotype" w:hAnsi="Palatino Linotype" w:cs="Palatino Linotype" w:hint="default"/>
        <w:w w:val="100"/>
        <w:sz w:val="22"/>
        <w:szCs w:val="22"/>
        <w:lang w:val="en-US" w:eastAsia="en-US" w:bidi="ar-SA"/>
      </w:rPr>
    </w:lvl>
    <w:lvl w:ilvl="4">
      <w:numFmt w:val="bullet"/>
      <w:lvlText w:val="•"/>
      <w:lvlJc w:val="left"/>
      <w:pPr>
        <w:ind w:left="4843" w:hanging="274"/>
      </w:pPr>
      <w:rPr>
        <w:rFonts w:hint="default"/>
        <w:lang w:val="en-US" w:eastAsia="en-US" w:bidi="ar-SA"/>
      </w:rPr>
    </w:lvl>
    <w:lvl w:ilvl="5">
      <w:numFmt w:val="bullet"/>
      <w:lvlText w:val="•"/>
      <w:lvlJc w:val="left"/>
      <w:pPr>
        <w:ind w:left="5791" w:hanging="274"/>
      </w:pPr>
      <w:rPr>
        <w:rFonts w:hint="default"/>
        <w:lang w:val="en-US" w:eastAsia="en-US" w:bidi="ar-SA"/>
      </w:rPr>
    </w:lvl>
    <w:lvl w:ilvl="6">
      <w:numFmt w:val="bullet"/>
      <w:lvlText w:val="•"/>
      <w:lvlJc w:val="left"/>
      <w:pPr>
        <w:ind w:left="6739" w:hanging="274"/>
      </w:pPr>
      <w:rPr>
        <w:rFonts w:hint="default"/>
        <w:lang w:val="en-US" w:eastAsia="en-US" w:bidi="ar-SA"/>
      </w:rPr>
    </w:lvl>
    <w:lvl w:ilvl="7">
      <w:numFmt w:val="bullet"/>
      <w:lvlText w:val="•"/>
      <w:lvlJc w:val="left"/>
      <w:pPr>
        <w:ind w:left="7687" w:hanging="274"/>
      </w:pPr>
      <w:rPr>
        <w:rFonts w:hint="default"/>
        <w:lang w:val="en-US" w:eastAsia="en-US" w:bidi="ar-SA"/>
      </w:rPr>
    </w:lvl>
    <w:lvl w:ilvl="8">
      <w:numFmt w:val="bullet"/>
      <w:lvlText w:val="•"/>
      <w:lvlJc w:val="left"/>
      <w:pPr>
        <w:ind w:left="8635" w:hanging="274"/>
      </w:pPr>
      <w:rPr>
        <w:rFonts w:hint="default"/>
        <w:lang w:val="en-US" w:eastAsia="en-US" w:bidi="ar-SA"/>
      </w:rPr>
    </w:lvl>
  </w:abstractNum>
  <w:abstractNum w:abstractNumId="9">
    <w:nsid w:val="06EF3DDD"/>
    <w:multiLevelType w:val="hybridMultilevel"/>
    <w:tmpl w:val="AFD61508"/>
    <w:lvl w:ilvl="0" w:tplc="FFFFFFFF">
      <w:start w:val="1"/>
      <w:numFmt w:val="lowerRoman"/>
      <w:lvlText w:val="%1)"/>
      <w:lvlJc w:val="left"/>
      <w:pPr>
        <w:ind w:left="720" w:hanging="360"/>
      </w:pPr>
      <w:rPr>
        <w:rFonts w:ascii="Times New Roman" w:eastAsia="Times New Roman" w:hAnsi="Times New Roman" w:cs="Times New Roman" w:hint="default"/>
        <w:spacing w:val="-3"/>
        <w:w w:val="97"/>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72F4AA0"/>
    <w:multiLevelType w:val="multilevel"/>
    <w:tmpl w:val="B080BE1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1">
    <w:nsid w:val="07E804EC"/>
    <w:multiLevelType w:val="hybridMultilevel"/>
    <w:tmpl w:val="AFD61508"/>
    <w:lvl w:ilvl="0" w:tplc="FFFFFFFF">
      <w:start w:val="1"/>
      <w:numFmt w:val="lowerRoman"/>
      <w:lvlText w:val="%1)"/>
      <w:lvlJc w:val="left"/>
      <w:pPr>
        <w:ind w:left="720" w:hanging="360"/>
      </w:pPr>
      <w:rPr>
        <w:rFonts w:ascii="Times New Roman" w:eastAsia="Times New Roman" w:hAnsi="Times New Roman" w:cs="Times New Roman" w:hint="default"/>
        <w:spacing w:val="-3"/>
        <w:w w:val="97"/>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07F44755"/>
    <w:multiLevelType w:val="hybridMultilevel"/>
    <w:tmpl w:val="B3600C14"/>
    <w:lvl w:ilvl="0" w:tplc="CF046C54">
      <w:start w:val="1"/>
      <w:numFmt w:val="lowerLetter"/>
      <w:lvlText w:val="(%1)"/>
      <w:lvlJc w:val="left"/>
      <w:pPr>
        <w:ind w:left="1903" w:hanging="632"/>
      </w:pPr>
      <w:rPr>
        <w:rFonts w:ascii="Palatino Linotype" w:eastAsia="Palatino Linotype" w:hAnsi="Palatino Linotype" w:cs="Palatino Linotype" w:hint="default"/>
        <w:w w:val="100"/>
        <w:sz w:val="22"/>
        <w:szCs w:val="22"/>
        <w:lang w:val="en-US" w:eastAsia="en-US" w:bidi="ar-SA"/>
      </w:rPr>
    </w:lvl>
    <w:lvl w:ilvl="1" w:tplc="4468A790">
      <w:numFmt w:val="bullet"/>
      <w:lvlText w:val="•"/>
      <w:lvlJc w:val="left"/>
      <w:pPr>
        <w:ind w:left="2763" w:hanging="632"/>
      </w:pPr>
      <w:rPr>
        <w:rFonts w:hint="default"/>
        <w:lang w:val="en-US" w:eastAsia="en-US" w:bidi="ar-SA"/>
      </w:rPr>
    </w:lvl>
    <w:lvl w:ilvl="2" w:tplc="B3042E88">
      <w:numFmt w:val="bullet"/>
      <w:lvlText w:val="•"/>
      <w:lvlJc w:val="left"/>
      <w:pPr>
        <w:ind w:left="3626" w:hanging="632"/>
      </w:pPr>
      <w:rPr>
        <w:rFonts w:hint="default"/>
        <w:lang w:val="en-US" w:eastAsia="en-US" w:bidi="ar-SA"/>
      </w:rPr>
    </w:lvl>
    <w:lvl w:ilvl="3" w:tplc="9CF4DD8E">
      <w:numFmt w:val="bullet"/>
      <w:lvlText w:val="•"/>
      <w:lvlJc w:val="left"/>
      <w:pPr>
        <w:ind w:left="4489" w:hanging="632"/>
      </w:pPr>
      <w:rPr>
        <w:rFonts w:hint="default"/>
        <w:lang w:val="en-US" w:eastAsia="en-US" w:bidi="ar-SA"/>
      </w:rPr>
    </w:lvl>
    <w:lvl w:ilvl="4" w:tplc="21E0EB1A">
      <w:numFmt w:val="bullet"/>
      <w:lvlText w:val="•"/>
      <w:lvlJc w:val="left"/>
      <w:pPr>
        <w:ind w:left="5352" w:hanging="632"/>
      </w:pPr>
      <w:rPr>
        <w:rFonts w:hint="default"/>
        <w:lang w:val="en-US" w:eastAsia="en-US" w:bidi="ar-SA"/>
      </w:rPr>
    </w:lvl>
    <w:lvl w:ilvl="5" w:tplc="DE644F06">
      <w:numFmt w:val="bullet"/>
      <w:lvlText w:val="•"/>
      <w:lvlJc w:val="left"/>
      <w:pPr>
        <w:ind w:left="6215" w:hanging="632"/>
      </w:pPr>
      <w:rPr>
        <w:rFonts w:hint="default"/>
        <w:lang w:val="en-US" w:eastAsia="en-US" w:bidi="ar-SA"/>
      </w:rPr>
    </w:lvl>
    <w:lvl w:ilvl="6" w:tplc="108643F2">
      <w:numFmt w:val="bullet"/>
      <w:lvlText w:val="•"/>
      <w:lvlJc w:val="left"/>
      <w:pPr>
        <w:ind w:left="7078" w:hanging="632"/>
      </w:pPr>
      <w:rPr>
        <w:rFonts w:hint="default"/>
        <w:lang w:val="en-US" w:eastAsia="en-US" w:bidi="ar-SA"/>
      </w:rPr>
    </w:lvl>
    <w:lvl w:ilvl="7" w:tplc="EFB0F178">
      <w:numFmt w:val="bullet"/>
      <w:lvlText w:val="•"/>
      <w:lvlJc w:val="left"/>
      <w:pPr>
        <w:ind w:left="7941" w:hanging="632"/>
      </w:pPr>
      <w:rPr>
        <w:rFonts w:hint="default"/>
        <w:lang w:val="en-US" w:eastAsia="en-US" w:bidi="ar-SA"/>
      </w:rPr>
    </w:lvl>
    <w:lvl w:ilvl="8" w:tplc="348A0420">
      <w:numFmt w:val="bullet"/>
      <w:lvlText w:val="•"/>
      <w:lvlJc w:val="left"/>
      <w:pPr>
        <w:ind w:left="8804" w:hanging="632"/>
      </w:pPr>
      <w:rPr>
        <w:rFonts w:hint="default"/>
        <w:lang w:val="en-US" w:eastAsia="en-US" w:bidi="ar-SA"/>
      </w:rPr>
    </w:lvl>
  </w:abstractNum>
  <w:abstractNum w:abstractNumId="13">
    <w:nsid w:val="081835FD"/>
    <w:multiLevelType w:val="hybridMultilevel"/>
    <w:tmpl w:val="B388E8A0"/>
    <w:lvl w:ilvl="0" w:tplc="000030F1">
      <w:start w:val="2"/>
      <w:numFmt w:val="lowerRoman"/>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0811C7"/>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5">
    <w:nsid w:val="0B6F63C7"/>
    <w:multiLevelType w:val="hybridMultilevel"/>
    <w:tmpl w:val="1C007532"/>
    <w:lvl w:ilvl="0" w:tplc="0A1667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263E48"/>
    <w:multiLevelType w:val="hybridMultilevel"/>
    <w:tmpl w:val="242C1448"/>
    <w:lvl w:ilvl="0" w:tplc="04090017">
      <w:start w:val="1"/>
      <w:numFmt w:val="lowerLetter"/>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7">
    <w:nsid w:val="0CC34123"/>
    <w:multiLevelType w:val="hybridMultilevel"/>
    <w:tmpl w:val="39C6AA78"/>
    <w:lvl w:ilvl="0" w:tplc="5F6287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534002"/>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9">
    <w:nsid w:val="0E754F89"/>
    <w:multiLevelType w:val="hybridMultilevel"/>
    <w:tmpl w:val="FAF63DE8"/>
    <w:lvl w:ilvl="0" w:tplc="02E69CA0">
      <w:start w:val="1"/>
      <w:numFmt w:val="lowerRoman"/>
      <w:lvlText w:val="%1)"/>
      <w:lvlJc w:val="left"/>
      <w:pPr>
        <w:ind w:left="720" w:hanging="360"/>
      </w:pPr>
      <w:rPr>
        <w:rFonts w:ascii="Palatino Linotype" w:eastAsia="Palatino Linotype" w:hAnsi="Palatino Linotype" w:cs="Palatino Linotype"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B14528"/>
    <w:multiLevelType w:val="multilevel"/>
    <w:tmpl w:val="AF68DEA2"/>
    <w:lvl w:ilvl="0">
      <w:start w:val="1"/>
      <w:numFmt w:val="decimal"/>
      <w:lvlText w:val="%1.0"/>
      <w:lvlJc w:val="left"/>
      <w:pPr>
        <w:ind w:left="1004" w:hanging="720"/>
      </w:pPr>
      <w:rPr>
        <w:rFonts w:hint="default"/>
        <w:b/>
        <w:bCs w:val="0"/>
      </w:rPr>
    </w:lvl>
    <w:lvl w:ilvl="1">
      <w:start w:val="1"/>
      <w:numFmt w:val="lowerLetter"/>
      <w:lvlText w:val="%2)"/>
      <w:lvlJc w:val="left"/>
      <w:pPr>
        <w:ind w:left="4680" w:hanging="360"/>
      </w:pPr>
      <w:rPr>
        <w:rFonts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21">
    <w:nsid w:val="12C12B54"/>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22">
    <w:nsid w:val="12DD52B7"/>
    <w:multiLevelType w:val="hybridMultilevel"/>
    <w:tmpl w:val="AFD61508"/>
    <w:lvl w:ilvl="0" w:tplc="B336A3E4">
      <w:start w:val="1"/>
      <w:numFmt w:val="lowerRoman"/>
      <w:lvlText w:val="%1)"/>
      <w:lvlJc w:val="left"/>
      <w:pPr>
        <w:ind w:left="720" w:hanging="360"/>
      </w:pPr>
      <w:rPr>
        <w:rFonts w:ascii="Times New Roman" w:eastAsia="Times New Roman" w:hAnsi="Times New Roman" w:cs="Times New Roman" w:hint="default"/>
        <w:spacing w:val="-3"/>
        <w:w w:val="97"/>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4BB6D1E"/>
    <w:multiLevelType w:val="multilevel"/>
    <w:tmpl w:val="7C22932A"/>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24">
    <w:nsid w:val="15E77C4B"/>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25">
    <w:nsid w:val="161608E9"/>
    <w:multiLevelType w:val="hybridMultilevel"/>
    <w:tmpl w:val="1D82504E"/>
    <w:lvl w:ilvl="0" w:tplc="3844D33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A145CF"/>
    <w:multiLevelType w:val="multilevel"/>
    <w:tmpl w:val="88A4A36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27">
    <w:nsid w:val="16A15465"/>
    <w:multiLevelType w:val="multilevel"/>
    <w:tmpl w:val="3530C244"/>
    <w:lvl w:ilvl="0">
      <w:start w:val="2"/>
      <w:numFmt w:val="decimal"/>
      <w:lvlText w:val="%1."/>
      <w:lvlJc w:val="left"/>
      <w:pPr>
        <w:ind w:left="860" w:hanging="720"/>
        <w:jc w:val="right"/>
      </w:pPr>
      <w:rPr>
        <w:rFonts w:asciiTheme="minorHAnsi" w:hAnsiTheme="minorHAnsi" w:cstheme="minorHAnsi" w:hint="default"/>
        <w:spacing w:val="-29"/>
        <w:w w:val="99"/>
        <w:sz w:val="24"/>
      </w:rPr>
    </w:lvl>
    <w:lvl w:ilvl="1">
      <w:start w:val="1"/>
      <w:numFmt w:val="decimal"/>
      <w:lvlText w:val="%1.%2"/>
      <w:lvlJc w:val="left"/>
      <w:pPr>
        <w:ind w:left="951" w:hanging="812"/>
      </w:pPr>
      <w:rPr>
        <w:rFonts w:asciiTheme="minorHAnsi" w:eastAsia="Times New Roman" w:hAnsiTheme="minorHAnsi" w:cstheme="minorHAnsi" w:hint="default"/>
        <w:spacing w:val="-29"/>
        <w:w w:val="99"/>
        <w:sz w:val="24"/>
        <w:szCs w:val="24"/>
      </w:rPr>
    </w:lvl>
    <w:lvl w:ilvl="2">
      <w:start w:val="1"/>
      <w:numFmt w:val="lowerRoman"/>
      <w:lvlText w:val="(%3)"/>
      <w:lvlJc w:val="left"/>
      <w:pPr>
        <w:ind w:left="1400" w:hanging="540"/>
      </w:pPr>
      <w:rPr>
        <w:rFonts w:ascii="Palatino Linotype" w:eastAsia="Times New Roman" w:hAnsi="Palatino Linotype" w:cs="Times New Roman" w:hint="default"/>
        <w:color w:val="3F4043"/>
        <w:spacing w:val="-12"/>
        <w:w w:val="99"/>
        <w:sz w:val="22"/>
        <w:szCs w:val="22"/>
      </w:rPr>
    </w:lvl>
    <w:lvl w:ilvl="3">
      <w:numFmt w:val="bullet"/>
      <w:lvlText w:val="•"/>
      <w:lvlJc w:val="left"/>
      <w:pPr>
        <w:ind w:left="1040" w:hanging="540"/>
      </w:pPr>
      <w:rPr>
        <w:rFonts w:hint="default"/>
      </w:rPr>
    </w:lvl>
    <w:lvl w:ilvl="4">
      <w:numFmt w:val="bullet"/>
      <w:lvlText w:val="•"/>
      <w:lvlJc w:val="left"/>
      <w:pPr>
        <w:ind w:left="1400" w:hanging="540"/>
      </w:pPr>
      <w:rPr>
        <w:rFonts w:hint="default"/>
      </w:rPr>
    </w:lvl>
    <w:lvl w:ilvl="5">
      <w:numFmt w:val="bullet"/>
      <w:lvlText w:val="•"/>
      <w:lvlJc w:val="left"/>
      <w:pPr>
        <w:ind w:left="2847" w:hanging="540"/>
      </w:pPr>
      <w:rPr>
        <w:rFonts w:hint="default"/>
      </w:rPr>
    </w:lvl>
    <w:lvl w:ilvl="6">
      <w:numFmt w:val="bullet"/>
      <w:lvlText w:val="•"/>
      <w:lvlJc w:val="left"/>
      <w:pPr>
        <w:ind w:left="4295" w:hanging="540"/>
      </w:pPr>
      <w:rPr>
        <w:rFonts w:hint="default"/>
      </w:rPr>
    </w:lvl>
    <w:lvl w:ilvl="7">
      <w:numFmt w:val="bullet"/>
      <w:lvlText w:val="•"/>
      <w:lvlJc w:val="left"/>
      <w:pPr>
        <w:ind w:left="5743" w:hanging="540"/>
      </w:pPr>
      <w:rPr>
        <w:rFonts w:hint="default"/>
      </w:rPr>
    </w:lvl>
    <w:lvl w:ilvl="8">
      <w:numFmt w:val="bullet"/>
      <w:lvlText w:val="•"/>
      <w:lvlJc w:val="left"/>
      <w:pPr>
        <w:ind w:left="7190" w:hanging="540"/>
      </w:pPr>
      <w:rPr>
        <w:rFonts w:hint="default"/>
      </w:rPr>
    </w:lvl>
  </w:abstractNum>
  <w:abstractNum w:abstractNumId="28">
    <w:nsid w:val="1748572F"/>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29">
    <w:nsid w:val="179D1F09"/>
    <w:multiLevelType w:val="hybridMultilevel"/>
    <w:tmpl w:val="ED0EF11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179E3CA3"/>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31">
    <w:nsid w:val="1803536A"/>
    <w:multiLevelType w:val="hybridMultilevel"/>
    <w:tmpl w:val="7B4C730C"/>
    <w:lvl w:ilvl="0" w:tplc="04090017">
      <w:start w:val="1"/>
      <w:numFmt w:val="lowerLetter"/>
      <w:lvlText w:val="%1)"/>
      <w:lvlJc w:val="left"/>
      <w:pPr>
        <w:ind w:left="1958" w:hanging="360"/>
      </w:pPr>
    </w:lvl>
    <w:lvl w:ilvl="1" w:tplc="04090019" w:tentative="1">
      <w:start w:val="1"/>
      <w:numFmt w:val="lowerLetter"/>
      <w:lvlText w:val="%2."/>
      <w:lvlJc w:val="left"/>
      <w:pPr>
        <w:ind w:left="2678" w:hanging="360"/>
      </w:pPr>
    </w:lvl>
    <w:lvl w:ilvl="2" w:tplc="0409001B" w:tentative="1">
      <w:start w:val="1"/>
      <w:numFmt w:val="lowerRoman"/>
      <w:lvlText w:val="%3."/>
      <w:lvlJc w:val="right"/>
      <w:pPr>
        <w:ind w:left="3398" w:hanging="180"/>
      </w:pPr>
    </w:lvl>
    <w:lvl w:ilvl="3" w:tplc="0409000F" w:tentative="1">
      <w:start w:val="1"/>
      <w:numFmt w:val="decimal"/>
      <w:lvlText w:val="%4."/>
      <w:lvlJc w:val="left"/>
      <w:pPr>
        <w:ind w:left="4118" w:hanging="360"/>
      </w:pPr>
    </w:lvl>
    <w:lvl w:ilvl="4" w:tplc="04090019" w:tentative="1">
      <w:start w:val="1"/>
      <w:numFmt w:val="lowerLetter"/>
      <w:lvlText w:val="%5."/>
      <w:lvlJc w:val="left"/>
      <w:pPr>
        <w:ind w:left="4838" w:hanging="360"/>
      </w:pPr>
    </w:lvl>
    <w:lvl w:ilvl="5" w:tplc="0409001B" w:tentative="1">
      <w:start w:val="1"/>
      <w:numFmt w:val="lowerRoman"/>
      <w:lvlText w:val="%6."/>
      <w:lvlJc w:val="right"/>
      <w:pPr>
        <w:ind w:left="5558" w:hanging="180"/>
      </w:pPr>
    </w:lvl>
    <w:lvl w:ilvl="6" w:tplc="0409000F" w:tentative="1">
      <w:start w:val="1"/>
      <w:numFmt w:val="decimal"/>
      <w:lvlText w:val="%7."/>
      <w:lvlJc w:val="left"/>
      <w:pPr>
        <w:ind w:left="6278" w:hanging="360"/>
      </w:pPr>
    </w:lvl>
    <w:lvl w:ilvl="7" w:tplc="04090019" w:tentative="1">
      <w:start w:val="1"/>
      <w:numFmt w:val="lowerLetter"/>
      <w:lvlText w:val="%8."/>
      <w:lvlJc w:val="left"/>
      <w:pPr>
        <w:ind w:left="6998" w:hanging="360"/>
      </w:pPr>
    </w:lvl>
    <w:lvl w:ilvl="8" w:tplc="0409001B" w:tentative="1">
      <w:start w:val="1"/>
      <w:numFmt w:val="lowerRoman"/>
      <w:lvlText w:val="%9."/>
      <w:lvlJc w:val="right"/>
      <w:pPr>
        <w:ind w:left="7718" w:hanging="180"/>
      </w:pPr>
    </w:lvl>
  </w:abstractNum>
  <w:abstractNum w:abstractNumId="32">
    <w:nsid w:val="194A5584"/>
    <w:multiLevelType w:val="hybridMultilevel"/>
    <w:tmpl w:val="ED0EF11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1A30517E"/>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34">
    <w:nsid w:val="1A754380"/>
    <w:multiLevelType w:val="multilevel"/>
    <w:tmpl w:val="1782334A"/>
    <w:lvl w:ilvl="0">
      <w:start w:val="1"/>
      <w:numFmt w:val="decimal"/>
      <w:pStyle w:val="Heading2"/>
      <w:lvlText w:val="%1.0"/>
      <w:lvlJc w:val="left"/>
      <w:pPr>
        <w:ind w:left="1004" w:hanging="720"/>
      </w:pPr>
      <w:rPr>
        <w:rFonts w:hint="default"/>
        <w:b/>
        <w:bCs w:val="0"/>
      </w:rPr>
    </w:lvl>
    <w:lvl w:ilvl="1">
      <w:start w:val="1"/>
      <w:numFmt w:val="decimal"/>
      <w:lvlText w:val="%1.%2"/>
      <w:lvlJc w:val="left"/>
      <w:pPr>
        <w:ind w:left="1724" w:hanging="720"/>
      </w:pPr>
      <w:rPr>
        <w:rFonts w:hint="default"/>
        <w:b/>
        <w:bCs/>
        <w:sz w:val="22"/>
        <w:szCs w:val="22"/>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35">
    <w:nsid w:val="1AA6170C"/>
    <w:multiLevelType w:val="multilevel"/>
    <w:tmpl w:val="E668BE4E"/>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36">
    <w:nsid w:val="1C0351D6"/>
    <w:multiLevelType w:val="multilevel"/>
    <w:tmpl w:val="3A64769C"/>
    <w:lvl w:ilvl="0">
      <w:start w:val="1"/>
      <w:numFmt w:val="decimal"/>
      <w:lvlText w:val="%1."/>
      <w:lvlJc w:val="left"/>
      <w:pPr>
        <w:ind w:left="953" w:hanging="360"/>
      </w:pPr>
      <w:rPr>
        <w:rFonts w:hint="default"/>
        <w:b w:val="0"/>
        <w:bCs w:val="0"/>
        <w:w w:val="100"/>
        <w:lang w:val="en-US" w:eastAsia="en-US" w:bidi="ar-SA"/>
      </w:rPr>
    </w:lvl>
    <w:lvl w:ilvl="1">
      <w:start w:val="1"/>
      <w:numFmt w:val="decimal"/>
      <w:lvlText w:val="%1.%2"/>
      <w:lvlJc w:val="left"/>
      <w:pPr>
        <w:ind w:left="1272" w:hanging="720"/>
      </w:pPr>
      <w:rPr>
        <w:rFonts w:ascii="Palatino Linotype" w:eastAsia="Palatino Linotype" w:hAnsi="Palatino Linotype" w:cs="Palatino Linotype" w:hint="default"/>
        <w:b/>
        <w:bCs/>
        <w:w w:val="100"/>
        <w:sz w:val="22"/>
        <w:szCs w:val="22"/>
        <w:lang w:val="en-US" w:eastAsia="en-US" w:bidi="ar-SA"/>
      </w:rPr>
    </w:lvl>
    <w:lvl w:ilvl="2">
      <w:start w:val="1"/>
      <w:numFmt w:val="lowerLetter"/>
      <w:lvlText w:val="(%3)"/>
      <w:lvlJc w:val="left"/>
      <w:pPr>
        <w:ind w:left="1812" w:hanging="540"/>
      </w:pPr>
      <w:rPr>
        <w:rFonts w:ascii="Palatino Linotype" w:eastAsia="Palatino Linotype" w:hAnsi="Palatino Linotype" w:cs="Palatino Linotype" w:hint="default"/>
        <w:w w:val="100"/>
        <w:sz w:val="22"/>
        <w:szCs w:val="22"/>
        <w:lang w:val="en-US" w:eastAsia="en-US" w:bidi="ar-SA"/>
      </w:rPr>
    </w:lvl>
    <w:lvl w:ilvl="3">
      <w:numFmt w:val="bullet"/>
      <w:lvlText w:val="•"/>
      <w:lvlJc w:val="left"/>
      <w:pPr>
        <w:ind w:left="2908" w:hanging="540"/>
      </w:pPr>
      <w:rPr>
        <w:rFonts w:hint="default"/>
        <w:lang w:val="en-US" w:eastAsia="en-US" w:bidi="ar-SA"/>
      </w:rPr>
    </w:lvl>
    <w:lvl w:ilvl="4">
      <w:numFmt w:val="bullet"/>
      <w:lvlText w:val="•"/>
      <w:lvlJc w:val="left"/>
      <w:pPr>
        <w:ind w:left="3997" w:hanging="540"/>
      </w:pPr>
      <w:rPr>
        <w:rFonts w:hint="default"/>
        <w:lang w:val="en-US" w:eastAsia="en-US" w:bidi="ar-SA"/>
      </w:rPr>
    </w:lvl>
    <w:lvl w:ilvl="5">
      <w:numFmt w:val="bullet"/>
      <w:lvlText w:val="•"/>
      <w:lvlJc w:val="left"/>
      <w:pPr>
        <w:ind w:left="5086" w:hanging="540"/>
      </w:pPr>
      <w:rPr>
        <w:rFonts w:hint="default"/>
        <w:lang w:val="en-US" w:eastAsia="en-US" w:bidi="ar-SA"/>
      </w:rPr>
    </w:lvl>
    <w:lvl w:ilvl="6">
      <w:numFmt w:val="bullet"/>
      <w:lvlText w:val="•"/>
      <w:lvlJc w:val="left"/>
      <w:pPr>
        <w:ind w:left="6175" w:hanging="540"/>
      </w:pPr>
      <w:rPr>
        <w:rFonts w:hint="default"/>
        <w:lang w:val="en-US" w:eastAsia="en-US" w:bidi="ar-SA"/>
      </w:rPr>
    </w:lvl>
    <w:lvl w:ilvl="7">
      <w:numFmt w:val="bullet"/>
      <w:lvlText w:val="•"/>
      <w:lvlJc w:val="left"/>
      <w:pPr>
        <w:ind w:left="7264" w:hanging="540"/>
      </w:pPr>
      <w:rPr>
        <w:rFonts w:hint="default"/>
        <w:lang w:val="en-US" w:eastAsia="en-US" w:bidi="ar-SA"/>
      </w:rPr>
    </w:lvl>
    <w:lvl w:ilvl="8">
      <w:numFmt w:val="bullet"/>
      <w:lvlText w:val="•"/>
      <w:lvlJc w:val="left"/>
      <w:pPr>
        <w:ind w:left="8353" w:hanging="540"/>
      </w:pPr>
      <w:rPr>
        <w:rFonts w:hint="default"/>
        <w:lang w:val="en-US" w:eastAsia="en-US" w:bidi="ar-SA"/>
      </w:rPr>
    </w:lvl>
  </w:abstractNum>
  <w:abstractNum w:abstractNumId="37">
    <w:nsid w:val="1C6575ED"/>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38">
    <w:nsid w:val="1D1A1C08"/>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39">
    <w:nsid w:val="1D75496D"/>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40">
    <w:nsid w:val="1D9D4937"/>
    <w:multiLevelType w:val="hybridMultilevel"/>
    <w:tmpl w:val="2FC2A142"/>
    <w:lvl w:ilvl="0" w:tplc="C75CB276">
      <w:start w:val="1"/>
      <w:numFmt w:val="lowerRoman"/>
      <w:lvlText w:val="%1)"/>
      <w:lvlJc w:val="left"/>
      <w:pPr>
        <w:ind w:left="720" w:hanging="360"/>
      </w:pPr>
      <w:rPr>
        <w:rFonts w:ascii="Palatino Linotype" w:eastAsia="Palatino Linotype" w:hAnsi="Palatino Linotype" w:cs="Palatino Linotype"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DF332D2"/>
    <w:multiLevelType w:val="multilevel"/>
    <w:tmpl w:val="9E50E5E6"/>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b/>
        <w:bCs/>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42">
    <w:nsid w:val="1E001AE0"/>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43">
    <w:nsid w:val="1F9E1AFD"/>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44">
    <w:nsid w:val="1FC040BF"/>
    <w:multiLevelType w:val="multilevel"/>
    <w:tmpl w:val="F52E8F0E"/>
    <w:lvl w:ilvl="0">
      <w:start w:val="10"/>
      <w:numFmt w:val="decimal"/>
      <w:lvlText w:val="%1"/>
      <w:lvlJc w:val="left"/>
      <w:pPr>
        <w:ind w:left="1272" w:hanging="720"/>
      </w:pPr>
      <w:rPr>
        <w:rFonts w:hint="default"/>
        <w:lang w:val="en-US" w:eastAsia="en-US" w:bidi="ar-SA"/>
      </w:rPr>
    </w:lvl>
    <w:lvl w:ilvl="1">
      <w:start w:val="1"/>
      <w:numFmt w:val="decimal"/>
      <w:lvlText w:val="%1.%2"/>
      <w:lvlJc w:val="left"/>
      <w:pPr>
        <w:ind w:left="1272" w:hanging="720"/>
      </w:pPr>
      <w:rPr>
        <w:rFonts w:ascii="Palatino Linotype" w:eastAsia="Palatino Linotype" w:hAnsi="Palatino Linotype" w:cs="Palatino Linotype" w:hint="default"/>
        <w:b/>
        <w:bCs/>
        <w:w w:val="100"/>
        <w:sz w:val="22"/>
        <w:szCs w:val="22"/>
        <w:lang w:val="en-US" w:eastAsia="en-US" w:bidi="ar-SA"/>
      </w:rPr>
    </w:lvl>
    <w:lvl w:ilvl="2">
      <w:start w:val="1"/>
      <w:numFmt w:val="lowerLetter"/>
      <w:lvlText w:val="(%3)"/>
      <w:lvlJc w:val="left"/>
      <w:pPr>
        <w:ind w:left="1718" w:hanging="447"/>
      </w:pPr>
      <w:rPr>
        <w:rFonts w:ascii="Palatino Linotype" w:eastAsia="Palatino Linotype" w:hAnsi="Palatino Linotype" w:cs="Palatino Linotype" w:hint="default"/>
        <w:w w:val="100"/>
        <w:sz w:val="22"/>
        <w:szCs w:val="22"/>
        <w:lang w:val="en-US" w:eastAsia="en-US" w:bidi="ar-SA"/>
      </w:rPr>
    </w:lvl>
    <w:lvl w:ilvl="3">
      <w:numFmt w:val="bullet"/>
      <w:lvlText w:val="•"/>
      <w:lvlJc w:val="left"/>
      <w:pPr>
        <w:ind w:left="2821" w:hanging="447"/>
      </w:pPr>
      <w:rPr>
        <w:rFonts w:hint="default"/>
        <w:lang w:val="en-US" w:eastAsia="en-US" w:bidi="ar-SA"/>
      </w:rPr>
    </w:lvl>
    <w:lvl w:ilvl="4">
      <w:numFmt w:val="bullet"/>
      <w:lvlText w:val="•"/>
      <w:lvlJc w:val="left"/>
      <w:pPr>
        <w:ind w:left="3922" w:hanging="447"/>
      </w:pPr>
      <w:rPr>
        <w:rFonts w:hint="default"/>
        <w:lang w:val="en-US" w:eastAsia="en-US" w:bidi="ar-SA"/>
      </w:rPr>
    </w:lvl>
    <w:lvl w:ilvl="5">
      <w:numFmt w:val="bullet"/>
      <w:lvlText w:val="•"/>
      <w:lvlJc w:val="left"/>
      <w:pPr>
        <w:ind w:left="5024" w:hanging="447"/>
      </w:pPr>
      <w:rPr>
        <w:rFonts w:hint="default"/>
        <w:lang w:val="en-US" w:eastAsia="en-US" w:bidi="ar-SA"/>
      </w:rPr>
    </w:lvl>
    <w:lvl w:ilvl="6">
      <w:numFmt w:val="bullet"/>
      <w:lvlText w:val="•"/>
      <w:lvlJc w:val="left"/>
      <w:pPr>
        <w:ind w:left="6125" w:hanging="447"/>
      </w:pPr>
      <w:rPr>
        <w:rFonts w:hint="default"/>
        <w:lang w:val="en-US" w:eastAsia="en-US" w:bidi="ar-SA"/>
      </w:rPr>
    </w:lvl>
    <w:lvl w:ilvl="7">
      <w:numFmt w:val="bullet"/>
      <w:lvlText w:val="•"/>
      <w:lvlJc w:val="left"/>
      <w:pPr>
        <w:ind w:left="7227" w:hanging="447"/>
      </w:pPr>
      <w:rPr>
        <w:rFonts w:hint="default"/>
        <w:lang w:val="en-US" w:eastAsia="en-US" w:bidi="ar-SA"/>
      </w:rPr>
    </w:lvl>
    <w:lvl w:ilvl="8">
      <w:numFmt w:val="bullet"/>
      <w:lvlText w:val="•"/>
      <w:lvlJc w:val="left"/>
      <w:pPr>
        <w:ind w:left="8328" w:hanging="447"/>
      </w:pPr>
      <w:rPr>
        <w:rFonts w:hint="default"/>
        <w:lang w:val="en-US" w:eastAsia="en-US" w:bidi="ar-SA"/>
      </w:rPr>
    </w:lvl>
  </w:abstractNum>
  <w:abstractNum w:abstractNumId="45">
    <w:nsid w:val="20A934DD"/>
    <w:multiLevelType w:val="multilevel"/>
    <w:tmpl w:val="C460298A"/>
    <w:lvl w:ilvl="0">
      <w:start w:val="1"/>
      <w:numFmt w:val="decimal"/>
      <w:lvlText w:val="%1.0"/>
      <w:lvlJc w:val="left"/>
      <w:pPr>
        <w:ind w:left="1004" w:hanging="720"/>
      </w:pPr>
      <w:rPr>
        <w:rFonts w:hint="default"/>
        <w:b/>
        <w:bCs w:val="0"/>
      </w:rPr>
    </w:lvl>
    <w:lvl w:ilvl="1">
      <w:start w:val="1"/>
      <w:numFmt w:val="lowerLetter"/>
      <w:lvlText w:val="%2."/>
      <w:lvlJc w:val="left"/>
      <w:pPr>
        <w:ind w:left="4680" w:hanging="360"/>
      </w:p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46">
    <w:nsid w:val="223C1339"/>
    <w:multiLevelType w:val="multilevel"/>
    <w:tmpl w:val="B15ED3F4"/>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47">
    <w:nsid w:val="25D64129"/>
    <w:multiLevelType w:val="multilevel"/>
    <w:tmpl w:val="40743546"/>
    <w:lvl w:ilvl="0">
      <w:start w:val="18"/>
      <w:numFmt w:val="decimal"/>
      <w:lvlText w:val="%1"/>
      <w:lvlJc w:val="left"/>
      <w:pPr>
        <w:ind w:left="1272" w:hanging="720"/>
      </w:pPr>
      <w:rPr>
        <w:rFonts w:hint="default"/>
        <w:lang w:val="en-US" w:eastAsia="en-US" w:bidi="ar-SA"/>
      </w:rPr>
    </w:lvl>
    <w:lvl w:ilvl="1">
      <w:start w:val="1"/>
      <w:numFmt w:val="decimal"/>
      <w:lvlText w:val="%1.%2"/>
      <w:lvlJc w:val="left"/>
      <w:pPr>
        <w:ind w:left="1272" w:hanging="720"/>
      </w:pPr>
      <w:rPr>
        <w:rFonts w:ascii="Times New Roman" w:eastAsia="Times New Roman" w:hAnsi="Times New Roman" w:cs="Times New Roman" w:hint="default"/>
        <w:b/>
        <w:bCs/>
        <w:w w:val="100"/>
        <w:sz w:val="22"/>
        <w:szCs w:val="22"/>
        <w:lang w:val="en-US" w:eastAsia="en-US" w:bidi="ar-SA"/>
      </w:rPr>
    </w:lvl>
    <w:lvl w:ilvl="2">
      <w:start w:val="1"/>
      <w:numFmt w:val="decimal"/>
      <w:lvlText w:val="%3."/>
      <w:lvlJc w:val="left"/>
      <w:pPr>
        <w:ind w:left="1829" w:hanging="569"/>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3755" w:hanging="569"/>
      </w:pPr>
      <w:rPr>
        <w:rFonts w:hint="default"/>
        <w:lang w:val="en-US" w:eastAsia="en-US" w:bidi="ar-SA"/>
      </w:rPr>
    </w:lvl>
    <w:lvl w:ilvl="4">
      <w:numFmt w:val="bullet"/>
      <w:lvlText w:val="•"/>
      <w:lvlJc w:val="left"/>
      <w:pPr>
        <w:ind w:left="4723" w:hanging="569"/>
      </w:pPr>
      <w:rPr>
        <w:rFonts w:hint="default"/>
        <w:lang w:val="en-US" w:eastAsia="en-US" w:bidi="ar-SA"/>
      </w:rPr>
    </w:lvl>
    <w:lvl w:ilvl="5">
      <w:numFmt w:val="bullet"/>
      <w:lvlText w:val="•"/>
      <w:lvlJc w:val="left"/>
      <w:pPr>
        <w:ind w:left="5691" w:hanging="569"/>
      </w:pPr>
      <w:rPr>
        <w:rFonts w:hint="default"/>
        <w:lang w:val="en-US" w:eastAsia="en-US" w:bidi="ar-SA"/>
      </w:rPr>
    </w:lvl>
    <w:lvl w:ilvl="6">
      <w:numFmt w:val="bullet"/>
      <w:lvlText w:val="•"/>
      <w:lvlJc w:val="left"/>
      <w:pPr>
        <w:ind w:left="6659" w:hanging="569"/>
      </w:pPr>
      <w:rPr>
        <w:rFonts w:hint="default"/>
        <w:lang w:val="en-US" w:eastAsia="en-US" w:bidi="ar-SA"/>
      </w:rPr>
    </w:lvl>
    <w:lvl w:ilvl="7">
      <w:numFmt w:val="bullet"/>
      <w:lvlText w:val="•"/>
      <w:lvlJc w:val="left"/>
      <w:pPr>
        <w:ind w:left="7627" w:hanging="569"/>
      </w:pPr>
      <w:rPr>
        <w:rFonts w:hint="default"/>
        <w:lang w:val="en-US" w:eastAsia="en-US" w:bidi="ar-SA"/>
      </w:rPr>
    </w:lvl>
    <w:lvl w:ilvl="8">
      <w:numFmt w:val="bullet"/>
      <w:lvlText w:val="•"/>
      <w:lvlJc w:val="left"/>
      <w:pPr>
        <w:ind w:left="8595" w:hanging="569"/>
      </w:pPr>
      <w:rPr>
        <w:rFonts w:hint="default"/>
        <w:lang w:val="en-US" w:eastAsia="en-US" w:bidi="ar-SA"/>
      </w:rPr>
    </w:lvl>
  </w:abstractNum>
  <w:abstractNum w:abstractNumId="48">
    <w:nsid w:val="26820987"/>
    <w:multiLevelType w:val="multilevel"/>
    <w:tmpl w:val="7C22932A"/>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49">
    <w:nsid w:val="26B77958"/>
    <w:multiLevelType w:val="multilevel"/>
    <w:tmpl w:val="118CA39C"/>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b w:val="0"/>
        <w:bCs w:val="0"/>
        <w:w w:val="100"/>
        <w:sz w:val="22"/>
        <w:szCs w:val="22"/>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50">
    <w:nsid w:val="26F66855"/>
    <w:multiLevelType w:val="hybridMultilevel"/>
    <w:tmpl w:val="A9AEF2A8"/>
    <w:lvl w:ilvl="0" w:tplc="31B8DBF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8905FE0"/>
    <w:multiLevelType w:val="multilevel"/>
    <w:tmpl w:val="09B49FCE"/>
    <w:lvl w:ilvl="0">
      <w:start w:val="17"/>
      <w:numFmt w:val="decimal"/>
      <w:lvlText w:val="%1"/>
      <w:lvlJc w:val="left"/>
      <w:pPr>
        <w:ind w:left="1272" w:hanging="720"/>
      </w:pPr>
      <w:rPr>
        <w:rFonts w:hint="default"/>
        <w:lang w:val="en-US" w:eastAsia="en-US" w:bidi="ar-SA"/>
      </w:rPr>
    </w:lvl>
    <w:lvl w:ilvl="1">
      <w:start w:val="1"/>
      <w:numFmt w:val="decimal"/>
      <w:lvlText w:val="%1.%2"/>
      <w:lvlJc w:val="left"/>
      <w:pPr>
        <w:ind w:left="1272" w:hanging="720"/>
      </w:pPr>
      <w:rPr>
        <w:rFonts w:ascii="Palatino Linotype" w:eastAsia="Palatino Linotype" w:hAnsi="Palatino Linotype" w:cs="Palatino Linotype" w:hint="default"/>
        <w:b/>
        <w:bCs/>
        <w:w w:val="100"/>
        <w:sz w:val="22"/>
        <w:szCs w:val="22"/>
        <w:lang w:val="en-US" w:eastAsia="en-US" w:bidi="ar-SA"/>
      </w:rPr>
    </w:lvl>
    <w:lvl w:ilvl="2">
      <w:numFmt w:val="bullet"/>
      <w:lvlText w:val="•"/>
      <w:lvlJc w:val="left"/>
      <w:pPr>
        <w:ind w:left="3130" w:hanging="720"/>
      </w:pPr>
      <w:rPr>
        <w:rFonts w:hint="default"/>
        <w:lang w:val="en-US" w:eastAsia="en-US" w:bidi="ar-SA"/>
      </w:rPr>
    </w:lvl>
    <w:lvl w:ilvl="3">
      <w:numFmt w:val="bullet"/>
      <w:lvlText w:val="•"/>
      <w:lvlJc w:val="left"/>
      <w:pPr>
        <w:ind w:left="4055" w:hanging="720"/>
      </w:pPr>
      <w:rPr>
        <w:rFonts w:hint="default"/>
        <w:lang w:val="en-US" w:eastAsia="en-US" w:bidi="ar-SA"/>
      </w:rPr>
    </w:lvl>
    <w:lvl w:ilvl="4">
      <w:numFmt w:val="bullet"/>
      <w:lvlText w:val="•"/>
      <w:lvlJc w:val="left"/>
      <w:pPr>
        <w:ind w:left="4980" w:hanging="720"/>
      </w:pPr>
      <w:rPr>
        <w:rFonts w:hint="default"/>
        <w:lang w:val="en-US" w:eastAsia="en-US" w:bidi="ar-SA"/>
      </w:rPr>
    </w:lvl>
    <w:lvl w:ilvl="5">
      <w:numFmt w:val="bullet"/>
      <w:lvlText w:val="•"/>
      <w:lvlJc w:val="left"/>
      <w:pPr>
        <w:ind w:left="5905" w:hanging="720"/>
      </w:pPr>
      <w:rPr>
        <w:rFonts w:hint="default"/>
        <w:lang w:val="en-US" w:eastAsia="en-US" w:bidi="ar-SA"/>
      </w:rPr>
    </w:lvl>
    <w:lvl w:ilvl="6">
      <w:numFmt w:val="bullet"/>
      <w:lvlText w:val="•"/>
      <w:lvlJc w:val="left"/>
      <w:pPr>
        <w:ind w:left="6830" w:hanging="720"/>
      </w:pPr>
      <w:rPr>
        <w:rFonts w:hint="default"/>
        <w:lang w:val="en-US" w:eastAsia="en-US" w:bidi="ar-SA"/>
      </w:rPr>
    </w:lvl>
    <w:lvl w:ilvl="7">
      <w:numFmt w:val="bullet"/>
      <w:lvlText w:val="•"/>
      <w:lvlJc w:val="left"/>
      <w:pPr>
        <w:ind w:left="7755" w:hanging="720"/>
      </w:pPr>
      <w:rPr>
        <w:rFonts w:hint="default"/>
        <w:lang w:val="en-US" w:eastAsia="en-US" w:bidi="ar-SA"/>
      </w:rPr>
    </w:lvl>
    <w:lvl w:ilvl="8">
      <w:numFmt w:val="bullet"/>
      <w:lvlText w:val="•"/>
      <w:lvlJc w:val="left"/>
      <w:pPr>
        <w:ind w:left="8680" w:hanging="720"/>
      </w:pPr>
      <w:rPr>
        <w:rFonts w:hint="default"/>
        <w:lang w:val="en-US" w:eastAsia="en-US" w:bidi="ar-SA"/>
      </w:rPr>
    </w:lvl>
  </w:abstractNum>
  <w:abstractNum w:abstractNumId="52">
    <w:nsid w:val="29846210"/>
    <w:multiLevelType w:val="multilevel"/>
    <w:tmpl w:val="64C2DDD4"/>
    <w:lvl w:ilvl="0">
      <w:start w:val="4"/>
      <w:numFmt w:val="decimal"/>
      <w:lvlText w:val="%1"/>
      <w:lvlJc w:val="left"/>
      <w:pPr>
        <w:ind w:left="1272" w:hanging="720"/>
      </w:pPr>
      <w:rPr>
        <w:rFonts w:hint="default"/>
        <w:lang w:val="en-US" w:eastAsia="en-US" w:bidi="ar-SA"/>
      </w:rPr>
    </w:lvl>
    <w:lvl w:ilvl="1">
      <w:start w:val="1"/>
      <w:numFmt w:val="decimal"/>
      <w:lvlText w:val="%1.%2"/>
      <w:lvlJc w:val="left"/>
      <w:pPr>
        <w:ind w:left="1272" w:hanging="720"/>
      </w:pPr>
      <w:rPr>
        <w:rFonts w:hint="default"/>
        <w:b/>
        <w:bCs/>
        <w:w w:val="100"/>
        <w:lang w:val="en-US" w:eastAsia="en-US" w:bidi="ar-SA"/>
      </w:rPr>
    </w:lvl>
    <w:lvl w:ilvl="2">
      <w:numFmt w:val="bullet"/>
      <w:lvlText w:val="•"/>
      <w:lvlJc w:val="left"/>
      <w:pPr>
        <w:ind w:left="3130" w:hanging="720"/>
      </w:pPr>
      <w:rPr>
        <w:rFonts w:hint="default"/>
        <w:lang w:val="en-US" w:eastAsia="en-US" w:bidi="ar-SA"/>
      </w:rPr>
    </w:lvl>
    <w:lvl w:ilvl="3">
      <w:numFmt w:val="bullet"/>
      <w:lvlText w:val="•"/>
      <w:lvlJc w:val="left"/>
      <w:pPr>
        <w:ind w:left="4055" w:hanging="720"/>
      </w:pPr>
      <w:rPr>
        <w:rFonts w:hint="default"/>
        <w:lang w:val="en-US" w:eastAsia="en-US" w:bidi="ar-SA"/>
      </w:rPr>
    </w:lvl>
    <w:lvl w:ilvl="4">
      <w:numFmt w:val="bullet"/>
      <w:lvlText w:val="•"/>
      <w:lvlJc w:val="left"/>
      <w:pPr>
        <w:ind w:left="4980" w:hanging="720"/>
      </w:pPr>
      <w:rPr>
        <w:rFonts w:hint="default"/>
        <w:lang w:val="en-US" w:eastAsia="en-US" w:bidi="ar-SA"/>
      </w:rPr>
    </w:lvl>
    <w:lvl w:ilvl="5">
      <w:numFmt w:val="bullet"/>
      <w:lvlText w:val="•"/>
      <w:lvlJc w:val="left"/>
      <w:pPr>
        <w:ind w:left="5905" w:hanging="720"/>
      </w:pPr>
      <w:rPr>
        <w:rFonts w:hint="default"/>
        <w:lang w:val="en-US" w:eastAsia="en-US" w:bidi="ar-SA"/>
      </w:rPr>
    </w:lvl>
    <w:lvl w:ilvl="6">
      <w:numFmt w:val="bullet"/>
      <w:lvlText w:val="•"/>
      <w:lvlJc w:val="left"/>
      <w:pPr>
        <w:ind w:left="6830" w:hanging="720"/>
      </w:pPr>
      <w:rPr>
        <w:rFonts w:hint="default"/>
        <w:lang w:val="en-US" w:eastAsia="en-US" w:bidi="ar-SA"/>
      </w:rPr>
    </w:lvl>
    <w:lvl w:ilvl="7">
      <w:numFmt w:val="bullet"/>
      <w:lvlText w:val="•"/>
      <w:lvlJc w:val="left"/>
      <w:pPr>
        <w:ind w:left="7755" w:hanging="720"/>
      </w:pPr>
      <w:rPr>
        <w:rFonts w:hint="default"/>
        <w:lang w:val="en-US" w:eastAsia="en-US" w:bidi="ar-SA"/>
      </w:rPr>
    </w:lvl>
    <w:lvl w:ilvl="8">
      <w:numFmt w:val="bullet"/>
      <w:lvlText w:val="•"/>
      <w:lvlJc w:val="left"/>
      <w:pPr>
        <w:ind w:left="8680" w:hanging="720"/>
      </w:pPr>
      <w:rPr>
        <w:rFonts w:hint="default"/>
        <w:lang w:val="en-US" w:eastAsia="en-US" w:bidi="ar-SA"/>
      </w:rPr>
    </w:lvl>
  </w:abstractNum>
  <w:abstractNum w:abstractNumId="53">
    <w:nsid w:val="29BB1741"/>
    <w:multiLevelType w:val="hybridMultilevel"/>
    <w:tmpl w:val="ED0EF11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nsid w:val="2A757C19"/>
    <w:multiLevelType w:val="multilevel"/>
    <w:tmpl w:val="1524591E"/>
    <w:lvl w:ilvl="0">
      <w:start w:val="36"/>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w w:val="99"/>
        <w:sz w:val="20"/>
        <w:szCs w:val="20"/>
      </w:rPr>
    </w:lvl>
    <w:lvl w:ilvl="2">
      <w:start w:val="1"/>
      <w:numFmt w:val="lowerRoman"/>
      <w:lvlText w:val="%3)"/>
      <w:lvlJc w:val="left"/>
      <w:pPr>
        <w:ind w:left="-360" w:hanging="360"/>
      </w:pPr>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5">
    <w:nsid w:val="2AEA017B"/>
    <w:multiLevelType w:val="multilevel"/>
    <w:tmpl w:val="D70C7504"/>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56">
    <w:nsid w:val="2C591935"/>
    <w:multiLevelType w:val="multilevel"/>
    <w:tmpl w:val="370EA64E"/>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Times New Roman" w:eastAsia="Times New Roman" w:hAnsi="Times New Roman" w:cs="Times New Roman" w:hint="default"/>
        <w:spacing w:val="-3"/>
        <w:w w:val="97"/>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57">
    <w:nsid w:val="2C9C1029"/>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58">
    <w:nsid w:val="2CDF2178"/>
    <w:multiLevelType w:val="multilevel"/>
    <w:tmpl w:val="C21C2A14"/>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59">
    <w:nsid w:val="2D5B3814"/>
    <w:multiLevelType w:val="hybridMultilevel"/>
    <w:tmpl w:val="34FE79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2DA97002"/>
    <w:multiLevelType w:val="hybridMultilevel"/>
    <w:tmpl w:val="8DE28728"/>
    <w:lvl w:ilvl="0" w:tplc="DBD2AB72">
      <w:start w:val="1"/>
      <w:numFmt w:val="lowerRoman"/>
      <w:lvlText w:val="%1)"/>
      <w:lvlJc w:val="left"/>
      <w:pPr>
        <w:ind w:left="654" w:hanging="360"/>
      </w:pPr>
      <w:rPr>
        <w:rFonts w:ascii="Palatino Linotype" w:eastAsia="Palatino Linotype" w:hAnsi="Palatino Linotype" w:cs="Palatino Linotype" w:hint="default"/>
        <w:w w:val="100"/>
        <w:sz w:val="22"/>
        <w:szCs w:val="22"/>
        <w:lang w:val="en-US" w:eastAsia="en-US" w:bidi="ar-SA"/>
      </w:rPr>
    </w:lvl>
    <w:lvl w:ilvl="1" w:tplc="40090019" w:tentative="1">
      <w:start w:val="1"/>
      <w:numFmt w:val="lowerLetter"/>
      <w:lvlText w:val="%2."/>
      <w:lvlJc w:val="left"/>
      <w:pPr>
        <w:ind w:left="1374" w:hanging="360"/>
      </w:pPr>
    </w:lvl>
    <w:lvl w:ilvl="2" w:tplc="4009001B" w:tentative="1">
      <w:start w:val="1"/>
      <w:numFmt w:val="lowerRoman"/>
      <w:lvlText w:val="%3."/>
      <w:lvlJc w:val="right"/>
      <w:pPr>
        <w:ind w:left="2094" w:hanging="180"/>
      </w:pPr>
    </w:lvl>
    <w:lvl w:ilvl="3" w:tplc="4009000F" w:tentative="1">
      <w:start w:val="1"/>
      <w:numFmt w:val="decimal"/>
      <w:lvlText w:val="%4."/>
      <w:lvlJc w:val="left"/>
      <w:pPr>
        <w:ind w:left="2814" w:hanging="360"/>
      </w:pPr>
    </w:lvl>
    <w:lvl w:ilvl="4" w:tplc="40090019" w:tentative="1">
      <w:start w:val="1"/>
      <w:numFmt w:val="lowerLetter"/>
      <w:lvlText w:val="%5."/>
      <w:lvlJc w:val="left"/>
      <w:pPr>
        <w:ind w:left="3534" w:hanging="360"/>
      </w:pPr>
    </w:lvl>
    <w:lvl w:ilvl="5" w:tplc="4009001B" w:tentative="1">
      <w:start w:val="1"/>
      <w:numFmt w:val="lowerRoman"/>
      <w:lvlText w:val="%6."/>
      <w:lvlJc w:val="right"/>
      <w:pPr>
        <w:ind w:left="4254" w:hanging="180"/>
      </w:pPr>
    </w:lvl>
    <w:lvl w:ilvl="6" w:tplc="4009000F" w:tentative="1">
      <w:start w:val="1"/>
      <w:numFmt w:val="decimal"/>
      <w:lvlText w:val="%7."/>
      <w:lvlJc w:val="left"/>
      <w:pPr>
        <w:ind w:left="4974" w:hanging="360"/>
      </w:pPr>
    </w:lvl>
    <w:lvl w:ilvl="7" w:tplc="40090019" w:tentative="1">
      <w:start w:val="1"/>
      <w:numFmt w:val="lowerLetter"/>
      <w:lvlText w:val="%8."/>
      <w:lvlJc w:val="left"/>
      <w:pPr>
        <w:ind w:left="5694" w:hanging="360"/>
      </w:pPr>
    </w:lvl>
    <w:lvl w:ilvl="8" w:tplc="4009001B" w:tentative="1">
      <w:start w:val="1"/>
      <w:numFmt w:val="lowerRoman"/>
      <w:lvlText w:val="%9."/>
      <w:lvlJc w:val="right"/>
      <w:pPr>
        <w:ind w:left="6414" w:hanging="180"/>
      </w:pPr>
    </w:lvl>
  </w:abstractNum>
  <w:abstractNum w:abstractNumId="61">
    <w:nsid w:val="2E010D81"/>
    <w:multiLevelType w:val="multilevel"/>
    <w:tmpl w:val="47700742"/>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62">
    <w:nsid w:val="2E215C9C"/>
    <w:multiLevelType w:val="hybridMultilevel"/>
    <w:tmpl w:val="AFD61508"/>
    <w:lvl w:ilvl="0" w:tplc="FFFFFFFF">
      <w:start w:val="1"/>
      <w:numFmt w:val="lowerRoman"/>
      <w:lvlText w:val="%1)"/>
      <w:lvlJc w:val="left"/>
      <w:pPr>
        <w:ind w:left="720" w:hanging="360"/>
      </w:pPr>
      <w:rPr>
        <w:rFonts w:ascii="Times New Roman" w:eastAsia="Times New Roman" w:hAnsi="Times New Roman" w:cs="Times New Roman" w:hint="default"/>
        <w:spacing w:val="-3"/>
        <w:w w:val="97"/>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2E774C22"/>
    <w:multiLevelType w:val="hybridMultilevel"/>
    <w:tmpl w:val="5EDC7340"/>
    <w:lvl w:ilvl="0" w:tplc="C40A6560">
      <w:start w:val="1"/>
      <w:numFmt w:val="lowerLetter"/>
      <w:lvlText w:val="%1)"/>
      <w:lvlJc w:val="left"/>
      <w:pPr>
        <w:ind w:left="1312" w:hanging="286"/>
      </w:pPr>
      <w:rPr>
        <w:rFonts w:ascii="Palatino Linotype" w:eastAsia="Times New Roman" w:hAnsi="Palatino Linotype" w:cs="Times New Roman" w:hint="default"/>
        <w:w w:val="100"/>
        <w:sz w:val="20"/>
        <w:szCs w:val="20"/>
        <w:lang w:val="en-US" w:eastAsia="en-US" w:bidi="ar-SA"/>
      </w:rPr>
    </w:lvl>
    <w:lvl w:ilvl="1" w:tplc="2ED864F4">
      <w:numFmt w:val="bullet"/>
      <w:lvlText w:val="•"/>
      <w:lvlJc w:val="left"/>
      <w:pPr>
        <w:ind w:left="2276" w:hanging="286"/>
      </w:pPr>
      <w:rPr>
        <w:rFonts w:hint="default"/>
        <w:lang w:val="en-US" w:eastAsia="en-US" w:bidi="ar-SA"/>
      </w:rPr>
    </w:lvl>
    <w:lvl w:ilvl="2" w:tplc="6764C022">
      <w:numFmt w:val="bullet"/>
      <w:lvlText w:val="•"/>
      <w:lvlJc w:val="left"/>
      <w:pPr>
        <w:ind w:left="3233" w:hanging="286"/>
      </w:pPr>
      <w:rPr>
        <w:rFonts w:hint="default"/>
        <w:lang w:val="en-US" w:eastAsia="en-US" w:bidi="ar-SA"/>
      </w:rPr>
    </w:lvl>
    <w:lvl w:ilvl="3" w:tplc="58A413FA">
      <w:numFmt w:val="bullet"/>
      <w:lvlText w:val="•"/>
      <w:lvlJc w:val="left"/>
      <w:pPr>
        <w:ind w:left="4190" w:hanging="286"/>
      </w:pPr>
      <w:rPr>
        <w:rFonts w:hint="default"/>
        <w:lang w:val="en-US" w:eastAsia="en-US" w:bidi="ar-SA"/>
      </w:rPr>
    </w:lvl>
    <w:lvl w:ilvl="4" w:tplc="AD9E14BC">
      <w:numFmt w:val="bullet"/>
      <w:lvlText w:val="•"/>
      <w:lvlJc w:val="left"/>
      <w:pPr>
        <w:ind w:left="5147" w:hanging="286"/>
      </w:pPr>
      <w:rPr>
        <w:rFonts w:hint="default"/>
        <w:lang w:val="en-US" w:eastAsia="en-US" w:bidi="ar-SA"/>
      </w:rPr>
    </w:lvl>
    <w:lvl w:ilvl="5" w:tplc="B6126FAC">
      <w:numFmt w:val="bullet"/>
      <w:lvlText w:val="•"/>
      <w:lvlJc w:val="left"/>
      <w:pPr>
        <w:ind w:left="6104" w:hanging="286"/>
      </w:pPr>
      <w:rPr>
        <w:rFonts w:hint="default"/>
        <w:lang w:val="en-US" w:eastAsia="en-US" w:bidi="ar-SA"/>
      </w:rPr>
    </w:lvl>
    <w:lvl w:ilvl="6" w:tplc="9E7C6F0C">
      <w:numFmt w:val="bullet"/>
      <w:lvlText w:val="•"/>
      <w:lvlJc w:val="left"/>
      <w:pPr>
        <w:ind w:left="7061" w:hanging="286"/>
      </w:pPr>
      <w:rPr>
        <w:rFonts w:hint="default"/>
        <w:lang w:val="en-US" w:eastAsia="en-US" w:bidi="ar-SA"/>
      </w:rPr>
    </w:lvl>
    <w:lvl w:ilvl="7" w:tplc="B6C8B54A">
      <w:numFmt w:val="bullet"/>
      <w:lvlText w:val="•"/>
      <w:lvlJc w:val="left"/>
      <w:pPr>
        <w:ind w:left="8018" w:hanging="286"/>
      </w:pPr>
      <w:rPr>
        <w:rFonts w:hint="default"/>
        <w:lang w:val="en-US" w:eastAsia="en-US" w:bidi="ar-SA"/>
      </w:rPr>
    </w:lvl>
    <w:lvl w:ilvl="8" w:tplc="672EAF28">
      <w:numFmt w:val="bullet"/>
      <w:lvlText w:val="•"/>
      <w:lvlJc w:val="left"/>
      <w:pPr>
        <w:ind w:left="8975" w:hanging="286"/>
      </w:pPr>
      <w:rPr>
        <w:rFonts w:hint="default"/>
        <w:lang w:val="en-US" w:eastAsia="en-US" w:bidi="ar-SA"/>
      </w:rPr>
    </w:lvl>
  </w:abstractNum>
  <w:abstractNum w:abstractNumId="64">
    <w:nsid w:val="32756213"/>
    <w:multiLevelType w:val="hybridMultilevel"/>
    <w:tmpl w:val="B5D6505C"/>
    <w:lvl w:ilvl="0" w:tplc="4B0441A4">
      <w:start w:val="1"/>
      <w:numFmt w:val="lowerLetter"/>
      <w:lvlText w:val="%1."/>
      <w:lvlJc w:val="left"/>
      <w:pPr>
        <w:ind w:left="1440" w:hanging="360"/>
      </w:pPr>
      <w:rPr>
        <w:sz w:val="22"/>
        <w:szCs w:val="22"/>
      </w:rPr>
    </w:lvl>
    <w:lvl w:ilvl="1" w:tplc="DBD2AB72">
      <w:start w:val="1"/>
      <w:numFmt w:val="lowerRoman"/>
      <w:lvlText w:val="%2)"/>
      <w:lvlJc w:val="left"/>
      <w:pPr>
        <w:ind w:left="2160" w:hanging="360"/>
      </w:pPr>
      <w:rPr>
        <w:rFonts w:ascii="Palatino Linotype" w:eastAsia="Palatino Linotype" w:hAnsi="Palatino Linotype" w:cs="Palatino Linotype" w:hint="default"/>
        <w:w w:val="100"/>
        <w:sz w:val="22"/>
        <w:szCs w:val="22"/>
        <w:lang w:val="en-US" w:eastAsia="en-US" w:bidi="ar-SA"/>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nsid w:val="33F20FAC"/>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66">
    <w:nsid w:val="34B078CA"/>
    <w:multiLevelType w:val="multilevel"/>
    <w:tmpl w:val="BC1E7D54"/>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67">
    <w:nsid w:val="34D76235"/>
    <w:multiLevelType w:val="multilevel"/>
    <w:tmpl w:val="E4E859EE"/>
    <w:lvl w:ilvl="0">
      <w:start w:val="11"/>
      <w:numFmt w:val="decimal"/>
      <w:lvlText w:val="%1"/>
      <w:lvlJc w:val="left"/>
      <w:pPr>
        <w:ind w:left="1272" w:hanging="720"/>
      </w:pPr>
      <w:rPr>
        <w:rFonts w:hint="default"/>
        <w:lang w:val="en-US" w:eastAsia="en-US" w:bidi="ar-SA"/>
      </w:rPr>
    </w:lvl>
    <w:lvl w:ilvl="1">
      <w:start w:val="1"/>
      <w:numFmt w:val="decimal"/>
      <w:lvlText w:val="%1.%2"/>
      <w:lvlJc w:val="left"/>
      <w:pPr>
        <w:ind w:left="1272" w:hanging="720"/>
      </w:pPr>
      <w:rPr>
        <w:rFonts w:ascii="Palatino Linotype" w:eastAsia="Palatino Linotype" w:hAnsi="Palatino Linotype" w:cs="Palatino Linotype" w:hint="default"/>
        <w:b/>
        <w:bCs/>
        <w:w w:val="100"/>
        <w:sz w:val="22"/>
        <w:szCs w:val="22"/>
        <w:lang w:val="en-US" w:eastAsia="en-US" w:bidi="ar-SA"/>
      </w:rPr>
    </w:lvl>
    <w:lvl w:ilvl="2">
      <w:start w:val="1"/>
      <w:numFmt w:val="lowerLetter"/>
      <w:lvlText w:val="(%3)"/>
      <w:lvlJc w:val="left"/>
      <w:pPr>
        <w:ind w:left="1992" w:hanging="665"/>
      </w:pPr>
      <w:rPr>
        <w:rFonts w:ascii="Palatino Linotype" w:eastAsia="Palatino Linotype" w:hAnsi="Palatino Linotype" w:cs="Palatino Linotype" w:hint="default"/>
        <w:w w:val="100"/>
        <w:sz w:val="22"/>
        <w:szCs w:val="22"/>
        <w:lang w:val="en-US" w:eastAsia="en-US" w:bidi="ar-SA"/>
      </w:rPr>
    </w:lvl>
    <w:lvl w:ilvl="3">
      <w:start w:val="1"/>
      <w:numFmt w:val="decimal"/>
      <w:lvlText w:val="(%4)"/>
      <w:lvlJc w:val="left"/>
      <w:pPr>
        <w:ind w:left="2352" w:hanging="480"/>
      </w:pPr>
      <w:rPr>
        <w:rFonts w:ascii="Palatino Linotype" w:eastAsia="Palatino Linotype" w:hAnsi="Palatino Linotype" w:cs="Palatino Linotype" w:hint="default"/>
        <w:w w:val="100"/>
        <w:sz w:val="22"/>
        <w:szCs w:val="22"/>
        <w:lang w:val="en-US" w:eastAsia="en-US" w:bidi="ar-SA"/>
      </w:rPr>
    </w:lvl>
    <w:lvl w:ilvl="4">
      <w:numFmt w:val="bullet"/>
      <w:lvlText w:val="•"/>
      <w:lvlJc w:val="left"/>
      <w:pPr>
        <w:ind w:left="3527" w:hanging="480"/>
      </w:pPr>
      <w:rPr>
        <w:rFonts w:hint="default"/>
        <w:lang w:val="en-US" w:eastAsia="en-US" w:bidi="ar-SA"/>
      </w:rPr>
    </w:lvl>
    <w:lvl w:ilvl="5">
      <w:numFmt w:val="bullet"/>
      <w:lvlText w:val="•"/>
      <w:lvlJc w:val="left"/>
      <w:pPr>
        <w:ind w:left="4694" w:hanging="480"/>
      </w:pPr>
      <w:rPr>
        <w:rFonts w:hint="default"/>
        <w:lang w:val="en-US" w:eastAsia="en-US" w:bidi="ar-SA"/>
      </w:rPr>
    </w:lvl>
    <w:lvl w:ilvl="6">
      <w:numFmt w:val="bullet"/>
      <w:lvlText w:val="•"/>
      <w:lvlJc w:val="left"/>
      <w:pPr>
        <w:ind w:left="5861" w:hanging="480"/>
      </w:pPr>
      <w:rPr>
        <w:rFonts w:hint="default"/>
        <w:lang w:val="en-US" w:eastAsia="en-US" w:bidi="ar-SA"/>
      </w:rPr>
    </w:lvl>
    <w:lvl w:ilvl="7">
      <w:numFmt w:val="bullet"/>
      <w:lvlText w:val="•"/>
      <w:lvlJc w:val="left"/>
      <w:pPr>
        <w:ind w:left="7029" w:hanging="480"/>
      </w:pPr>
      <w:rPr>
        <w:rFonts w:hint="default"/>
        <w:lang w:val="en-US" w:eastAsia="en-US" w:bidi="ar-SA"/>
      </w:rPr>
    </w:lvl>
    <w:lvl w:ilvl="8">
      <w:numFmt w:val="bullet"/>
      <w:lvlText w:val="•"/>
      <w:lvlJc w:val="left"/>
      <w:pPr>
        <w:ind w:left="8196" w:hanging="480"/>
      </w:pPr>
      <w:rPr>
        <w:rFonts w:hint="default"/>
        <w:lang w:val="en-US" w:eastAsia="en-US" w:bidi="ar-SA"/>
      </w:rPr>
    </w:lvl>
  </w:abstractNum>
  <w:abstractNum w:abstractNumId="68">
    <w:nsid w:val="353155A5"/>
    <w:multiLevelType w:val="multilevel"/>
    <w:tmpl w:val="E0CA22A6"/>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69">
    <w:nsid w:val="35606F3C"/>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70">
    <w:nsid w:val="382948B6"/>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71">
    <w:nsid w:val="39AF3463"/>
    <w:multiLevelType w:val="multilevel"/>
    <w:tmpl w:val="FFF4ECDC"/>
    <w:lvl w:ilvl="0">
      <w:start w:val="6"/>
      <w:numFmt w:val="decimal"/>
      <w:lvlText w:val="%1"/>
      <w:lvlJc w:val="left"/>
      <w:pPr>
        <w:ind w:left="1272" w:hanging="720"/>
      </w:pPr>
      <w:rPr>
        <w:rFonts w:hint="default"/>
        <w:lang w:val="en-US" w:eastAsia="en-US" w:bidi="ar-SA"/>
      </w:rPr>
    </w:lvl>
    <w:lvl w:ilvl="1">
      <w:numFmt w:val="decimal"/>
      <w:lvlText w:val="%1.%2"/>
      <w:lvlJc w:val="left"/>
      <w:pPr>
        <w:ind w:left="1272" w:hanging="720"/>
      </w:pPr>
      <w:rPr>
        <w:rFonts w:ascii="Palatino Linotype" w:eastAsia="Palatino Linotype" w:hAnsi="Palatino Linotype" w:cs="Palatino Linotype" w:hint="default"/>
        <w:b/>
        <w:bCs/>
        <w:w w:val="100"/>
        <w:sz w:val="22"/>
        <w:szCs w:val="22"/>
        <w:lang w:val="en-US" w:eastAsia="en-US" w:bidi="ar-SA"/>
      </w:rPr>
    </w:lvl>
    <w:lvl w:ilvl="2">
      <w:start w:val="1"/>
      <w:numFmt w:val="lowerLetter"/>
      <w:lvlText w:val="%3)"/>
      <w:lvlJc w:val="left"/>
      <w:pPr>
        <w:ind w:left="1752" w:hanging="480"/>
      </w:pPr>
      <w:rPr>
        <w:rFonts w:ascii="Palatino Linotype" w:eastAsia="Palatino Linotype" w:hAnsi="Palatino Linotype" w:cs="Palatino Linotype" w:hint="default"/>
        <w:w w:val="100"/>
        <w:sz w:val="22"/>
        <w:szCs w:val="22"/>
        <w:lang w:val="en-US" w:eastAsia="en-US" w:bidi="ar-SA"/>
      </w:rPr>
    </w:lvl>
    <w:lvl w:ilvl="3">
      <w:numFmt w:val="bullet"/>
      <w:lvlText w:val="•"/>
      <w:lvlJc w:val="left"/>
      <w:pPr>
        <w:ind w:left="3709" w:hanging="480"/>
      </w:pPr>
      <w:rPr>
        <w:rFonts w:hint="default"/>
        <w:lang w:val="en-US" w:eastAsia="en-US" w:bidi="ar-SA"/>
      </w:rPr>
    </w:lvl>
    <w:lvl w:ilvl="4">
      <w:numFmt w:val="bullet"/>
      <w:lvlText w:val="•"/>
      <w:lvlJc w:val="left"/>
      <w:pPr>
        <w:ind w:left="4683" w:hanging="480"/>
      </w:pPr>
      <w:rPr>
        <w:rFonts w:hint="default"/>
        <w:lang w:val="en-US" w:eastAsia="en-US" w:bidi="ar-SA"/>
      </w:rPr>
    </w:lvl>
    <w:lvl w:ilvl="5">
      <w:numFmt w:val="bullet"/>
      <w:lvlText w:val="•"/>
      <w:lvlJc w:val="left"/>
      <w:pPr>
        <w:ind w:left="5658" w:hanging="480"/>
      </w:pPr>
      <w:rPr>
        <w:rFonts w:hint="default"/>
        <w:lang w:val="en-US" w:eastAsia="en-US" w:bidi="ar-SA"/>
      </w:rPr>
    </w:lvl>
    <w:lvl w:ilvl="6">
      <w:numFmt w:val="bullet"/>
      <w:lvlText w:val="•"/>
      <w:lvlJc w:val="left"/>
      <w:pPr>
        <w:ind w:left="6632" w:hanging="480"/>
      </w:pPr>
      <w:rPr>
        <w:rFonts w:hint="default"/>
        <w:lang w:val="en-US" w:eastAsia="en-US" w:bidi="ar-SA"/>
      </w:rPr>
    </w:lvl>
    <w:lvl w:ilvl="7">
      <w:numFmt w:val="bullet"/>
      <w:lvlText w:val="•"/>
      <w:lvlJc w:val="left"/>
      <w:pPr>
        <w:ind w:left="7607" w:hanging="480"/>
      </w:pPr>
      <w:rPr>
        <w:rFonts w:hint="default"/>
        <w:lang w:val="en-US" w:eastAsia="en-US" w:bidi="ar-SA"/>
      </w:rPr>
    </w:lvl>
    <w:lvl w:ilvl="8">
      <w:numFmt w:val="bullet"/>
      <w:lvlText w:val="•"/>
      <w:lvlJc w:val="left"/>
      <w:pPr>
        <w:ind w:left="8582" w:hanging="480"/>
      </w:pPr>
      <w:rPr>
        <w:rFonts w:hint="default"/>
        <w:lang w:val="en-US" w:eastAsia="en-US" w:bidi="ar-SA"/>
      </w:rPr>
    </w:lvl>
  </w:abstractNum>
  <w:abstractNum w:abstractNumId="72">
    <w:nsid w:val="39DF4FBF"/>
    <w:multiLevelType w:val="hybridMultilevel"/>
    <w:tmpl w:val="381CDCAC"/>
    <w:lvl w:ilvl="0" w:tplc="44F6FC4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A1A368C"/>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74">
    <w:nsid w:val="3A4B0C34"/>
    <w:multiLevelType w:val="hybridMultilevel"/>
    <w:tmpl w:val="ED0EF11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nsid w:val="3BA55DE9"/>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76">
    <w:nsid w:val="3C525124"/>
    <w:multiLevelType w:val="hybridMultilevel"/>
    <w:tmpl w:val="ED0EF11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nsid w:val="3C8D1ACB"/>
    <w:multiLevelType w:val="multilevel"/>
    <w:tmpl w:val="47D896D8"/>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b w:val="0"/>
        <w:bCs w:val="0"/>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78">
    <w:nsid w:val="3DC56091"/>
    <w:multiLevelType w:val="hybridMultilevel"/>
    <w:tmpl w:val="64AA4D52"/>
    <w:lvl w:ilvl="0" w:tplc="FFFFFFFF">
      <w:start w:val="1"/>
      <w:numFmt w:val="lowerLetter"/>
      <w:lvlText w:val="%1)"/>
      <w:lvlJc w:val="left"/>
      <w:pPr>
        <w:ind w:hanging="708"/>
      </w:pPr>
      <w:rPr>
        <w:rFonts w:ascii="Arial" w:eastAsia="Arial" w:hAnsi="Arial" w:hint="default"/>
        <w:b/>
        <w:bCs/>
        <w:spacing w:val="-1"/>
        <w:w w:val="99"/>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79">
    <w:nsid w:val="3DE52BCB"/>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80">
    <w:nsid w:val="3E4B777E"/>
    <w:multiLevelType w:val="hybridMultilevel"/>
    <w:tmpl w:val="A0B27DEA"/>
    <w:lvl w:ilvl="0" w:tplc="1D8CE28E">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1">
    <w:nsid w:val="3E4F22ED"/>
    <w:multiLevelType w:val="hybridMultilevel"/>
    <w:tmpl w:val="1668DD00"/>
    <w:lvl w:ilvl="0" w:tplc="0366B394">
      <w:start w:val="1"/>
      <w:numFmt w:val="lowerLetter"/>
      <w:lvlText w:val="%1)"/>
      <w:lvlJc w:val="left"/>
      <w:pPr>
        <w:ind w:left="24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EDB1E2C"/>
    <w:multiLevelType w:val="hybridMultilevel"/>
    <w:tmpl w:val="B99E9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3F4D1B23"/>
    <w:multiLevelType w:val="hybridMultilevel"/>
    <w:tmpl w:val="00B21BD4"/>
    <w:lvl w:ilvl="0" w:tplc="6AFA7BC0">
      <w:start w:val="1"/>
      <w:numFmt w:val="upperLetter"/>
      <w:lvlText w:val="%1)"/>
      <w:lvlJc w:val="left"/>
      <w:pPr>
        <w:ind w:left="2084" w:hanging="360"/>
      </w:pPr>
      <w:rPr>
        <w:rFonts w:hint="default"/>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84">
    <w:nsid w:val="3F9030BF"/>
    <w:multiLevelType w:val="multilevel"/>
    <w:tmpl w:val="1C4C039C"/>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85">
    <w:nsid w:val="40C86849"/>
    <w:multiLevelType w:val="hybridMultilevel"/>
    <w:tmpl w:val="E78448AA"/>
    <w:lvl w:ilvl="0" w:tplc="28A0D10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115137D"/>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87">
    <w:nsid w:val="41E93B13"/>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88">
    <w:nsid w:val="41FD56BB"/>
    <w:multiLevelType w:val="hybridMultilevel"/>
    <w:tmpl w:val="34FE79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nsid w:val="42876943"/>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90">
    <w:nsid w:val="430E2B82"/>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91">
    <w:nsid w:val="439333D8"/>
    <w:multiLevelType w:val="hybridMultilevel"/>
    <w:tmpl w:val="306A9B56"/>
    <w:lvl w:ilvl="0" w:tplc="6FACAA1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7054775"/>
    <w:multiLevelType w:val="hybridMultilevel"/>
    <w:tmpl w:val="3B6E49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4932370E"/>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94">
    <w:nsid w:val="494F257A"/>
    <w:multiLevelType w:val="hybridMultilevel"/>
    <w:tmpl w:val="CAACBDFC"/>
    <w:lvl w:ilvl="0" w:tplc="E3666B54">
      <w:start w:val="1"/>
      <w:numFmt w:val="lowerLetter"/>
      <w:lvlText w:val="(%1)"/>
      <w:lvlJc w:val="left"/>
      <w:pPr>
        <w:ind w:left="1723" w:hanging="485"/>
      </w:pPr>
      <w:rPr>
        <w:rFonts w:ascii="Palatino Linotype" w:eastAsia="Palatino Linotype" w:hAnsi="Palatino Linotype" w:cs="Palatino Linotype" w:hint="default"/>
        <w:w w:val="100"/>
        <w:sz w:val="22"/>
        <w:szCs w:val="22"/>
        <w:lang w:val="en-US" w:eastAsia="en-US" w:bidi="ar-SA"/>
      </w:rPr>
    </w:lvl>
    <w:lvl w:ilvl="1" w:tplc="FC609D50">
      <w:numFmt w:val="bullet"/>
      <w:lvlText w:val="•"/>
      <w:lvlJc w:val="left"/>
      <w:pPr>
        <w:ind w:left="2601" w:hanging="485"/>
      </w:pPr>
      <w:rPr>
        <w:rFonts w:hint="default"/>
        <w:lang w:val="en-US" w:eastAsia="en-US" w:bidi="ar-SA"/>
      </w:rPr>
    </w:lvl>
    <w:lvl w:ilvl="2" w:tplc="8C1EC56C">
      <w:numFmt w:val="bullet"/>
      <w:lvlText w:val="•"/>
      <w:lvlJc w:val="left"/>
      <w:pPr>
        <w:ind w:left="3482" w:hanging="485"/>
      </w:pPr>
      <w:rPr>
        <w:rFonts w:hint="default"/>
        <w:lang w:val="en-US" w:eastAsia="en-US" w:bidi="ar-SA"/>
      </w:rPr>
    </w:lvl>
    <w:lvl w:ilvl="3" w:tplc="4A88995C">
      <w:numFmt w:val="bullet"/>
      <w:lvlText w:val="•"/>
      <w:lvlJc w:val="left"/>
      <w:pPr>
        <w:ind w:left="4363" w:hanging="485"/>
      </w:pPr>
      <w:rPr>
        <w:rFonts w:hint="default"/>
        <w:lang w:val="en-US" w:eastAsia="en-US" w:bidi="ar-SA"/>
      </w:rPr>
    </w:lvl>
    <w:lvl w:ilvl="4" w:tplc="E880303A">
      <w:numFmt w:val="bullet"/>
      <w:lvlText w:val="•"/>
      <w:lvlJc w:val="left"/>
      <w:pPr>
        <w:ind w:left="5244" w:hanging="485"/>
      </w:pPr>
      <w:rPr>
        <w:rFonts w:hint="default"/>
        <w:lang w:val="en-US" w:eastAsia="en-US" w:bidi="ar-SA"/>
      </w:rPr>
    </w:lvl>
    <w:lvl w:ilvl="5" w:tplc="9E6050E0">
      <w:numFmt w:val="bullet"/>
      <w:lvlText w:val="•"/>
      <w:lvlJc w:val="left"/>
      <w:pPr>
        <w:ind w:left="6125" w:hanging="485"/>
      </w:pPr>
      <w:rPr>
        <w:rFonts w:hint="default"/>
        <w:lang w:val="en-US" w:eastAsia="en-US" w:bidi="ar-SA"/>
      </w:rPr>
    </w:lvl>
    <w:lvl w:ilvl="6" w:tplc="019C01AC">
      <w:numFmt w:val="bullet"/>
      <w:lvlText w:val="•"/>
      <w:lvlJc w:val="left"/>
      <w:pPr>
        <w:ind w:left="7006" w:hanging="485"/>
      </w:pPr>
      <w:rPr>
        <w:rFonts w:hint="default"/>
        <w:lang w:val="en-US" w:eastAsia="en-US" w:bidi="ar-SA"/>
      </w:rPr>
    </w:lvl>
    <w:lvl w:ilvl="7" w:tplc="6D56D888">
      <w:numFmt w:val="bullet"/>
      <w:lvlText w:val="•"/>
      <w:lvlJc w:val="left"/>
      <w:pPr>
        <w:ind w:left="7887" w:hanging="485"/>
      </w:pPr>
      <w:rPr>
        <w:rFonts w:hint="default"/>
        <w:lang w:val="en-US" w:eastAsia="en-US" w:bidi="ar-SA"/>
      </w:rPr>
    </w:lvl>
    <w:lvl w:ilvl="8" w:tplc="813C6FCE">
      <w:numFmt w:val="bullet"/>
      <w:lvlText w:val="•"/>
      <w:lvlJc w:val="left"/>
      <w:pPr>
        <w:ind w:left="8768" w:hanging="485"/>
      </w:pPr>
      <w:rPr>
        <w:rFonts w:hint="default"/>
        <w:lang w:val="en-US" w:eastAsia="en-US" w:bidi="ar-SA"/>
      </w:rPr>
    </w:lvl>
  </w:abstractNum>
  <w:abstractNum w:abstractNumId="95">
    <w:nsid w:val="4A167FD5"/>
    <w:multiLevelType w:val="hybridMultilevel"/>
    <w:tmpl w:val="CBF27894"/>
    <w:lvl w:ilvl="0" w:tplc="63EE29F4">
      <w:start w:val="2"/>
      <w:numFmt w:val="lowerLetter"/>
      <w:lvlText w:val="(%1)"/>
      <w:lvlJc w:val="left"/>
      <w:pPr>
        <w:ind w:left="1706" w:hanging="435"/>
      </w:pPr>
      <w:rPr>
        <w:rFonts w:ascii="Palatino Linotype" w:eastAsia="Palatino Linotype" w:hAnsi="Palatino Linotype" w:cs="Palatino Linotype" w:hint="default"/>
        <w:spacing w:val="-2"/>
        <w:w w:val="100"/>
        <w:sz w:val="22"/>
        <w:szCs w:val="22"/>
        <w:lang w:val="en-US" w:eastAsia="en-US" w:bidi="ar-SA"/>
      </w:rPr>
    </w:lvl>
    <w:lvl w:ilvl="1" w:tplc="DBD2AB72">
      <w:start w:val="1"/>
      <w:numFmt w:val="lowerRoman"/>
      <w:lvlText w:val="%2)"/>
      <w:lvlJc w:val="left"/>
      <w:pPr>
        <w:ind w:left="2352" w:hanging="586"/>
      </w:pPr>
      <w:rPr>
        <w:rFonts w:ascii="Palatino Linotype" w:eastAsia="Palatino Linotype" w:hAnsi="Palatino Linotype" w:cs="Palatino Linotype" w:hint="default"/>
        <w:w w:val="100"/>
        <w:sz w:val="22"/>
        <w:szCs w:val="22"/>
        <w:lang w:val="en-US" w:eastAsia="en-US" w:bidi="ar-SA"/>
      </w:rPr>
    </w:lvl>
    <w:lvl w:ilvl="2" w:tplc="C966EE38">
      <w:numFmt w:val="bullet"/>
      <w:lvlText w:val="•"/>
      <w:lvlJc w:val="left"/>
      <w:pPr>
        <w:ind w:left="3267" w:hanging="586"/>
      </w:pPr>
      <w:rPr>
        <w:rFonts w:hint="default"/>
        <w:lang w:val="en-US" w:eastAsia="en-US" w:bidi="ar-SA"/>
      </w:rPr>
    </w:lvl>
    <w:lvl w:ilvl="3" w:tplc="849258DC">
      <w:numFmt w:val="bullet"/>
      <w:lvlText w:val="•"/>
      <w:lvlJc w:val="left"/>
      <w:pPr>
        <w:ind w:left="4175" w:hanging="586"/>
      </w:pPr>
      <w:rPr>
        <w:rFonts w:hint="default"/>
        <w:lang w:val="en-US" w:eastAsia="en-US" w:bidi="ar-SA"/>
      </w:rPr>
    </w:lvl>
    <w:lvl w:ilvl="4" w:tplc="6CA2E4E8">
      <w:numFmt w:val="bullet"/>
      <w:lvlText w:val="•"/>
      <w:lvlJc w:val="left"/>
      <w:pPr>
        <w:ind w:left="5083" w:hanging="586"/>
      </w:pPr>
      <w:rPr>
        <w:rFonts w:hint="default"/>
        <w:lang w:val="en-US" w:eastAsia="en-US" w:bidi="ar-SA"/>
      </w:rPr>
    </w:lvl>
    <w:lvl w:ilvl="5" w:tplc="3DE04916">
      <w:numFmt w:val="bullet"/>
      <w:lvlText w:val="•"/>
      <w:lvlJc w:val="left"/>
      <w:pPr>
        <w:ind w:left="5991" w:hanging="586"/>
      </w:pPr>
      <w:rPr>
        <w:rFonts w:hint="default"/>
        <w:lang w:val="en-US" w:eastAsia="en-US" w:bidi="ar-SA"/>
      </w:rPr>
    </w:lvl>
    <w:lvl w:ilvl="6" w:tplc="58DE9BBE">
      <w:numFmt w:val="bullet"/>
      <w:lvlText w:val="•"/>
      <w:lvlJc w:val="left"/>
      <w:pPr>
        <w:ind w:left="6899" w:hanging="586"/>
      </w:pPr>
      <w:rPr>
        <w:rFonts w:hint="default"/>
        <w:lang w:val="en-US" w:eastAsia="en-US" w:bidi="ar-SA"/>
      </w:rPr>
    </w:lvl>
    <w:lvl w:ilvl="7" w:tplc="63983060">
      <w:numFmt w:val="bullet"/>
      <w:lvlText w:val="•"/>
      <w:lvlJc w:val="left"/>
      <w:pPr>
        <w:ind w:left="7807" w:hanging="586"/>
      </w:pPr>
      <w:rPr>
        <w:rFonts w:hint="default"/>
        <w:lang w:val="en-US" w:eastAsia="en-US" w:bidi="ar-SA"/>
      </w:rPr>
    </w:lvl>
    <w:lvl w:ilvl="8" w:tplc="28688808">
      <w:numFmt w:val="bullet"/>
      <w:lvlText w:val="•"/>
      <w:lvlJc w:val="left"/>
      <w:pPr>
        <w:ind w:left="8715" w:hanging="586"/>
      </w:pPr>
      <w:rPr>
        <w:rFonts w:hint="default"/>
        <w:lang w:val="en-US" w:eastAsia="en-US" w:bidi="ar-SA"/>
      </w:rPr>
    </w:lvl>
  </w:abstractNum>
  <w:abstractNum w:abstractNumId="96">
    <w:nsid w:val="4A380A92"/>
    <w:multiLevelType w:val="hybridMultilevel"/>
    <w:tmpl w:val="4462B386"/>
    <w:lvl w:ilvl="0" w:tplc="BD70241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A8A438C"/>
    <w:multiLevelType w:val="hybridMultilevel"/>
    <w:tmpl w:val="0860B36E"/>
    <w:lvl w:ilvl="0" w:tplc="75B03DD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B6B1E61"/>
    <w:multiLevelType w:val="hybridMultilevel"/>
    <w:tmpl w:val="51DA9040"/>
    <w:lvl w:ilvl="0" w:tplc="58A41BF2">
      <w:start w:val="1"/>
      <w:numFmt w:val="decimal"/>
      <w:lvlText w:val="%1."/>
      <w:lvlJc w:val="left"/>
      <w:pPr>
        <w:ind w:left="667" w:hanging="329"/>
      </w:pPr>
      <w:rPr>
        <w:rFonts w:ascii="Times New Roman" w:eastAsia="Times New Roman" w:hAnsi="Times New Roman" w:cs="Times New Roman" w:hint="default"/>
        <w:w w:val="100"/>
        <w:sz w:val="22"/>
        <w:szCs w:val="22"/>
        <w:lang w:val="en-US" w:eastAsia="en-US" w:bidi="ar-SA"/>
      </w:rPr>
    </w:lvl>
    <w:lvl w:ilvl="1" w:tplc="66125B16">
      <w:numFmt w:val="bullet"/>
      <w:lvlText w:val="•"/>
      <w:lvlJc w:val="left"/>
      <w:pPr>
        <w:ind w:left="1647" w:hanging="329"/>
      </w:pPr>
      <w:rPr>
        <w:rFonts w:hint="default"/>
        <w:lang w:val="en-US" w:eastAsia="en-US" w:bidi="ar-SA"/>
      </w:rPr>
    </w:lvl>
    <w:lvl w:ilvl="2" w:tplc="B7942204">
      <w:numFmt w:val="bullet"/>
      <w:lvlText w:val="•"/>
      <w:lvlJc w:val="left"/>
      <w:pPr>
        <w:ind w:left="2634" w:hanging="329"/>
      </w:pPr>
      <w:rPr>
        <w:rFonts w:hint="default"/>
        <w:lang w:val="en-US" w:eastAsia="en-US" w:bidi="ar-SA"/>
      </w:rPr>
    </w:lvl>
    <w:lvl w:ilvl="3" w:tplc="61205FF2">
      <w:numFmt w:val="bullet"/>
      <w:lvlText w:val="•"/>
      <w:lvlJc w:val="left"/>
      <w:pPr>
        <w:ind w:left="3621" w:hanging="329"/>
      </w:pPr>
      <w:rPr>
        <w:rFonts w:hint="default"/>
        <w:lang w:val="en-US" w:eastAsia="en-US" w:bidi="ar-SA"/>
      </w:rPr>
    </w:lvl>
    <w:lvl w:ilvl="4" w:tplc="224AD46A">
      <w:numFmt w:val="bullet"/>
      <w:lvlText w:val="•"/>
      <w:lvlJc w:val="left"/>
      <w:pPr>
        <w:ind w:left="4608" w:hanging="329"/>
      </w:pPr>
      <w:rPr>
        <w:rFonts w:hint="default"/>
        <w:lang w:val="en-US" w:eastAsia="en-US" w:bidi="ar-SA"/>
      </w:rPr>
    </w:lvl>
    <w:lvl w:ilvl="5" w:tplc="7BE6C0E0">
      <w:numFmt w:val="bullet"/>
      <w:lvlText w:val="•"/>
      <w:lvlJc w:val="left"/>
      <w:pPr>
        <w:ind w:left="5595" w:hanging="329"/>
      </w:pPr>
      <w:rPr>
        <w:rFonts w:hint="default"/>
        <w:lang w:val="en-US" w:eastAsia="en-US" w:bidi="ar-SA"/>
      </w:rPr>
    </w:lvl>
    <w:lvl w:ilvl="6" w:tplc="FBF69C92">
      <w:numFmt w:val="bullet"/>
      <w:lvlText w:val="•"/>
      <w:lvlJc w:val="left"/>
      <w:pPr>
        <w:ind w:left="6582" w:hanging="329"/>
      </w:pPr>
      <w:rPr>
        <w:rFonts w:hint="default"/>
        <w:lang w:val="en-US" w:eastAsia="en-US" w:bidi="ar-SA"/>
      </w:rPr>
    </w:lvl>
    <w:lvl w:ilvl="7" w:tplc="05F25AD8">
      <w:numFmt w:val="bullet"/>
      <w:lvlText w:val="•"/>
      <w:lvlJc w:val="left"/>
      <w:pPr>
        <w:ind w:left="7569" w:hanging="329"/>
      </w:pPr>
      <w:rPr>
        <w:rFonts w:hint="default"/>
        <w:lang w:val="en-US" w:eastAsia="en-US" w:bidi="ar-SA"/>
      </w:rPr>
    </w:lvl>
    <w:lvl w:ilvl="8" w:tplc="81B43600">
      <w:numFmt w:val="bullet"/>
      <w:lvlText w:val="•"/>
      <w:lvlJc w:val="left"/>
      <w:pPr>
        <w:ind w:left="8556" w:hanging="329"/>
      </w:pPr>
      <w:rPr>
        <w:rFonts w:hint="default"/>
        <w:lang w:val="en-US" w:eastAsia="en-US" w:bidi="ar-SA"/>
      </w:rPr>
    </w:lvl>
  </w:abstractNum>
  <w:abstractNum w:abstractNumId="99">
    <w:nsid w:val="4BAB36DF"/>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00">
    <w:nsid w:val="4BE7245C"/>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01">
    <w:nsid w:val="4CB80492"/>
    <w:multiLevelType w:val="multilevel"/>
    <w:tmpl w:val="1524591E"/>
    <w:lvl w:ilvl="0">
      <w:start w:val="36"/>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w w:val="99"/>
        <w:sz w:val="20"/>
        <w:szCs w:val="20"/>
      </w:rPr>
    </w:lvl>
    <w:lvl w:ilvl="2">
      <w:start w:val="1"/>
      <w:numFmt w:val="lowerRoman"/>
      <w:lvlText w:val="%3)"/>
      <w:lvlJc w:val="left"/>
      <w:pPr>
        <w:ind w:left="-360" w:hanging="360"/>
      </w:pPr>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2">
    <w:nsid w:val="4D310D00"/>
    <w:multiLevelType w:val="hybridMultilevel"/>
    <w:tmpl w:val="AFD61508"/>
    <w:lvl w:ilvl="0" w:tplc="FFFFFFFF">
      <w:start w:val="1"/>
      <w:numFmt w:val="lowerRoman"/>
      <w:lvlText w:val="%1)"/>
      <w:lvlJc w:val="left"/>
      <w:pPr>
        <w:ind w:left="720" w:hanging="360"/>
      </w:pPr>
      <w:rPr>
        <w:rFonts w:ascii="Times New Roman" w:eastAsia="Times New Roman" w:hAnsi="Times New Roman" w:cs="Times New Roman" w:hint="default"/>
        <w:spacing w:val="-3"/>
        <w:w w:val="97"/>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4E4B597A"/>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04">
    <w:nsid w:val="4EB07980"/>
    <w:multiLevelType w:val="multilevel"/>
    <w:tmpl w:val="FDD09836"/>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05">
    <w:nsid w:val="4FAD7850"/>
    <w:multiLevelType w:val="multilevel"/>
    <w:tmpl w:val="2E2A64F0"/>
    <w:lvl w:ilvl="0">
      <w:start w:val="9"/>
      <w:numFmt w:val="decimal"/>
      <w:lvlText w:val="%1"/>
      <w:lvlJc w:val="left"/>
      <w:pPr>
        <w:ind w:left="1202" w:hanging="819"/>
      </w:pPr>
      <w:rPr>
        <w:rFonts w:hint="default"/>
      </w:rPr>
    </w:lvl>
    <w:lvl w:ilvl="1">
      <w:numFmt w:val="decimal"/>
      <w:lvlText w:val="%1.%2"/>
      <w:lvlJc w:val="left"/>
      <w:pPr>
        <w:ind w:left="1202" w:hanging="819"/>
      </w:pPr>
      <w:rPr>
        <w:rFonts w:hint="default"/>
        <w:b/>
        <w:bCs/>
        <w:w w:val="100"/>
      </w:rPr>
    </w:lvl>
    <w:lvl w:ilvl="2">
      <w:start w:val="1"/>
      <w:numFmt w:val="decimal"/>
      <w:lvlText w:val="%1.%2.%3"/>
      <w:lvlJc w:val="left"/>
      <w:pPr>
        <w:ind w:left="1224" w:hanging="840"/>
      </w:pPr>
      <w:rPr>
        <w:rFonts w:ascii="Times New Roman" w:eastAsia="Times New Roman" w:hAnsi="Times New Roman" w:cs="Times New Roman" w:hint="default"/>
        <w:w w:val="100"/>
        <w:sz w:val="24"/>
        <w:szCs w:val="24"/>
      </w:rPr>
    </w:lvl>
    <w:lvl w:ilvl="3">
      <w:start w:val="1"/>
      <w:numFmt w:val="upperLetter"/>
      <w:lvlText w:val="%4)"/>
      <w:lvlJc w:val="left"/>
      <w:pPr>
        <w:ind w:left="1202" w:hanging="394"/>
      </w:pPr>
      <w:rPr>
        <w:rFonts w:ascii="Times New Roman" w:eastAsia="Times New Roman" w:hAnsi="Times New Roman" w:cs="Times New Roman" w:hint="default"/>
        <w:b/>
        <w:bCs/>
        <w:spacing w:val="-2"/>
        <w:w w:val="97"/>
        <w:sz w:val="22"/>
        <w:szCs w:val="22"/>
      </w:rPr>
    </w:lvl>
    <w:lvl w:ilvl="4">
      <w:start w:val="1"/>
      <w:numFmt w:val="lowerRoman"/>
      <w:lvlText w:val="%5)"/>
      <w:lvlJc w:val="left"/>
      <w:pPr>
        <w:ind w:left="1234" w:hanging="281"/>
      </w:pPr>
      <w:rPr>
        <w:rFonts w:ascii="Times New Roman" w:eastAsia="Times New Roman" w:hAnsi="Times New Roman" w:cs="Times New Roman" w:hint="default"/>
        <w:spacing w:val="0"/>
        <w:w w:val="100"/>
        <w:sz w:val="22"/>
        <w:szCs w:val="22"/>
      </w:rPr>
    </w:lvl>
    <w:lvl w:ilvl="5">
      <w:numFmt w:val="bullet"/>
      <w:lvlText w:val="•"/>
      <w:lvlJc w:val="left"/>
      <w:pPr>
        <w:ind w:left="4724" w:hanging="281"/>
      </w:pPr>
      <w:rPr>
        <w:rFonts w:hint="default"/>
      </w:rPr>
    </w:lvl>
    <w:lvl w:ilvl="6">
      <w:numFmt w:val="bullet"/>
      <w:lvlText w:val="•"/>
      <w:lvlJc w:val="left"/>
      <w:pPr>
        <w:ind w:left="5885" w:hanging="281"/>
      </w:pPr>
      <w:rPr>
        <w:rFonts w:hint="default"/>
      </w:rPr>
    </w:lvl>
    <w:lvl w:ilvl="7">
      <w:numFmt w:val="bullet"/>
      <w:lvlText w:val="•"/>
      <w:lvlJc w:val="left"/>
      <w:pPr>
        <w:ind w:left="7047" w:hanging="281"/>
      </w:pPr>
      <w:rPr>
        <w:rFonts w:hint="default"/>
      </w:rPr>
    </w:lvl>
    <w:lvl w:ilvl="8">
      <w:numFmt w:val="bullet"/>
      <w:lvlText w:val="•"/>
      <w:lvlJc w:val="left"/>
      <w:pPr>
        <w:ind w:left="8208" w:hanging="281"/>
      </w:pPr>
      <w:rPr>
        <w:rFonts w:hint="default"/>
      </w:rPr>
    </w:lvl>
  </w:abstractNum>
  <w:abstractNum w:abstractNumId="106">
    <w:nsid w:val="510D2913"/>
    <w:multiLevelType w:val="hybridMultilevel"/>
    <w:tmpl w:val="BCC45736"/>
    <w:lvl w:ilvl="0" w:tplc="DFBA991E">
      <w:start w:val="1"/>
      <w:numFmt w:val="decimal"/>
      <w:lvlText w:val="%1."/>
      <w:lvlJc w:val="left"/>
      <w:pPr>
        <w:ind w:left="1200" w:hanging="629"/>
      </w:pPr>
      <w:rPr>
        <w:rFonts w:ascii="Times New Roman" w:eastAsia="Times New Roman" w:hAnsi="Times New Roman" w:cs="Times New Roman" w:hint="default"/>
        <w:w w:val="100"/>
        <w:sz w:val="22"/>
        <w:szCs w:val="22"/>
        <w:lang w:val="en-US" w:eastAsia="en-US" w:bidi="ar-SA"/>
      </w:rPr>
    </w:lvl>
    <w:lvl w:ilvl="1" w:tplc="B336A3E4">
      <w:start w:val="1"/>
      <w:numFmt w:val="lowerRoman"/>
      <w:lvlText w:val="%2)"/>
      <w:lvlJc w:val="left"/>
      <w:pPr>
        <w:ind w:left="1027" w:hanging="360"/>
      </w:pPr>
      <w:rPr>
        <w:rFonts w:ascii="Times New Roman" w:eastAsia="Times New Roman" w:hAnsi="Times New Roman" w:cs="Times New Roman" w:hint="default"/>
        <w:spacing w:val="-3"/>
        <w:w w:val="97"/>
        <w:sz w:val="22"/>
        <w:szCs w:val="22"/>
        <w:lang w:val="en-US" w:eastAsia="en-US" w:bidi="ar-SA"/>
      </w:rPr>
    </w:lvl>
    <w:lvl w:ilvl="2" w:tplc="D95AFD22">
      <w:numFmt w:val="bullet"/>
      <w:lvlText w:val="•"/>
      <w:lvlJc w:val="left"/>
      <w:pPr>
        <w:ind w:left="2236" w:hanging="286"/>
      </w:pPr>
      <w:rPr>
        <w:rFonts w:hint="default"/>
        <w:lang w:val="en-US" w:eastAsia="en-US" w:bidi="ar-SA"/>
      </w:rPr>
    </w:lvl>
    <w:lvl w:ilvl="3" w:tplc="9676B96A">
      <w:numFmt w:val="bullet"/>
      <w:lvlText w:val="•"/>
      <w:lvlJc w:val="left"/>
      <w:pPr>
        <w:ind w:left="3273" w:hanging="286"/>
      </w:pPr>
      <w:rPr>
        <w:rFonts w:hint="default"/>
        <w:lang w:val="en-US" w:eastAsia="en-US" w:bidi="ar-SA"/>
      </w:rPr>
    </w:lvl>
    <w:lvl w:ilvl="4" w:tplc="B45CBCC2">
      <w:numFmt w:val="bullet"/>
      <w:lvlText w:val="•"/>
      <w:lvlJc w:val="left"/>
      <w:pPr>
        <w:ind w:left="4310" w:hanging="286"/>
      </w:pPr>
      <w:rPr>
        <w:rFonts w:hint="default"/>
        <w:lang w:val="en-US" w:eastAsia="en-US" w:bidi="ar-SA"/>
      </w:rPr>
    </w:lvl>
    <w:lvl w:ilvl="5" w:tplc="DCB0EF22">
      <w:numFmt w:val="bullet"/>
      <w:lvlText w:val="•"/>
      <w:lvlJc w:val="left"/>
      <w:pPr>
        <w:ind w:left="5347" w:hanging="286"/>
      </w:pPr>
      <w:rPr>
        <w:rFonts w:hint="default"/>
        <w:lang w:val="en-US" w:eastAsia="en-US" w:bidi="ar-SA"/>
      </w:rPr>
    </w:lvl>
    <w:lvl w:ilvl="6" w:tplc="9BF48D52">
      <w:numFmt w:val="bullet"/>
      <w:lvlText w:val="•"/>
      <w:lvlJc w:val="left"/>
      <w:pPr>
        <w:ind w:left="6384" w:hanging="286"/>
      </w:pPr>
      <w:rPr>
        <w:rFonts w:hint="default"/>
        <w:lang w:val="en-US" w:eastAsia="en-US" w:bidi="ar-SA"/>
      </w:rPr>
    </w:lvl>
    <w:lvl w:ilvl="7" w:tplc="1DE423F6">
      <w:numFmt w:val="bullet"/>
      <w:lvlText w:val="•"/>
      <w:lvlJc w:val="left"/>
      <w:pPr>
        <w:ind w:left="7420" w:hanging="286"/>
      </w:pPr>
      <w:rPr>
        <w:rFonts w:hint="default"/>
        <w:lang w:val="en-US" w:eastAsia="en-US" w:bidi="ar-SA"/>
      </w:rPr>
    </w:lvl>
    <w:lvl w:ilvl="8" w:tplc="0526FA14">
      <w:numFmt w:val="bullet"/>
      <w:lvlText w:val="•"/>
      <w:lvlJc w:val="left"/>
      <w:pPr>
        <w:ind w:left="8457" w:hanging="286"/>
      </w:pPr>
      <w:rPr>
        <w:rFonts w:hint="default"/>
        <w:lang w:val="en-US" w:eastAsia="en-US" w:bidi="ar-SA"/>
      </w:rPr>
    </w:lvl>
  </w:abstractNum>
  <w:abstractNum w:abstractNumId="107">
    <w:nsid w:val="51130AFB"/>
    <w:multiLevelType w:val="hybridMultilevel"/>
    <w:tmpl w:val="02280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5254375C"/>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09">
    <w:nsid w:val="54260423"/>
    <w:multiLevelType w:val="multilevel"/>
    <w:tmpl w:val="EFD8DB9A"/>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10">
    <w:nsid w:val="55E629D4"/>
    <w:multiLevelType w:val="hybridMultilevel"/>
    <w:tmpl w:val="DC2ACB72"/>
    <w:lvl w:ilvl="0" w:tplc="B09CBC2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6D97974"/>
    <w:multiLevelType w:val="hybridMultilevel"/>
    <w:tmpl w:val="4378C40E"/>
    <w:lvl w:ilvl="0" w:tplc="40090017">
      <w:start w:val="1"/>
      <w:numFmt w:val="lowerLetter"/>
      <w:lvlText w:val="%1)"/>
      <w:lvlJc w:val="left"/>
      <w:pPr>
        <w:ind w:left="2444" w:hanging="360"/>
      </w:pPr>
    </w:lvl>
    <w:lvl w:ilvl="1" w:tplc="40090019" w:tentative="1">
      <w:start w:val="1"/>
      <w:numFmt w:val="lowerLetter"/>
      <w:lvlText w:val="%2."/>
      <w:lvlJc w:val="left"/>
      <w:pPr>
        <w:ind w:left="3164" w:hanging="360"/>
      </w:pPr>
    </w:lvl>
    <w:lvl w:ilvl="2" w:tplc="4009001B" w:tentative="1">
      <w:start w:val="1"/>
      <w:numFmt w:val="lowerRoman"/>
      <w:lvlText w:val="%3."/>
      <w:lvlJc w:val="right"/>
      <w:pPr>
        <w:ind w:left="3884" w:hanging="180"/>
      </w:pPr>
    </w:lvl>
    <w:lvl w:ilvl="3" w:tplc="4009000F" w:tentative="1">
      <w:start w:val="1"/>
      <w:numFmt w:val="decimal"/>
      <w:lvlText w:val="%4."/>
      <w:lvlJc w:val="left"/>
      <w:pPr>
        <w:ind w:left="4604" w:hanging="360"/>
      </w:pPr>
    </w:lvl>
    <w:lvl w:ilvl="4" w:tplc="40090019" w:tentative="1">
      <w:start w:val="1"/>
      <w:numFmt w:val="lowerLetter"/>
      <w:lvlText w:val="%5."/>
      <w:lvlJc w:val="left"/>
      <w:pPr>
        <w:ind w:left="5324" w:hanging="360"/>
      </w:pPr>
    </w:lvl>
    <w:lvl w:ilvl="5" w:tplc="4009001B" w:tentative="1">
      <w:start w:val="1"/>
      <w:numFmt w:val="lowerRoman"/>
      <w:lvlText w:val="%6."/>
      <w:lvlJc w:val="right"/>
      <w:pPr>
        <w:ind w:left="6044" w:hanging="180"/>
      </w:pPr>
    </w:lvl>
    <w:lvl w:ilvl="6" w:tplc="4009000F" w:tentative="1">
      <w:start w:val="1"/>
      <w:numFmt w:val="decimal"/>
      <w:lvlText w:val="%7."/>
      <w:lvlJc w:val="left"/>
      <w:pPr>
        <w:ind w:left="6764" w:hanging="360"/>
      </w:pPr>
    </w:lvl>
    <w:lvl w:ilvl="7" w:tplc="40090019" w:tentative="1">
      <w:start w:val="1"/>
      <w:numFmt w:val="lowerLetter"/>
      <w:lvlText w:val="%8."/>
      <w:lvlJc w:val="left"/>
      <w:pPr>
        <w:ind w:left="7484" w:hanging="360"/>
      </w:pPr>
    </w:lvl>
    <w:lvl w:ilvl="8" w:tplc="4009001B" w:tentative="1">
      <w:start w:val="1"/>
      <w:numFmt w:val="lowerRoman"/>
      <w:lvlText w:val="%9."/>
      <w:lvlJc w:val="right"/>
      <w:pPr>
        <w:ind w:left="8204" w:hanging="180"/>
      </w:pPr>
    </w:lvl>
  </w:abstractNum>
  <w:abstractNum w:abstractNumId="112">
    <w:nsid w:val="572B5B54"/>
    <w:multiLevelType w:val="hybridMultilevel"/>
    <w:tmpl w:val="036495CC"/>
    <w:lvl w:ilvl="0" w:tplc="52B0C0C2">
      <w:start w:val="1"/>
      <w:numFmt w:val="lowerLetter"/>
      <w:lvlText w:val="(%1)"/>
      <w:lvlJc w:val="left"/>
      <w:pPr>
        <w:ind w:left="1723" w:hanging="452"/>
      </w:pPr>
      <w:rPr>
        <w:rFonts w:ascii="Palatino Linotype" w:eastAsia="Palatino Linotype" w:hAnsi="Palatino Linotype" w:cs="Palatino Linotype" w:hint="default"/>
        <w:w w:val="100"/>
        <w:sz w:val="22"/>
        <w:szCs w:val="22"/>
        <w:lang w:val="en-US" w:eastAsia="en-US" w:bidi="ar-SA"/>
      </w:rPr>
    </w:lvl>
    <w:lvl w:ilvl="1" w:tplc="84680D00">
      <w:numFmt w:val="bullet"/>
      <w:lvlText w:val="•"/>
      <w:lvlJc w:val="left"/>
      <w:pPr>
        <w:ind w:left="2601" w:hanging="452"/>
      </w:pPr>
      <w:rPr>
        <w:rFonts w:hint="default"/>
        <w:lang w:val="en-US" w:eastAsia="en-US" w:bidi="ar-SA"/>
      </w:rPr>
    </w:lvl>
    <w:lvl w:ilvl="2" w:tplc="13B8C24E">
      <w:numFmt w:val="bullet"/>
      <w:lvlText w:val="•"/>
      <w:lvlJc w:val="left"/>
      <w:pPr>
        <w:ind w:left="3482" w:hanging="452"/>
      </w:pPr>
      <w:rPr>
        <w:rFonts w:hint="default"/>
        <w:lang w:val="en-US" w:eastAsia="en-US" w:bidi="ar-SA"/>
      </w:rPr>
    </w:lvl>
    <w:lvl w:ilvl="3" w:tplc="A078CB28">
      <w:numFmt w:val="bullet"/>
      <w:lvlText w:val="•"/>
      <w:lvlJc w:val="left"/>
      <w:pPr>
        <w:ind w:left="4363" w:hanging="452"/>
      </w:pPr>
      <w:rPr>
        <w:rFonts w:hint="default"/>
        <w:lang w:val="en-US" w:eastAsia="en-US" w:bidi="ar-SA"/>
      </w:rPr>
    </w:lvl>
    <w:lvl w:ilvl="4" w:tplc="79B8FB1A">
      <w:numFmt w:val="bullet"/>
      <w:lvlText w:val="•"/>
      <w:lvlJc w:val="left"/>
      <w:pPr>
        <w:ind w:left="5244" w:hanging="452"/>
      </w:pPr>
      <w:rPr>
        <w:rFonts w:hint="default"/>
        <w:lang w:val="en-US" w:eastAsia="en-US" w:bidi="ar-SA"/>
      </w:rPr>
    </w:lvl>
    <w:lvl w:ilvl="5" w:tplc="D8CEF24C">
      <w:numFmt w:val="bullet"/>
      <w:lvlText w:val="•"/>
      <w:lvlJc w:val="left"/>
      <w:pPr>
        <w:ind w:left="6125" w:hanging="452"/>
      </w:pPr>
      <w:rPr>
        <w:rFonts w:hint="default"/>
        <w:lang w:val="en-US" w:eastAsia="en-US" w:bidi="ar-SA"/>
      </w:rPr>
    </w:lvl>
    <w:lvl w:ilvl="6" w:tplc="E82A52B0">
      <w:numFmt w:val="bullet"/>
      <w:lvlText w:val="•"/>
      <w:lvlJc w:val="left"/>
      <w:pPr>
        <w:ind w:left="7006" w:hanging="452"/>
      </w:pPr>
      <w:rPr>
        <w:rFonts w:hint="default"/>
        <w:lang w:val="en-US" w:eastAsia="en-US" w:bidi="ar-SA"/>
      </w:rPr>
    </w:lvl>
    <w:lvl w:ilvl="7" w:tplc="93E6801E">
      <w:numFmt w:val="bullet"/>
      <w:lvlText w:val="•"/>
      <w:lvlJc w:val="left"/>
      <w:pPr>
        <w:ind w:left="7887" w:hanging="452"/>
      </w:pPr>
      <w:rPr>
        <w:rFonts w:hint="default"/>
        <w:lang w:val="en-US" w:eastAsia="en-US" w:bidi="ar-SA"/>
      </w:rPr>
    </w:lvl>
    <w:lvl w:ilvl="8" w:tplc="84AA0DBC">
      <w:numFmt w:val="bullet"/>
      <w:lvlText w:val="•"/>
      <w:lvlJc w:val="left"/>
      <w:pPr>
        <w:ind w:left="8768" w:hanging="452"/>
      </w:pPr>
      <w:rPr>
        <w:rFonts w:hint="default"/>
        <w:lang w:val="en-US" w:eastAsia="en-US" w:bidi="ar-SA"/>
      </w:rPr>
    </w:lvl>
  </w:abstractNum>
  <w:abstractNum w:abstractNumId="113">
    <w:nsid w:val="572E4937"/>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14">
    <w:nsid w:val="581720BA"/>
    <w:multiLevelType w:val="multilevel"/>
    <w:tmpl w:val="0D8E535C"/>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15">
    <w:nsid w:val="58C55651"/>
    <w:multiLevelType w:val="multilevel"/>
    <w:tmpl w:val="5642779C"/>
    <w:lvl w:ilvl="0">
      <w:start w:val="14"/>
      <w:numFmt w:val="decimal"/>
      <w:lvlText w:val="%1"/>
      <w:lvlJc w:val="left"/>
      <w:pPr>
        <w:ind w:left="1272" w:hanging="720"/>
      </w:pPr>
      <w:rPr>
        <w:rFonts w:hint="default"/>
        <w:lang w:val="en-US" w:eastAsia="en-US" w:bidi="ar-SA"/>
      </w:rPr>
    </w:lvl>
    <w:lvl w:ilvl="1">
      <w:start w:val="1"/>
      <w:numFmt w:val="decimal"/>
      <w:lvlText w:val="%1.%2"/>
      <w:lvlJc w:val="left"/>
      <w:pPr>
        <w:ind w:left="1272" w:hanging="720"/>
      </w:pPr>
      <w:rPr>
        <w:rFonts w:ascii="Palatino Linotype" w:eastAsia="Palatino Linotype" w:hAnsi="Palatino Linotype" w:cs="Palatino Linotype" w:hint="default"/>
        <w:b/>
        <w:bCs/>
        <w:w w:val="100"/>
        <w:sz w:val="22"/>
        <w:szCs w:val="22"/>
        <w:lang w:val="en-US" w:eastAsia="en-US" w:bidi="ar-SA"/>
      </w:rPr>
    </w:lvl>
    <w:lvl w:ilvl="2">
      <w:numFmt w:val="bullet"/>
      <w:lvlText w:val="•"/>
      <w:lvlJc w:val="left"/>
      <w:pPr>
        <w:ind w:left="3130" w:hanging="720"/>
      </w:pPr>
      <w:rPr>
        <w:rFonts w:hint="default"/>
        <w:lang w:val="en-US" w:eastAsia="en-US" w:bidi="ar-SA"/>
      </w:rPr>
    </w:lvl>
    <w:lvl w:ilvl="3">
      <w:numFmt w:val="bullet"/>
      <w:lvlText w:val="•"/>
      <w:lvlJc w:val="left"/>
      <w:pPr>
        <w:ind w:left="4055" w:hanging="720"/>
      </w:pPr>
      <w:rPr>
        <w:rFonts w:hint="default"/>
        <w:lang w:val="en-US" w:eastAsia="en-US" w:bidi="ar-SA"/>
      </w:rPr>
    </w:lvl>
    <w:lvl w:ilvl="4">
      <w:numFmt w:val="bullet"/>
      <w:lvlText w:val="•"/>
      <w:lvlJc w:val="left"/>
      <w:pPr>
        <w:ind w:left="4980" w:hanging="720"/>
      </w:pPr>
      <w:rPr>
        <w:rFonts w:hint="default"/>
        <w:lang w:val="en-US" w:eastAsia="en-US" w:bidi="ar-SA"/>
      </w:rPr>
    </w:lvl>
    <w:lvl w:ilvl="5">
      <w:numFmt w:val="bullet"/>
      <w:lvlText w:val="•"/>
      <w:lvlJc w:val="left"/>
      <w:pPr>
        <w:ind w:left="5905" w:hanging="720"/>
      </w:pPr>
      <w:rPr>
        <w:rFonts w:hint="default"/>
        <w:lang w:val="en-US" w:eastAsia="en-US" w:bidi="ar-SA"/>
      </w:rPr>
    </w:lvl>
    <w:lvl w:ilvl="6">
      <w:numFmt w:val="bullet"/>
      <w:lvlText w:val="•"/>
      <w:lvlJc w:val="left"/>
      <w:pPr>
        <w:ind w:left="6830" w:hanging="720"/>
      </w:pPr>
      <w:rPr>
        <w:rFonts w:hint="default"/>
        <w:lang w:val="en-US" w:eastAsia="en-US" w:bidi="ar-SA"/>
      </w:rPr>
    </w:lvl>
    <w:lvl w:ilvl="7">
      <w:numFmt w:val="bullet"/>
      <w:lvlText w:val="•"/>
      <w:lvlJc w:val="left"/>
      <w:pPr>
        <w:ind w:left="7755" w:hanging="720"/>
      </w:pPr>
      <w:rPr>
        <w:rFonts w:hint="default"/>
        <w:lang w:val="en-US" w:eastAsia="en-US" w:bidi="ar-SA"/>
      </w:rPr>
    </w:lvl>
    <w:lvl w:ilvl="8">
      <w:numFmt w:val="bullet"/>
      <w:lvlText w:val="•"/>
      <w:lvlJc w:val="left"/>
      <w:pPr>
        <w:ind w:left="8680" w:hanging="720"/>
      </w:pPr>
      <w:rPr>
        <w:rFonts w:hint="default"/>
        <w:lang w:val="en-US" w:eastAsia="en-US" w:bidi="ar-SA"/>
      </w:rPr>
    </w:lvl>
  </w:abstractNum>
  <w:abstractNum w:abstractNumId="116">
    <w:nsid w:val="58DD60AD"/>
    <w:multiLevelType w:val="hybridMultilevel"/>
    <w:tmpl w:val="4BBCC6C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7">
    <w:nsid w:val="5AD84B9F"/>
    <w:multiLevelType w:val="multilevel"/>
    <w:tmpl w:val="6AA830A0"/>
    <w:lvl w:ilvl="0">
      <w:start w:val="1"/>
      <w:numFmt w:val="decimal"/>
      <w:pStyle w:val="Style1"/>
      <w:lvlText w:val="%1.0"/>
      <w:lvlJc w:val="left"/>
      <w:pPr>
        <w:ind w:left="1004" w:hanging="720"/>
      </w:pPr>
      <w:rPr>
        <w:rFonts w:hint="default"/>
        <w:b/>
        <w:bCs w:val="0"/>
      </w:rPr>
    </w:lvl>
    <w:lvl w:ilvl="1">
      <w:start w:val="1"/>
      <w:numFmt w:val="decimal"/>
      <w:pStyle w:val="Unterschrift2"/>
      <w:lvlText w:val="%1.%2"/>
      <w:lvlJc w:val="left"/>
      <w:pPr>
        <w:ind w:left="1724" w:hanging="720"/>
      </w:pPr>
      <w:rPr>
        <w:rFonts w:hint="default"/>
        <w:b/>
        <w:bCs/>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18">
    <w:nsid w:val="5ADD2C39"/>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19">
    <w:nsid w:val="5B5C10BD"/>
    <w:multiLevelType w:val="multilevel"/>
    <w:tmpl w:val="2B548D00"/>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b w:val="0"/>
        <w:bCs w:val="0"/>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20">
    <w:nsid w:val="5B784D55"/>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21">
    <w:nsid w:val="5C7F35C9"/>
    <w:multiLevelType w:val="hybridMultilevel"/>
    <w:tmpl w:val="2CD2C1F2"/>
    <w:lvl w:ilvl="0" w:tplc="FFFFFFF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22">
    <w:nsid w:val="5CCF2A8B"/>
    <w:multiLevelType w:val="hybridMultilevel"/>
    <w:tmpl w:val="AFD61508"/>
    <w:lvl w:ilvl="0" w:tplc="FFFFFFFF">
      <w:start w:val="1"/>
      <w:numFmt w:val="lowerRoman"/>
      <w:lvlText w:val="%1)"/>
      <w:lvlJc w:val="left"/>
      <w:pPr>
        <w:ind w:left="720" w:hanging="360"/>
      </w:pPr>
      <w:rPr>
        <w:rFonts w:ascii="Times New Roman" w:eastAsia="Times New Roman" w:hAnsi="Times New Roman" w:cs="Times New Roman" w:hint="default"/>
        <w:spacing w:val="-3"/>
        <w:w w:val="97"/>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nsid w:val="5DC51875"/>
    <w:multiLevelType w:val="multilevel"/>
    <w:tmpl w:val="7C22932A"/>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24">
    <w:nsid w:val="5E5E1279"/>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25">
    <w:nsid w:val="5F46449D"/>
    <w:multiLevelType w:val="multilevel"/>
    <w:tmpl w:val="F80EBD16"/>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26">
    <w:nsid w:val="5FC83678"/>
    <w:multiLevelType w:val="hybridMultilevel"/>
    <w:tmpl w:val="D80601FE"/>
    <w:lvl w:ilvl="0" w:tplc="A96E6980">
      <w:start w:val="1"/>
      <w:numFmt w:val="decimal"/>
      <w:lvlText w:val="%1."/>
      <w:lvlJc w:val="left"/>
      <w:pPr>
        <w:ind w:left="1234" w:hanging="394"/>
      </w:pPr>
      <w:rPr>
        <w:rFonts w:ascii="Palatino Linotype" w:eastAsia="Times New Roman" w:hAnsi="Palatino Linotype" w:cs="Times New Roman" w:hint="default"/>
        <w:w w:val="100"/>
        <w:sz w:val="20"/>
        <w:szCs w:val="20"/>
        <w:lang w:val="en-US" w:eastAsia="en-US" w:bidi="ar-SA"/>
      </w:rPr>
    </w:lvl>
    <w:lvl w:ilvl="1" w:tplc="0BDC7828">
      <w:numFmt w:val="bullet"/>
      <w:lvlText w:val="•"/>
      <w:lvlJc w:val="left"/>
      <w:pPr>
        <w:ind w:left="2169" w:hanging="394"/>
      </w:pPr>
      <w:rPr>
        <w:rFonts w:hint="default"/>
        <w:lang w:val="en-US" w:eastAsia="en-US" w:bidi="ar-SA"/>
      </w:rPr>
    </w:lvl>
    <w:lvl w:ilvl="2" w:tplc="3600F832">
      <w:numFmt w:val="bullet"/>
      <w:lvlText w:val="•"/>
      <w:lvlJc w:val="left"/>
      <w:pPr>
        <w:ind w:left="3098" w:hanging="394"/>
      </w:pPr>
      <w:rPr>
        <w:rFonts w:hint="default"/>
        <w:lang w:val="en-US" w:eastAsia="en-US" w:bidi="ar-SA"/>
      </w:rPr>
    </w:lvl>
    <w:lvl w:ilvl="3" w:tplc="43545A2A">
      <w:numFmt w:val="bullet"/>
      <w:lvlText w:val="•"/>
      <w:lvlJc w:val="left"/>
      <w:pPr>
        <w:ind w:left="4027" w:hanging="394"/>
      </w:pPr>
      <w:rPr>
        <w:rFonts w:hint="default"/>
        <w:lang w:val="en-US" w:eastAsia="en-US" w:bidi="ar-SA"/>
      </w:rPr>
    </w:lvl>
    <w:lvl w:ilvl="4" w:tplc="90C0A134">
      <w:numFmt w:val="bullet"/>
      <w:lvlText w:val="•"/>
      <w:lvlJc w:val="left"/>
      <w:pPr>
        <w:ind w:left="4956" w:hanging="394"/>
      </w:pPr>
      <w:rPr>
        <w:rFonts w:hint="default"/>
        <w:lang w:val="en-US" w:eastAsia="en-US" w:bidi="ar-SA"/>
      </w:rPr>
    </w:lvl>
    <w:lvl w:ilvl="5" w:tplc="DF66DC1E">
      <w:numFmt w:val="bullet"/>
      <w:lvlText w:val="•"/>
      <w:lvlJc w:val="left"/>
      <w:pPr>
        <w:ind w:left="5885" w:hanging="394"/>
      </w:pPr>
      <w:rPr>
        <w:rFonts w:hint="default"/>
        <w:lang w:val="en-US" w:eastAsia="en-US" w:bidi="ar-SA"/>
      </w:rPr>
    </w:lvl>
    <w:lvl w:ilvl="6" w:tplc="279861CC">
      <w:numFmt w:val="bullet"/>
      <w:lvlText w:val="•"/>
      <w:lvlJc w:val="left"/>
      <w:pPr>
        <w:ind w:left="6814" w:hanging="394"/>
      </w:pPr>
      <w:rPr>
        <w:rFonts w:hint="default"/>
        <w:lang w:val="en-US" w:eastAsia="en-US" w:bidi="ar-SA"/>
      </w:rPr>
    </w:lvl>
    <w:lvl w:ilvl="7" w:tplc="6E8694E0">
      <w:numFmt w:val="bullet"/>
      <w:lvlText w:val="•"/>
      <w:lvlJc w:val="left"/>
      <w:pPr>
        <w:ind w:left="7743" w:hanging="394"/>
      </w:pPr>
      <w:rPr>
        <w:rFonts w:hint="default"/>
        <w:lang w:val="en-US" w:eastAsia="en-US" w:bidi="ar-SA"/>
      </w:rPr>
    </w:lvl>
    <w:lvl w:ilvl="8" w:tplc="D2C2EA78">
      <w:numFmt w:val="bullet"/>
      <w:lvlText w:val="•"/>
      <w:lvlJc w:val="left"/>
      <w:pPr>
        <w:ind w:left="8672" w:hanging="394"/>
      </w:pPr>
      <w:rPr>
        <w:rFonts w:hint="default"/>
        <w:lang w:val="en-US" w:eastAsia="en-US" w:bidi="ar-SA"/>
      </w:rPr>
    </w:lvl>
  </w:abstractNum>
  <w:abstractNum w:abstractNumId="127">
    <w:nsid w:val="61762F2F"/>
    <w:multiLevelType w:val="hybridMultilevel"/>
    <w:tmpl w:val="A670A368"/>
    <w:lvl w:ilvl="0" w:tplc="19CAA474">
      <w:start w:val="1"/>
      <w:numFmt w:val="lowerRoman"/>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28">
    <w:nsid w:val="61AA11BC"/>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29">
    <w:nsid w:val="61B472D4"/>
    <w:multiLevelType w:val="hybridMultilevel"/>
    <w:tmpl w:val="34FE79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0">
    <w:nsid w:val="61CD41EE"/>
    <w:multiLevelType w:val="hybridMultilevel"/>
    <w:tmpl w:val="243A14AC"/>
    <w:lvl w:ilvl="0" w:tplc="40090001">
      <w:start w:val="1"/>
      <w:numFmt w:val="bullet"/>
      <w:lvlText w:val=""/>
      <w:lvlJc w:val="left"/>
      <w:pPr>
        <w:ind w:left="3164" w:hanging="360"/>
      </w:pPr>
      <w:rPr>
        <w:rFonts w:ascii="Symbol" w:hAnsi="Symbol" w:hint="default"/>
      </w:rPr>
    </w:lvl>
    <w:lvl w:ilvl="1" w:tplc="40090003" w:tentative="1">
      <w:start w:val="1"/>
      <w:numFmt w:val="bullet"/>
      <w:lvlText w:val="o"/>
      <w:lvlJc w:val="left"/>
      <w:pPr>
        <w:ind w:left="3884" w:hanging="360"/>
      </w:pPr>
      <w:rPr>
        <w:rFonts w:ascii="Courier New" w:hAnsi="Courier New" w:cs="Courier New" w:hint="default"/>
      </w:rPr>
    </w:lvl>
    <w:lvl w:ilvl="2" w:tplc="40090005" w:tentative="1">
      <w:start w:val="1"/>
      <w:numFmt w:val="bullet"/>
      <w:lvlText w:val=""/>
      <w:lvlJc w:val="left"/>
      <w:pPr>
        <w:ind w:left="4604" w:hanging="360"/>
      </w:pPr>
      <w:rPr>
        <w:rFonts w:ascii="Wingdings" w:hAnsi="Wingdings" w:hint="default"/>
      </w:rPr>
    </w:lvl>
    <w:lvl w:ilvl="3" w:tplc="40090001" w:tentative="1">
      <w:start w:val="1"/>
      <w:numFmt w:val="bullet"/>
      <w:lvlText w:val=""/>
      <w:lvlJc w:val="left"/>
      <w:pPr>
        <w:ind w:left="5324" w:hanging="360"/>
      </w:pPr>
      <w:rPr>
        <w:rFonts w:ascii="Symbol" w:hAnsi="Symbol" w:hint="default"/>
      </w:rPr>
    </w:lvl>
    <w:lvl w:ilvl="4" w:tplc="40090003" w:tentative="1">
      <w:start w:val="1"/>
      <w:numFmt w:val="bullet"/>
      <w:lvlText w:val="o"/>
      <w:lvlJc w:val="left"/>
      <w:pPr>
        <w:ind w:left="6044" w:hanging="360"/>
      </w:pPr>
      <w:rPr>
        <w:rFonts w:ascii="Courier New" w:hAnsi="Courier New" w:cs="Courier New" w:hint="default"/>
      </w:rPr>
    </w:lvl>
    <w:lvl w:ilvl="5" w:tplc="40090005" w:tentative="1">
      <w:start w:val="1"/>
      <w:numFmt w:val="bullet"/>
      <w:lvlText w:val=""/>
      <w:lvlJc w:val="left"/>
      <w:pPr>
        <w:ind w:left="6764" w:hanging="360"/>
      </w:pPr>
      <w:rPr>
        <w:rFonts w:ascii="Wingdings" w:hAnsi="Wingdings" w:hint="default"/>
      </w:rPr>
    </w:lvl>
    <w:lvl w:ilvl="6" w:tplc="40090001" w:tentative="1">
      <w:start w:val="1"/>
      <w:numFmt w:val="bullet"/>
      <w:lvlText w:val=""/>
      <w:lvlJc w:val="left"/>
      <w:pPr>
        <w:ind w:left="7484" w:hanging="360"/>
      </w:pPr>
      <w:rPr>
        <w:rFonts w:ascii="Symbol" w:hAnsi="Symbol" w:hint="default"/>
      </w:rPr>
    </w:lvl>
    <w:lvl w:ilvl="7" w:tplc="40090003" w:tentative="1">
      <w:start w:val="1"/>
      <w:numFmt w:val="bullet"/>
      <w:lvlText w:val="o"/>
      <w:lvlJc w:val="left"/>
      <w:pPr>
        <w:ind w:left="8204" w:hanging="360"/>
      </w:pPr>
      <w:rPr>
        <w:rFonts w:ascii="Courier New" w:hAnsi="Courier New" w:cs="Courier New" w:hint="default"/>
      </w:rPr>
    </w:lvl>
    <w:lvl w:ilvl="8" w:tplc="40090005" w:tentative="1">
      <w:start w:val="1"/>
      <w:numFmt w:val="bullet"/>
      <w:lvlText w:val=""/>
      <w:lvlJc w:val="left"/>
      <w:pPr>
        <w:ind w:left="8924" w:hanging="360"/>
      </w:pPr>
      <w:rPr>
        <w:rFonts w:ascii="Wingdings" w:hAnsi="Wingdings" w:hint="default"/>
      </w:rPr>
    </w:lvl>
  </w:abstractNum>
  <w:abstractNum w:abstractNumId="131">
    <w:nsid w:val="634400C5"/>
    <w:multiLevelType w:val="multilevel"/>
    <w:tmpl w:val="BACE0710"/>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32">
    <w:nsid w:val="643A4A3A"/>
    <w:multiLevelType w:val="hybridMultilevel"/>
    <w:tmpl w:val="9FC270EA"/>
    <w:lvl w:ilvl="0" w:tplc="DBD2AB72">
      <w:start w:val="1"/>
      <w:numFmt w:val="lowerRoman"/>
      <w:lvlText w:val="%1)"/>
      <w:lvlJc w:val="left"/>
      <w:pPr>
        <w:ind w:left="720" w:hanging="360"/>
      </w:pPr>
      <w:rPr>
        <w:rFonts w:ascii="Palatino Linotype" w:eastAsia="Palatino Linotype" w:hAnsi="Palatino Linotype" w:cs="Palatino Linotype"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nsid w:val="649B5452"/>
    <w:multiLevelType w:val="hybridMultilevel"/>
    <w:tmpl w:val="9FC270EA"/>
    <w:lvl w:ilvl="0" w:tplc="FFFFFFFF">
      <w:start w:val="1"/>
      <w:numFmt w:val="lowerRoman"/>
      <w:lvlText w:val="%1)"/>
      <w:lvlJc w:val="left"/>
      <w:pPr>
        <w:ind w:left="720" w:hanging="360"/>
      </w:pPr>
      <w:rPr>
        <w:rFonts w:ascii="Palatino Linotype" w:eastAsia="Palatino Linotype" w:hAnsi="Palatino Linotype" w:cs="Palatino Linotype"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nsid w:val="6796323B"/>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35">
    <w:nsid w:val="69262196"/>
    <w:multiLevelType w:val="hybridMultilevel"/>
    <w:tmpl w:val="1B6C4F00"/>
    <w:lvl w:ilvl="0" w:tplc="0E94B278">
      <w:start w:val="1"/>
      <w:numFmt w:val="lowerLetter"/>
      <w:lvlText w:val="%1."/>
      <w:lvlJc w:val="left"/>
      <w:pPr>
        <w:ind w:left="1234" w:hanging="512"/>
      </w:pPr>
      <w:rPr>
        <w:rFonts w:ascii="Times New Roman" w:eastAsia="Times New Roman" w:hAnsi="Times New Roman" w:cs="Times New Roman" w:hint="default"/>
        <w:w w:val="100"/>
        <w:sz w:val="22"/>
        <w:szCs w:val="22"/>
        <w:lang w:val="en-US" w:eastAsia="en-US" w:bidi="ar-SA"/>
      </w:rPr>
    </w:lvl>
    <w:lvl w:ilvl="1" w:tplc="3CF4D9FC">
      <w:numFmt w:val="bullet"/>
      <w:lvlText w:val="•"/>
      <w:lvlJc w:val="left"/>
      <w:pPr>
        <w:ind w:left="2169" w:hanging="512"/>
      </w:pPr>
      <w:rPr>
        <w:rFonts w:hint="default"/>
        <w:lang w:val="en-US" w:eastAsia="en-US" w:bidi="ar-SA"/>
      </w:rPr>
    </w:lvl>
    <w:lvl w:ilvl="2" w:tplc="2D64C55E">
      <w:numFmt w:val="bullet"/>
      <w:lvlText w:val="•"/>
      <w:lvlJc w:val="left"/>
      <w:pPr>
        <w:ind w:left="3098" w:hanging="512"/>
      </w:pPr>
      <w:rPr>
        <w:rFonts w:hint="default"/>
        <w:lang w:val="en-US" w:eastAsia="en-US" w:bidi="ar-SA"/>
      </w:rPr>
    </w:lvl>
    <w:lvl w:ilvl="3" w:tplc="236AE6DC">
      <w:numFmt w:val="bullet"/>
      <w:lvlText w:val="•"/>
      <w:lvlJc w:val="left"/>
      <w:pPr>
        <w:ind w:left="4027" w:hanging="512"/>
      </w:pPr>
      <w:rPr>
        <w:rFonts w:hint="default"/>
        <w:lang w:val="en-US" w:eastAsia="en-US" w:bidi="ar-SA"/>
      </w:rPr>
    </w:lvl>
    <w:lvl w:ilvl="4" w:tplc="462C846E">
      <w:numFmt w:val="bullet"/>
      <w:lvlText w:val="•"/>
      <w:lvlJc w:val="left"/>
      <w:pPr>
        <w:ind w:left="4956" w:hanging="512"/>
      </w:pPr>
      <w:rPr>
        <w:rFonts w:hint="default"/>
        <w:lang w:val="en-US" w:eastAsia="en-US" w:bidi="ar-SA"/>
      </w:rPr>
    </w:lvl>
    <w:lvl w:ilvl="5" w:tplc="E62EF1FA">
      <w:numFmt w:val="bullet"/>
      <w:lvlText w:val="•"/>
      <w:lvlJc w:val="left"/>
      <w:pPr>
        <w:ind w:left="5885" w:hanging="512"/>
      </w:pPr>
      <w:rPr>
        <w:rFonts w:hint="default"/>
        <w:lang w:val="en-US" w:eastAsia="en-US" w:bidi="ar-SA"/>
      </w:rPr>
    </w:lvl>
    <w:lvl w:ilvl="6" w:tplc="C7B64BBA">
      <w:numFmt w:val="bullet"/>
      <w:lvlText w:val="•"/>
      <w:lvlJc w:val="left"/>
      <w:pPr>
        <w:ind w:left="6814" w:hanging="512"/>
      </w:pPr>
      <w:rPr>
        <w:rFonts w:hint="default"/>
        <w:lang w:val="en-US" w:eastAsia="en-US" w:bidi="ar-SA"/>
      </w:rPr>
    </w:lvl>
    <w:lvl w:ilvl="7" w:tplc="B7E2DDCA">
      <w:numFmt w:val="bullet"/>
      <w:lvlText w:val="•"/>
      <w:lvlJc w:val="left"/>
      <w:pPr>
        <w:ind w:left="7743" w:hanging="512"/>
      </w:pPr>
      <w:rPr>
        <w:rFonts w:hint="default"/>
        <w:lang w:val="en-US" w:eastAsia="en-US" w:bidi="ar-SA"/>
      </w:rPr>
    </w:lvl>
    <w:lvl w:ilvl="8" w:tplc="28A230EA">
      <w:numFmt w:val="bullet"/>
      <w:lvlText w:val="•"/>
      <w:lvlJc w:val="left"/>
      <w:pPr>
        <w:ind w:left="8672" w:hanging="512"/>
      </w:pPr>
      <w:rPr>
        <w:rFonts w:hint="default"/>
        <w:lang w:val="en-US" w:eastAsia="en-US" w:bidi="ar-SA"/>
      </w:rPr>
    </w:lvl>
  </w:abstractNum>
  <w:abstractNum w:abstractNumId="136">
    <w:nsid w:val="69343D9C"/>
    <w:multiLevelType w:val="hybridMultilevel"/>
    <w:tmpl w:val="EE048F0A"/>
    <w:lvl w:ilvl="0" w:tplc="007E2DF4">
      <w:start w:val="1"/>
      <w:numFmt w:val="lowerRoman"/>
      <w:lvlText w:val="%1)"/>
      <w:lvlJc w:val="left"/>
      <w:pPr>
        <w:ind w:left="720" w:hanging="360"/>
      </w:pPr>
      <w:rPr>
        <w:rFonts w:ascii="Palatino Linotype" w:eastAsia="Palatino Linotype" w:hAnsi="Palatino Linotype" w:cs="Palatino Linotype"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nsid w:val="69AE015A"/>
    <w:multiLevelType w:val="multilevel"/>
    <w:tmpl w:val="C460298A"/>
    <w:lvl w:ilvl="0">
      <w:start w:val="1"/>
      <w:numFmt w:val="decimal"/>
      <w:lvlText w:val="%1.0"/>
      <w:lvlJc w:val="left"/>
      <w:pPr>
        <w:ind w:left="1004" w:hanging="720"/>
      </w:pPr>
      <w:rPr>
        <w:rFonts w:hint="default"/>
        <w:b/>
        <w:bCs w:val="0"/>
      </w:rPr>
    </w:lvl>
    <w:lvl w:ilvl="1">
      <w:start w:val="1"/>
      <w:numFmt w:val="lowerLetter"/>
      <w:lvlText w:val="%2."/>
      <w:lvlJc w:val="left"/>
      <w:pPr>
        <w:ind w:left="4680" w:hanging="360"/>
      </w:p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38">
    <w:nsid w:val="6A3F39A5"/>
    <w:multiLevelType w:val="multilevel"/>
    <w:tmpl w:val="023C2164"/>
    <w:lvl w:ilvl="0">
      <w:start w:val="8"/>
      <w:numFmt w:val="decimal"/>
      <w:lvlText w:val="%1"/>
      <w:lvlJc w:val="left"/>
      <w:pPr>
        <w:ind w:left="1272" w:hanging="720"/>
      </w:pPr>
      <w:rPr>
        <w:rFonts w:hint="default"/>
        <w:lang w:val="en-US" w:eastAsia="en-US" w:bidi="ar-SA"/>
      </w:rPr>
    </w:lvl>
    <w:lvl w:ilvl="1">
      <w:start w:val="1"/>
      <w:numFmt w:val="decimal"/>
      <w:lvlText w:val="%1.%2"/>
      <w:lvlJc w:val="left"/>
      <w:pPr>
        <w:ind w:left="1272" w:hanging="720"/>
      </w:pPr>
      <w:rPr>
        <w:rFonts w:ascii="Palatino Linotype" w:eastAsia="Palatino Linotype" w:hAnsi="Palatino Linotype" w:cs="Palatino Linotype" w:hint="default"/>
        <w:b/>
        <w:bCs/>
        <w:w w:val="100"/>
        <w:sz w:val="22"/>
        <w:szCs w:val="22"/>
        <w:lang w:val="en-US" w:eastAsia="en-US" w:bidi="ar-SA"/>
      </w:rPr>
    </w:lvl>
    <w:lvl w:ilvl="2">
      <w:numFmt w:val="bullet"/>
      <w:lvlText w:val="•"/>
      <w:lvlJc w:val="left"/>
      <w:pPr>
        <w:ind w:left="3130" w:hanging="720"/>
      </w:pPr>
      <w:rPr>
        <w:rFonts w:hint="default"/>
        <w:lang w:val="en-US" w:eastAsia="en-US" w:bidi="ar-SA"/>
      </w:rPr>
    </w:lvl>
    <w:lvl w:ilvl="3">
      <w:numFmt w:val="bullet"/>
      <w:lvlText w:val="•"/>
      <w:lvlJc w:val="left"/>
      <w:pPr>
        <w:ind w:left="4055" w:hanging="720"/>
      </w:pPr>
      <w:rPr>
        <w:rFonts w:hint="default"/>
        <w:lang w:val="en-US" w:eastAsia="en-US" w:bidi="ar-SA"/>
      </w:rPr>
    </w:lvl>
    <w:lvl w:ilvl="4">
      <w:numFmt w:val="bullet"/>
      <w:lvlText w:val="•"/>
      <w:lvlJc w:val="left"/>
      <w:pPr>
        <w:ind w:left="4980" w:hanging="720"/>
      </w:pPr>
      <w:rPr>
        <w:rFonts w:hint="default"/>
        <w:lang w:val="en-US" w:eastAsia="en-US" w:bidi="ar-SA"/>
      </w:rPr>
    </w:lvl>
    <w:lvl w:ilvl="5">
      <w:numFmt w:val="bullet"/>
      <w:lvlText w:val="•"/>
      <w:lvlJc w:val="left"/>
      <w:pPr>
        <w:ind w:left="5905" w:hanging="720"/>
      </w:pPr>
      <w:rPr>
        <w:rFonts w:hint="default"/>
        <w:lang w:val="en-US" w:eastAsia="en-US" w:bidi="ar-SA"/>
      </w:rPr>
    </w:lvl>
    <w:lvl w:ilvl="6">
      <w:numFmt w:val="bullet"/>
      <w:lvlText w:val="•"/>
      <w:lvlJc w:val="left"/>
      <w:pPr>
        <w:ind w:left="6830" w:hanging="720"/>
      </w:pPr>
      <w:rPr>
        <w:rFonts w:hint="default"/>
        <w:lang w:val="en-US" w:eastAsia="en-US" w:bidi="ar-SA"/>
      </w:rPr>
    </w:lvl>
    <w:lvl w:ilvl="7">
      <w:numFmt w:val="bullet"/>
      <w:lvlText w:val="•"/>
      <w:lvlJc w:val="left"/>
      <w:pPr>
        <w:ind w:left="7755" w:hanging="720"/>
      </w:pPr>
      <w:rPr>
        <w:rFonts w:hint="default"/>
        <w:lang w:val="en-US" w:eastAsia="en-US" w:bidi="ar-SA"/>
      </w:rPr>
    </w:lvl>
    <w:lvl w:ilvl="8">
      <w:numFmt w:val="bullet"/>
      <w:lvlText w:val="•"/>
      <w:lvlJc w:val="left"/>
      <w:pPr>
        <w:ind w:left="8680" w:hanging="720"/>
      </w:pPr>
      <w:rPr>
        <w:rFonts w:hint="default"/>
        <w:lang w:val="en-US" w:eastAsia="en-US" w:bidi="ar-SA"/>
      </w:rPr>
    </w:lvl>
  </w:abstractNum>
  <w:abstractNum w:abstractNumId="139">
    <w:nsid w:val="6B710BC3"/>
    <w:multiLevelType w:val="multilevel"/>
    <w:tmpl w:val="7C22932A"/>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40">
    <w:nsid w:val="6BA327F4"/>
    <w:multiLevelType w:val="multilevel"/>
    <w:tmpl w:val="CE343832"/>
    <w:lvl w:ilvl="0">
      <w:start w:val="1"/>
      <w:numFmt w:val="decimal"/>
      <w:lvlText w:val="%1"/>
      <w:lvlJc w:val="left"/>
      <w:pPr>
        <w:ind w:left="1272" w:hanging="720"/>
      </w:pPr>
      <w:rPr>
        <w:rFonts w:hint="default"/>
        <w:lang w:val="en-US" w:eastAsia="en-US" w:bidi="ar-SA"/>
      </w:rPr>
    </w:lvl>
    <w:lvl w:ilvl="1">
      <w:numFmt w:val="decimal"/>
      <w:lvlText w:val="%1.%2"/>
      <w:lvlJc w:val="left"/>
      <w:pPr>
        <w:ind w:left="1272" w:hanging="720"/>
      </w:pPr>
      <w:rPr>
        <w:rFonts w:ascii="Palatino Linotype" w:eastAsia="Palatino Linotype" w:hAnsi="Palatino Linotype" w:cs="Palatino Linotype" w:hint="default"/>
        <w:b/>
        <w:bCs/>
        <w:w w:val="100"/>
        <w:sz w:val="22"/>
        <w:szCs w:val="22"/>
        <w:lang w:val="en-US" w:eastAsia="en-US" w:bidi="ar-SA"/>
      </w:rPr>
    </w:lvl>
    <w:lvl w:ilvl="2">
      <w:start w:val="1"/>
      <w:numFmt w:val="lowerLetter"/>
      <w:lvlText w:val="(%3)"/>
      <w:lvlJc w:val="left"/>
      <w:pPr>
        <w:ind w:left="1752" w:hanging="454"/>
      </w:pPr>
      <w:rPr>
        <w:rFonts w:ascii="Palatino Linotype" w:eastAsia="Palatino Linotype" w:hAnsi="Palatino Linotype" w:cs="Palatino Linotype" w:hint="default"/>
        <w:w w:val="100"/>
        <w:sz w:val="22"/>
        <w:szCs w:val="22"/>
        <w:lang w:val="en-US" w:eastAsia="en-US" w:bidi="ar-SA"/>
      </w:rPr>
    </w:lvl>
    <w:lvl w:ilvl="3">
      <w:start w:val="1"/>
      <w:numFmt w:val="lowerRoman"/>
      <w:lvlText w:val="(%4)"/>
      <w:lvlJc w:val="left"/>
      <w:pPr>
        <w:ind w:left="2713" w:hanging="721"/>
      </w:pPr>
      <w:rPr>
        <w:rFonts w:ascii="Palatino Linotype" w:eastAsia="Palatino Linotype" w:hAnsi="Palatino Linotype" w:cs="Palatino Linotype" w:hint="default"/>
        <w:w w:val="100"/>
        <w:sz w:val="22"/>
        <w:szCs w:val="22"/>
        <w:lang w:val="en-US" w:eastAsia="en-US" w:bidi="ar-SA"/>
      </w:rPr>
    </w:lvl>
    <w:lvl w:ilvl="4">
      <w:numFmt w:val="bullet"/>
      <w:lvlText w:val="•"/>
      <w:lvlJc w:val="left"/>
      <w:pPr>
        <w:ind w:left="4672" w:hanging="721"/>
      </w:pPr>
      <w:rPr>
        <w:rFonts w:hint="default"/>
        <w:lang w:val="en-US" w:eastAsia="en-US" w:bidi="ar-SA"/>
      </w:rPr>
    </w:lvl>
    <w:lvl w:ilvl="5">
      <w:numFmt w:val="bullet"/>
      <w:lvlText w:val="•"/>
      <w:lvlJc w:val="left"/>
      <w:pPr>
        <w:ind w:left="5649" w:hanging="721"/>
      </w:pPr>
      <w:rPr>
        <w:rFonts w:hint="default"/>
        <w:lang w:val="en-US" w:eastAsia="en-US" w:bidi="ar-SA"/>
      </w:rPr>
    </w:lvl>
    <w:lvl w:ilvl="6">
      <w:numFmt w:val="bullet"/>
      <w:lvlText w:val="•"/>
      <w:lvlJc w:val="left"/>
      <w:pPr>
        <w:ind w:left="6625" w:hanging="721"/>
      </w:pPr>
      <w:rPr>
        <w:rFonts w:hint="default"/>
        <w:lang w:val="en-US" w:eastAsia="en-US" w:bidi="ar-SA"/>
      </w:rPr>
    </w:lvl>
    <w:lvl w:ilvl="7">
      <w:numFmt w:val="bullet"/>
      <w:lvlText w:val="•"/>
      <w:lvlJc w:val="left"/>
      <w:pPr>
        <w:ind w:left="7602" w:hanging="721"/>
      </w:pPr>
      <w:rPr>
        <w:rFonts w:hint="default"/>
        <w:lang w:val="en-US" w:eastAsia="en-US" w:bidi="ar-SA"/>
      </w:rPr>
    </w:lvl>
    <w:lvl w:ilvl="8">
      <w:numFmt w:val="bullet"/>
      <w:lvlText w:val="•"/>
      <w:lvlJc w:val="left"/>
      <w:pPr>
        <w:ind w:left="8578" w:hanging="721"/>
      </w:pPr>
      <w:rPr>
        <w:rFonts w:hint="default"/>
        <w:lang w:val="en-US" w:eastAsia="en-US" w:bidi="ar-SA"/>
      </w:rPr>
    </w:lvl>
  </w:abstractNum>
  <w:abstractNum w:abstractNumId="141">
    <w:nsid w:val="6EA46B5D"/>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42">
    <w:nsid w:val="6F1C48BF"/>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43">
    <w:nsid w:val="6FA308E1"/>
    <w:multiLevelType w:val="multilevel"/>
    <w:tmpl w:val="6F76A092"/>
    <w:lvl w:ilvl="0">
      <w:start w:val="3"/>
      <w:numFmt w:val="decimal"/>
      <w:lvlText w:val="%1"/>
      <w:lvlJc w:val="left"/>
      <w:pPr>
        <w:ind w:left="1272" w:hanging="720"/>
      </w:pPr>
      <w:rPr>
        <w:rFonts w:hint="default"/>
        <w:lang w:val="en-US" w:eastAsia="en-US" w:bidi="ar-SA"/>
      </w:rPr>
    </w:lvl>
    <w:lvl w:ilvl="1">
      <w:start w:val="1"/>
      <w:numFmt w:val="decimal"/>
      <w:lvlText w:val="%1.%2"/>
      <w:lvlJc w:val="left"/>
      <w:pPr>
        <w:ind w:left="1272" w:hanging="720"/>
      </w:pPr>
      <w:rPr>
        <w:rFonts w:ascii="Times New Roman" w:eastAsia="Times New Roman" w:hAnsi="Times New Roman" w:cs="Times New Roman" w:hint="default"/>
        <w:b/>
        <w:bCs/>
        <w:w w:val="100"/>
        <w:sz w:val="22"/>
        <w:szCs w:val="22"/>
        <w:lang w:val="en-US" w:eastAsia="en-US" w:bidi="ar-SA"/>
      </w:rPr>
    </w:lvl>
    <w:lvl w:ilvl="2">
      <w:start w:val="1"/>
      <w:numFmt w:val="lowerLetter"/>
      <w:lvlText w:val="%3)"/>
      <w:lvlJc w:val="left"/>
      <w:pPr>
        <w:ind w:left="1632" w:hanging="360"/>
      </w:pPr>
      <w:rPr>
        <w:rFonts w:ascii="Palatino Linotype" w:eastAsia="Palatino Linotype" w:hAnsi="Palatino Linotype" w:cs="Palatino Linotype" w:hint="default"/>
        <w:w w:val="100"/>
        <w:sz w:val="22"/>
        <w:szCs w:val="22"/>
        <w:lang w:val="en-US" w:eastAsia="en-US" w:bidi="ar-SA"/>
      </w:rPr>
    </w:lvl>
    <w:lvl w:ilvl="3">
      <w:numFmt w:val="bullet"/>
      <w:lvlText w:val="•"/>
      <w:lvlJc w:val="left"/>
      <w:pPr>
        <w:ind w:left="3615" w:hanging="360"/>
      </w:pPr>
      <w:rPr>
        <w:rFonts w:hint="default"/>
        <w:lang w:val="en-US" w:eastAsia="en-US" w:bidi="ar-SA"/>
      </w:rPr>
    </w:lvl>
    <w:lvl w:ilvl="4">
      <w:numFmt w:val="bullet"/>
      <w:lvlText w:val="•"/>
      <w:lvlJc w:val="left"/>
      <w:pPr>
        <w:ind w:left="4603" w:hanging="360"/>
      </w:pPr>
      <w:rPr>
        <w:rFonts w:hint="default"/>
        <w:lang w:val="en-US" w:eastAsia="en-US" w:bidi="ar-SA"/>
      </w:rPr>
    </w:lvl>
    <w:lvl w:ilvl="5">
      <w:numFmt w:val="bullet"/>
      <w:lvlText w:val="•"/>
      <w:lvlJc w:val="left"/>
      <w:pPr>
        <w:ind w:left="5591" w:hanging="360"/>
      </w:pPr>
      <w:rPr>
        <w:rFonts w:hint="default"/>
        <w:lang w:val="en-US" w:eastAsia="en-US" w:bidi="ar-SA"/>
      </w:rPr>
    </w:lvl>
    <w:lvl w:ilvl="6">
      <w:numFmt w:val="bullet"/>
      <w:lvlText w:val="•"/>
      <w:lvlJc w:val="left"/>
      <w:pPr>
        <w:ind w:left="6579" w:hanging="360"/>
      </w:pPr>
      <w:rPr>
        <w:rFonts w:hint="default"/>
        <w:lang w:val="en-US" w:eastAsia="en-US" w:bidi="ar-SA"/>
      </w:rPr>
    </w:lvl>
    <w:lvl w:ilvl="7">
      <w:numFmt w:val="bullet"/>
      <w:lvlText w:val="•"/>
      <w:lvlJc w:val="left"/>
      <w:pPr>
        <w:ind w:left="7567" w:hanging="360"/>
      </w:pPr>
      <w:rPr>
        <w:rFonts w:hint="default"/>
        <w:lang w:val="en-US" w:eastAsia="en-US" w:bidi="ar-SA"/>
      </w:rPr>
    </w:lvl>
    <w:lvl w:ilvl="8">
      <w:numFmt w:val="bullet"/>
      <w:lvlText w:val="•"/>
      <w:lvlJc w:val="left"/>
      <w:pPr>
        <w:ind w:left="8555" w:hanging="360"/>
      </w:pPr>
      <w:rPr>
        <w:rFonts w:hint="default"/>
        <w:lang w:val="en-US" w:eastAsia="en-US" w:bidi="ar-SA"/>
      </w:rPr>
    </w:lvl>
  </w:abstractNum>
  <w:abstractNum w:abstractNumId="144">
    <w:nsid w:val="714F44AE"/>
    <w:multiLevelType w:val="multilevel"/>
    <w:tmpl w:val="65ACDDB8"/>
    <w:lvl w:ilvl="0">
      <w:start w:val="1"/>
      <w:numFmt w:val="decimal"/>
      <w:lvlText w:val="%1.0"/>
      <w:lvlJc w:val="left"/>
      <w:pPr>
        <w:ind w:left="1004" w:hanging="720"/>
      </w:pPr>
      <w:rPr>
        <w:rFonts w:hint="default"/>
        <w:b/>
        <w:bCs w:val="0"/>
      </w:rPr>
    </w:lvl>
    <w:lvl w:ilvl="1">
      <w:start w:val="1"/>
      <w:numFmt w:val="decimal"/>
      <w:lvlText w:val="%1.%2"/>
      <w:lvlJc w:val="left"/>
      <w:pPr>
        <w:ind w:left="1724" w:hanging="720"/>
      </w:pPr>
      <w:rPr>
        <w:rFonts w:hint="default"/>
        <w:b/>
        <w:bCs/>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45">
    <w:nsid w:val="72DC2176"/>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46">
    <w:nsid w:val="732D493A"/>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47">
    <w:nsid w:val="74886103"/>
    <w:multiLevelType w:val="hybridMultilevel"/>
    <w:tmpl w:val="E96446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74D26A21"/>
    <w:multiLevelType w:val="multilevel"/>
    <w:tmpl w:val="43A8D1F8"/>
    <w:lvl w:ilvl="0">
      <w:start w:val="8"/>
      <w:numFmt w:val="decimal"/>
      <w:lvlText w:val="%1.0"/>
      <w:lvlJc w:val="left"/>
      <w:pPr>
        <w:ind w:left="1004" w:hanging="720"/>
      </w:pPr>
      <w:rPr>
        <w:rFonts w:hint="default"/>
        <w:b/>
        <w:bCs w:val="0"/>
      </w:rPr>
    </w:lvl>
    <w:lvl w:ilvl="1">
      <w:start w:val="1"/>
      <w:numFmt w:val="decimal"/>
      <w:lvlText w:val="%1.%2"/>
      <w:lvlJc w:val="left"/>
      <w:pPr>
        <w:ind w:left="1724" w:hanging="720"/>
      </w:pPr>
      <w:rPr>
        <w:rFonts w:hint="default"/>
        <w:b/>
        <w:bCs/>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49">
    <w:nsid w:val="75812A47"/>
    <w:multiLevelType w:val="multilevel"/>
    <w:tmpl w:val="5ACEF646"/>
    <w:lvl w:ilvl="0">
      <w:start w:val="8"/>
      <w:numFmt w:val="decimal"/>
      <w:lvlText w:val="%1"/>
      <w:lvlJc w:val="left"/>
      <w:pPr>
        <w:ind w:left="1202" w:hanging="819"/>
      </w:pPr>
      <w:rPr>
        <w:rFonts w:hint="default"/>
        <w:lang w:val="en-US" w:eastAsia="en-US" w:bidi="ar-SA"/>
      </w:rPr>
    </w:lvl>
    <w:lvl w:ilvl="1">
      <w:numFmt w:val="decimal"/>
      <w:lvlText w:val="%1.%2"/>
      <w:lvlJc w:val="left"/>
      <w:pPr>
        <w:ind w:left="1202" w:hanging="819"/>
      </w:pPr>
      <w:rPr>
        <w:rFonts w:hint="default"/>
        <w:b/>
        <w:bCs/>
        <w:w w:val="100"/>
        <w:lang w:val="en-US" w:eastAsia="en-US" w:bidi="ar-SA"/>
      </w:rPr>
    </w:lvl>
    <w:lvl w:ilvl="2">
      <w:start w:val="1"/>
      <w:numFmt w:val="decimal"/>
      <w:lvlText w:val="%1.%2.%3"/>
      <w:lvlJc w:val="left"/>
      <w:pPr>
        <w:ind w:left="1224" w:hanging="840"/>
      </w:pPr>
      <w:rPr>
        <w:rFonts w:ascii="Times New Roman" w:eastAsia="Times New Roman" w:hAnsi="Times New Roman" w:cs="Times New Roman" w:hint="default"/>
        <w:w w:val="100"/>
        <w:sz w:val="24"/>
        <w:szCs w:val="24"/>
        <w:lang w:val="en-US" w:eastAsia="en-US" w:bidi="ar-SA"/>
      </w:rPr>
    </w:lvl>
    <w:lvl w:ilvl="3">
      <w:start w:val="1"/>
      <w:numFmt w:val="upperLetter"/>
      <w:lvlText w:val="%4)"/>
      <w:lvlJc w:val="left"/>
      <w:pPr>
        <w:ind w:left="1202" w:hanging="394"/>
      </w:pPr>
      <w:rPr>
        <w:rFonts w:ascii="Times New Roman" w:eastAsia="Times New Roman" w:hAnsi="Times New Roman" w:cs="Times New Roman" w:hint="default"/>
        <w:b/>
        <w:bCs/>
        <w:spacing w:val="-2"/>
        <w:w w:val="97"/>
        <w:sz w:val="22"/>
        <w:szCs w:val="22"/>
        <w:lang w:val="en-US" w:eastAsia="en-US" w:bidi="ar-SA"/>
      </w:rPr>
    </w:lvl>
    <w:lvl w:ilvl="4">
      <w:start w:val="1"/>
      <w:numFmt w:val="lowerRoman"/>
      <w:lvlText w:val="%5)"/>
      <w:lvlJc w:val="left"/>
      <w:pPr>
        <w:ind w:left="1234" w:hanging="281"/>
        <w:jc w:val="right"/>
      </w:pPr>
      <w:rPr>
        <w:rFonts w:ascii="Times New Roman" w:eastAsia="Times New Roman" w:hAnsi="Times New Roman" w:cs="Times New Roman" w:hint="default"/>
        <w:spacing w:val="0"/>
        <w:w w:val="100"/>
        <w:sz w:val="22"/>
        <w:szCs w:val="22"/>
        <w:lang w:val="en-US" w:eastAsia="en-US" w:bidi="ar-SA"/>
      </w:rPr>
    </w:lvl>
    <w:lvl w:ilvl="5">
      <w:numFmt w:val="bullet"/>
      <w:lvlText w:val="•"/>
      <w:lvlJc w:val="left"/>
      <w:pPr>
        <w:ind w:left="4724" w:hanging="281"/>
      </w:pPr>
      <w:rPr>
        <w:rFonts w:hint="default"/>
        <w:lang w:val="en-US" w:eastAsia="en-US" w:bidi="ar-SA"/>
      </w:rPr>
    </w:lvl>
    <w:lvl w:ilvl="6">
      <w:numFmt w:val="bullet"/>
      <w:lvlText w:val="•"/>
      <w:lvlJc w:val="left"/>
      <w:pPr>
        <w:ind w:left="5885" w:hanging="281"/>
      </w:pPr>
      <w:rPr>
        <w:rFonts w:hint="default"/>
        <w:lang w:val="en-US" w:eastAsia="en-US" w:bidi="ar-SA"/>
      </w:rPr>
    </w:lvl>
    <w:lvl w:ilvl="7">
      <w:numFmt w:val="bullet"/>
      <w:lvlText w:val="•"/>
      <w:lvlJc w:val="left"/>
      <w:pPr>
        <w:ind w:left="7047" w:hanging="281"/>
      </w:pPr>
      <w:rPr>
        <w:rFonts w:hint="default"/>
        <w:lang w:val="en-US" w:eastAsia="en-US" w:bidi="ar-SA"/>
      </w:rPr>
    </w:lvl>
    <w:lvl w:ilvl="8">
      <w:numFmt w:val="bullet"/>
      <w:lvlText w:val="•"/>
      <w:lvlJc w:val="left"/>
      <w:pPr>
        <w:ind w:left="8208" w:hanging="281"/>
      </w:pPr>
      <w:rPr>
        <w:rFonts w:hint="default"/>
        <w:lang w:val="en-US" w:eastAsia="en-US" w:bidi="ar-SA"/>
      </w:rPr>
    </w:lvl>
  </w:abstractNum>
  <w:abstractNum w:abstractNumId="150">
    <w:nsid w:val="75992D4C"/>
    <w:multiLevelType w:val="hybridMultilevel"/>
    <w:tmpl w:val="ED522934"/>
    <w:lvl w:ilvl="0" w:tplc="0232960A">
      <w:start w:val="1"/>
      <w:numFmt w:val="decimal"/>
      <w:lvlText w:val="%1."/>
      <w:lvlJc w:val="left"/>
      <w:pPr>
        <w:ind w:left="734" w:hanging="360"/>
      </w:pPr>
      <w:rPr>
        <w:rFonts w:ascii="Times New Roman" w:eastAsia="Times New Roman" w:hAnsi="Times New Roman" w:cs="Times New Roman" w:hint="default"/>
        <w:w w:val="100"/>
        <w:sz w:val="22"/>
        <w:szCs w:val="22"/>
        <w:lang w:val="en-US" w:eastAsia="en-US" w:bidi="ar-SA"/>
      </w:rPr>
    </w:lvl>
    <w:lvl w:ilvl="1" w:tplc="76DC40A0">
      <w:numFmt w:val="bullet"/>
      <w:lvlText w:val="•"/>
      <w:lvlJc w:val="left"/>
      <w:pPr>
        <w:ind w:left="1719" w:hanging="360"/>
      </w:pPr>
      <w:rPr>
        <w:rFonts w:hint="default"/>
        <w:lang w:val="en-US" w:eastAsia="en-US" w:bidi="ar-SA"/>
      </w:rPr>
    </w:lvl>
    <w:lvl w:ilvl="2" w:tplc="947A8910">
      <w:numFmt w:val="bullet"/>
      <w:lvlText w:val="•"/>
      <w:lvlJc w:val="left"/>
      <w:pPr>
        <w:ind w:left="2698" w:hanging="360"/>
      </w:pPr>
      <w:rPr>
        <w:rFonts w:hint="default"/>
        <w:lang w:val="en-US" w:eastAsia="en-US" w:bidi="ar-SA"/>
      </w:rPr>
    </w:lvl>
    <w:lvl w:ilvl="3" w:tplc="C324BB52">
      <w:numFmt w:val="bullet"/>
      <w:lvlText w:val="•"/>
      <w:lvlJc w:val="left"/>
      <w:pPr>
        <w:ind w:left="3677" w:hanging="360"/>
      </w:pPr>
      <w:rPr>
        <w:rFonts w:hint="default"/>
        <w:lang w:val="en-US" w:eastAsia="en-US" w:bidi="ar-SA"/>
      </w:rPr>
    </w:lvl>
    <w:lvl w:ilvl="4" w:tplc="EDB8678C">
      <w:numFmt w:val="bullet"/>
      <w:lvlText w:val="•"/>
      <w:lvlJc w:val="left"/>
      <w:pPr>
        <w:ind w:left="4656" w:hanging="360"/>
      </w:pPr>
      <w:rPr>
        <w:rFonts w:hint="default"/>
        <w:lang w:val="en-US" w:eastAsia="en-US" w:bidi="ar-SA"/>
      </w:rPr>
    </w:lvl>
    <w:lvl w:ilvl="5" w:tplc="F60CEDAA">
      <w:numFmt w:val="bullet"/>
      <w:lvlText w:val="•"/>
      <w:lvlJc w:val="left"/>
      <w:pPr>
        <w:ind w:left="5635" w:hanging="360"/>
      </w:pPr>
      <w:rPr>
        <w:rFonts w:hint="default"/>
        <w:lang w:val="en-US" w:eastAsia="en-US" w:bidi="ar-SA"/>
      </w:rPr>
    </w:lvl>
    <w:lvl w:ilvl="6" w:tplc="1460220A">
      <w:numFmt w:val="bullet"/>
      <w:lvlText w:val="•"/>
      <w:lvlJc w:val="left"/>
      <w:pPr>
        <w:ind w:left="6614" w:hanging="360"/>
      </w:pPr>
      <w:rPr>
        <w:rFonts w:hint="default"/>
        <w:lang w:val="en-US" w:eastAsia="en-US" w:bidi="ar-SA"/>
      </w:rPr>
    </w:lvl>
    <w:lvl w:ilvl="7" w:tplc="634258D4">
      <w:numFmt w:val="bullet"/>
      <w:lvlText w:val="•"/>
      <w:lvlJc w:val="left"/>
      <w:pPr>
        <w:ind w:left="7593" w:hanging="360"/>
      </w:pPr>
      <w:rPr>
        <w:rFonts w:hint="default"/>
        <w:lang w:val="en-US" w:eastAsia="en-US" w:bidi="ar-SA"/>
      </w:rPr>
    </w:lvl>
    <w:lvl w:ilvl="8" w:tplc="406E451E">
      <w:numFmt w:val="bullet"/>
      <w:lvlText w:val="•"/>
      <w:lvlJc w:val="left"/>
      <w:pPr>
        <w:ind w:left="8572" w:hanging="360"/>
      </w:pPr>
      <w:rPr>
        <w:rFonts w:hint="default"/>
        <w:lang w:val="en-US" w:eastAsia="en-US" w:bidi="ar-SA"/>
      </w:rPr>
    </w:lvl>
  </w:abstractNum>
  <w:abstractNum w:abstractNumId="151">
    <w:nsid w:val="763D4B97"/>
    <w:multiLevelType w:val="hybridMultilevel"/>
    <w:tmpl w:val="56E86370"/>
    <w:lvl w:ilvl="0" w:tplc="EC086F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7432901"/>
    <w:multiLevelType w:val="hybridMultilevel"/>
    <w:tmpl w:val="AA646614"/>
    <w:lvl w:ilvl="0" w:tplc="6C824DDE">
      <w:start w:val="11"/>
      <w:numFmt w:val="lowerLetter"/>
      <w:lvlText w:val="(%1)"/>
      <w:lvlJc w:val="left"/>
      <w:pPr>
        <w:ind w:left="1752" w:hanging="480"/>
      </w:pPr>
      <w:rPr>
        <w:rFonts w:ascii="Palatino Linotype" w:eastAsia="Palatino Linotype" w:hAnsi="Palatino Linotype" w:cs="Palatino Linotype" w:hint="default"/>
        <w:spacing w:val="-3"/>
        <w:w w:val="100"/>
        <w:sz w:val="22"/>
        <w:szCs w:val="22"/>
        <w:lang w:val="en-US" w:eastAsia="en-US" w:bidi="ar-SA"/>
      </w:rPr>
    </w:lvl>
    <w:lvl w:ilvl="1" w:tplc="C81EA716">
      <w:numFmt w:val="bullet"/>
      <w:lvlText w:val="•"/>
      <w:lvlJc w:val="left"/>
      <w:pPr>
        <w:ind w:left="2637" w:hanging="480"/>
      </w:pPr>
      <w:rPr>
        <w:rFonts w:hint="default"/>
        <w:lang w:val="en-US" w:eastAsia="en-US" w:bidi="ar-SA"/>
      </w:rPr>
    </w:lvl>
    <w:lvl w:ilvl="2" w:tplc="9A3EA5F0">
      <w:numFmt w:val="bullet"/>
      <w:lvlText w:val="•"/>
      <w:lvlJc w:val="left"/>
      <w:pPr>
        <w:ind w:left="3514" w:hanging="480"/>
      </w:pPr>
      <w:rPr>
        <w:rFonts w:hint="default"/>
        <w:lang w:val="en-US" w:eastAsia="en-US" w:bidi="ar-SA"/>
      </w:rPr>
    </w:lvl>
    <w:lvl w:ilvl="3" w:tplc="5DCE154E">
      <w:numFmt w:val="bullet"/>
      <w:lvlText w:val="•"/>
      <w:lvlJc w:val="left"/>
      <w:pPr>
        <w:ind w:left="4391" w:hanging="480"/>
      </w:pPr>
      <w:rPr>
        <w:rFonts w:hint="default"/>
        <w:lang w:val="en-US" w:eastAsia="en-US" w:bidi="ar-SA"/>
      </w:rPr>
    </w:lvl>
    <w:lvl w:ilvl="4" w:tplc="D618F394">
      <w:numFmt w:val="bullet"/>
      <w:lvlText w:val="•"/>
      <w:lvlJc w:val="left"/>
      <w:pPr>
        <w:ind w:left="5268" w:hanging="480"/>
      </w:pPr>
      <w:rPr>
        <w:rFonts w:hint="default"/>
        <w:lang w:val="en-US" w:eastAsia="en-US" w:bidi="ar-SA"/>
      </w:rPr>
    </w:lvl>
    <w:lvl w:ilvl="5" w:tplc="2F9CF55C">
      <w:numFmt w:val="bullet"/>
      <w:lvlText w:val="•"/>
      <w:lvlJc w:val="left"/>
      <w:pPr>
        <w:ind w:left="6145" w:hanging="480"/>
      </w:pPr>
      <w:rPr>
        <w:rFonts w:hint="default"/>
        <w:lang w:val="en-US" w:eastAsia="en-US" w:bidi="ar-SA"/>
      </w:rPr>
    </w:lvl>
    <w:lvl w:ilvl="6" w:tplc="4F420D4A">
      <w:numFmt w:val="bullet"/>
      <w:lvlText w:val="•"/>
      <w:lvlJc w:val="left"/>
      <w:pPr>
        <w:ind w:left="7022" w:hanging="480"/>
      </w:pPr>
      <w:rPr>
        <w:rFonts w:hint="default"/>
        <w:lang w:val="en-US" w:eastAsia="en-US" w:bidi="ar-SA"/>
      </w:rPr>
    </w:lvl>
    <w:lvl w:ilvl="7" w:tplc="165653E8">
      <w:numFmt w:val="bullet"/>
      <w:lvlText w:val="•"/>
      <w:lvlJc w:val="left"/>
      <w:pPr>
        <w:ind w:left="7899" w:hanging="480"/>
      </w:pPr>
      <w:rPr>
        <w:rFonts w:hint="default"/>
        <w:lang w:val="en-US" w:eastAsia="en-US" w:bidi="ar-SA"/>
      </w:rPr>
    </w:lvl>
    <w:lvl w:ilvl="8" w:tplc="63EA60AA">
      <w:numFmt w:val="bullet"/>
      <w:lvlText w:val="•"/>
      <w:lvlJc w:val="left"/>
      <w:pPr>
        <w:ind w:left="8776" w:hanging="480"/>
      </w:pPr>
      <w:rPr>
        <w:rFonts w:hint="default"/>
        <w:lang w:val="en-US" w:eastAsia="en-US" w:bidi="ar-SA"/>
      </w:rPr>
    </w:lvl>
  </w:abstractNum>
  <w:abstractNum w:abstractNumId="153">
    <w:nsid w:val="77CC1A6C"/>
    <w:multiLevelType w:val="multilevel"/>
    <w:tmpl w:val="E0CA22A6"/>
    <w:lvl w:ilvl="0">
      <w:start w:val="1"/>
      <w:numFmt w:val="decimal"/>
      <w:lvlText w:val="%1.0"/>
      <w:lvlJc w:val="left"/>
      <w:pPr>
        <w:ind w:left="1004" w:hanging="720"/>
      </w:pPr>
      <w:rPr>
        <w:rFonts w:hint="default"/>
        <w:b/>
        <w:bCs w:val="0"/>
      </w:rPr>
    </w:lvl>
    <w:lvl w:ilvl="1">
      <w:start w:val="1"/>
      <w:numFmt w:val="lowerLetter"/>
      <w:lvlText w:val="%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54">
    <w:nsid w:val="77F015F7"/>
    <w:multiLevelType w:val="hybridMultilevel"/>
    <w:tmpl w:val="B0BE02E8"/>
    <w:lvl w:ilvl="0" w:tplc="EC340F12">
      <w:start w:val="1"/>
      <w:numFmt w:val="decimal"/>
      <w:lvlText w:val="%1."/>
      <w:lvlJc w:val="left"/>
      <w:pPr>
        <w:ind w:left="871" w:hanging="308"/>
      </w:pPr>
      <w:rPr>
        <w:rFonts w:ascii="Times New Roman" w:eastAsia="Times New Roman" w:hAnsi="Times New Roman" w:cs="Times New Roman" w:hint="default"/>
        <w:w w:val="100"/>
        <w:sz w:val="22"/>
        <w:szCs w:val="22"/>
        <w:lang w:val="en-US" w:eastAsia="en-US" w:bidi="ar-SA"/>
      </w:rPr>
    </w:lvl>
    <w:lvl w:ilvl="1" w:tplc="97785038">
      <w:numFmt w:val="bullet"/>
      <w:lvlText w:val="•"/>
      <w:lvlJc w:val="left"/>
      <w:pPr>
        <w:ind w:left="1845" w:hanging="308"/>
      </w:pPr>
      <w:rPr>
        <w:rFonts w:hint="default"/>
        <w:lang w:val="en-US" w:eastAsia="en-US" w:bidi="ar-SA"/>
      </w:rPr>
    </w:lvl>
    <w:lvl w:ilvl="2" w:tplc="04569BC6">
      <w:numFmt w:val="bullet"/>
      <w:lvlText w:val="•"/>
      <w:lvlJc w:val="left"/>
      <w:pPr>
        <w:ind w:left="2810" w:hanging="308"/>
      </w:pPr>
      <w:rPr>
        <w:rFonts w:hint="default"/>
        <w:lang w:val="en-US" w:eastAsia="en-US" w:bidi="ar-SA"/>
      </w:rPr>
    </w:lvl>
    <w:lvl w:ilvl="3" w:tplc="A30800AC">
      <w:numFmt w:val="bullet"/>
      <w:lvlText w:val="•"/>
      <w:lvlJc w:val="left"/>
      <w:pPr>
        <w:ind w:left="3775" w:hanging="308"/>
      </w:pPr>
      <w:rPr>
        <w:rFonts w:hint="default"/>
        <w:lang w:val="en-US" w:eastAsia="en-US" w:bidi="ar-SA"/>
      </w:rPr>
    </w:lvl>
    <w:lvl w:ilvl="4" w:tplc="00C6F766">
      <w:numFmt w:val="bullet"/>
      <w:lvlText w:val="•"/>
      <w:lvlJc w:val="left"/>
      <w:pPr>
        <w:ind w:left="4740" w:hanging="308"/>
      </w:pPr>
      <w:rPr>
        <w:rFonts w:hint="default"/>
        <w:lang w:val="en-US" w:eastAsia="en-US" w:bidi="ar-SA"/>
      </w:rPr>
    </w:lvl>
    <w:lvl w:ilvl="5" w:tplc="905A6CE0">
      <w:numFmt w:val="bullet"/>
      <w:lvlText w:val="•"/>
      <w:lvlJc w:val="left"/>
      <w:pPr>
        <w:ind w:left="5705" w:hanging="308"/>
      </w:pPr>
      <w:rPr>
        <w:rFonts w:hint="default"/>
        <w:lang w:val="en-US" w:eastAsia="en-US" w:bidi="ar-SA"/>
      </w:rPr>
    </w:lvl>
    <w:lvl w:ilvl="6" w:tplc="3B024252">
      <w:numFmt w:val="bullet"/>
      <w:lvlText w:val="•"/>
      <w:lvlJc w:val="left"/>
      <w:pPr>
        <w:ind w:left="6670" w:hanging="308"/>
      </w:pPr>
      <w:rPr>
        <w:rFonts w:hint="default"/>
        <w:lang w:val="en-US" w:eastAsia="en-US" w:bidi="ar-SA"/>
      </w:rPr>
    </w:lvl>
    <w:lvl w:ilvl="7" w:tplc="9116882E">
      <w:numFmt w:val="bullet"/>
      <w:lvlText w:val="•"/>
      <w:lvlJc w:val="left"/>
      <w:pPr>
        <w:ind w:left="7635" w:hanging="308"/>
      </w:pPr>
      <w:rPr>
        <w:rFonts w:hint="default"/>
        <w:lang w:val="en-US" w:eastAsia="en-US" w:bidi="ar-SA"/>
      </w:rPr>
    </w:lvl>
    <w:lvl w:ilvl="8" w:tplc="BCA0F230">
      <w:numFmt w:val="bullet"/>
      <w:lvlText w:val="•"/>
      <w:lvlJc w:val="left"/>
      <w:pPr>
        <w:ind w:left="8600" w:hanging="308"/>
      </w:pPr>
      <w:rPr>
        <w:rFonts w:hint="default"/>
        <w:lang w:val="en-US" w:eastAsia="en-US" w:bidi="ar-SA"/>
      </w:rPr>
    </w:lvl>
  </w:abstractNum>
  <w:abstractNum w:abstractNumId="155">
    <w:nsid w:val="781B7BFC"/>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56">
    <w:nsid w:val="78C162AD"/>
    <w:multiLevelType w:val="hybridMultilevel"/>
    <w:tmpl w:val="B99E9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nsid w:val="78D8411E"/>
    <w:multiLevelType w:val="hybridMultilevel"/>
    <w:tmpl w:val="D846AF44"/>
    <w:lvl w:ilvl="0" w:tplc="7444F4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8F239A7"/>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59">
    <w:nsid w:val="79E76530"/>
    <w:multiLevelType w:val="multilevel"/>
    <w:tmpl w:val="65ACDDB8"/>
    <w:lvl w:ilvl="0">
      <w:start w:val="1"/>
      <w:numFmt w:val="decimal"/>
      <w:lvlText w:val="%1.0"/>
      <w:lvlJc w:val="left"/>
      <w:pPr>
        <w:ind w:left="1004" w:hanging="720"/>
      </w:pPr>
      <w:rPr>
        <w:rFonts w:hint="default"/>
        <w:b/>
        <w:bCs w:val="0"/>
      </w:rPr>
    </w:lvl>
    <w:lvl w:ilvl="1">
      <w:start w:val="1"/>
      <w:numFmt w:val="decimal"/>
      <w:lvlText w:val="%1.%2"/>
      <w:lvlJc w:val="left"/>
      <w:pPr>
        <w:ind w:left="1724" w:hanging="720"/>
      </w:pPr>
      <w:rPr>
        <w:rFonts w:hint="default"/>
        <w:b/>
        <w:bCs/>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abstractNum w:abstractNumId="160">
    <w:nsid w:val="7D41047C"/>
    <w:multiLevelType w:val="hybridMultilevel"/>
    <w:tmpl w:val="AFD61508"/>
    <w:lvl w:ilvl="0" w:tplc="FFFFFFFF">
      <w:start w:val="1"/>
      <w:numFmt w:val="lowerRoman"/>
      <w:lvlText w:val="%1)"/>
      <w:lvlJc w:val="left"/>
      <w:pPr>
        <w:ind w:left="720" w:hanging="360"/>
      </w:pPr>
      <w:rPr>
        <w:rFonts w:ascii="Times New Roman" w:eastAsia="Times New Roman" w:hAnsi="Times New Roman" w:cs="Times New Roman" w:hint="default"/>
        <w:spacing w:val="-3"/>
        <w:w w:val="97"/>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nsid w:val="7D8D50F6"/>
    <w:multiLevelType w:val="hybridMultilevel"/>
    <w:tmpl w:val="BA02805A"/>
    <w:lvl w:ilvl="0" w:tplc="F2B4A2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D9A54CC"/>
    <w:multiLevelType w:val="hybridMultilevel"/>
    <w:tmpl w:val="B324F2EC"/>
    <w:lvl w:ilvl="0" w:tplc="AB7C595E">
      <w:start w:val="1"/>
      <w:numFmt w:val="lowerLetter"/>
      <w:lvlText w:val="%1)"/>
      <w:lvlJc w:val="left"/>
      <w:pPr>
        <w:ind w:left="24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E195F87"/>
    <w:multiLevelType w:val="hybridMultilevel"/>
    <w:tmpl w:val="2CD2C1F2"/>
    <w:lvl w:ilvl="0" w:tplc="0409000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64">
    <w:nsid w:val="7F1C33BB"/>
    <w:multiLevelType w:val="hybridMultilevel"/>
    <w:tmpl w:val="7960BF04"/>
    <w:lvl w:ilvl="0" w:tplc="80803DBA">
      <w:start w:val="1"/>
      <w:numFmt w:val="lowerRoman"/>
      <w:lvlText w:val="%1."/>
      <w:lvlJc w:val="right"/>
      <w:pPr>
        <w:ind w:left="720" w:hanging="360"/>
      </w:pPr>
      <w:rPr>
        <w:rFonts w:hint="default"/>
        <w:b w:val="0"/>
        <w:bCs w:val="0"/>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nsid w:val="7F715E25"/>
    <w:multiLevelType w:val="hybridMultilevel"/>
    <w:tmpl w:val="AFD61508"/>
    <w:lvl w:ilvl="0" w:tplc="FFFFFFFF">
      <w:start w:val="1"/>
      <w:numFmt w:val="lowerRoman"/>
      <w:lvlText w:val="%1)"/>
      <w:lvlJc w:val="left"/>
      <w:pPr>
        <w:ind w:left="720" w:hanging="360"/>
      </w:pPr>
      <w:rPr>
        <w:rFonts w:ascii="Times New Roman" w:eastAsia="Times New Roman" w:hAnsi="Times New Roman" w:cs="Times New Roman" w:hint="default"/>
        <w:spacing w:val="-3"/>
        <w:w w:val="97"/>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nsid w:val="7FBB6E31"/>
    <w:multiLevelType w:val="multilevel"/>
    <w:tmpl w:val="C4FED53A"/>
    <w:lvl w:ilvl="0">
      <w:start w:val="1"/>
      <w:numFmt w:val="decimal"/>
      <w:lvlText w:val="%1.0"/>
      <w:lvlJc w:val="left"/>
      <w:pPr>
        <w:ind w:left="1004" w:hanging="720"/>
      </w:pPr>
      <w:rPr>
        <w:rFonts w:hint="default"/>
        <w:b/>
        <w:bCs w:val="0"/>
      </w:rPr>
    </w:lvl>
    <w:lvl w:ilvl="1">
      <w:start w:val="1"/>
      <w:numFmt w:val="lowerRoman"/>
      <w:lvlText w:val="%2)"/>
      <w:lvlJc w:val="left"/>
      <w:pPr>
        <w:ind w:left="4680" w:hanging="360"/>
      </w:pPr>
      <w:rPr>
        <w:rFonts w:ascii="Palatino Linotype" w:eastAsia="Palatino Linotype" w:hAnsi="Palatino Linotype" w:cs="Palatino Linotype" w:hint="default"/>
        <w:w w:val="100"/>
        <w:sz w:val="22"/>
        <w:szCs w:val="22"/>
        <w:lang w:val="en-US" w:eastAsia="en-US" w:bidi="ar-SA"/>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484" w:hanging="1440"/>
      </w:pPr>
      <w:rPr>
        <w:rFonts w:hint="default"/>
      </w:rPr>
    </w:lvl>
  </w:abstractNum>
  <w:num w:numId="1">
    <w:abstractNumId w:val="126"/>
  </w:num>
  <w:num w:numId="2">
    <w:abstractNumId w:val="94"/>
  </w:num>
  <w:num w:numId="3">
    <w:abstractNumId w:val="12"/>
  </w:num>
  <w:num w:numId="4">
    <w:abstractNumId w:val="47"/>
  </w:num>
  <w:num w:numId="5">
    <w:abstractNumId w:val="51"/>
  </w:num>
  <w:num w:numId="6">
    <w:abstractNumId w:val="115"/>
  </w:num>
  <w:num w:numId="7">
    <w:abstractNumId w:val="67"/>
  </w:num>
  <w:num w:numId="8">
    <w:abstractNumId w:val="112"/>
  </w:num>
  <w:num w:numId="9">
    <w:abstractNumId w:val="44"/>
  </w:num>
  <w:num w:numId="10">
    <w:abstractNumId w:val="8"/>
  </w:num>
  <w:num w:numId="11">
    <w:abstractNumId w:val="138"/>
  </w:num>
  <w:num w:numId="12">
    <w:abstractNumId w:val="95"/>
  </w:num>
  <w:num w:numId="13">
    <w:abstractNumId w:val="71"/>
  </w:num>
  <w:num w:numId="14">
    <w:abstractNumId w:val="52"/>
  </w:num>
  <w:num w:numId="15">
    <w:abstractNumId w:val="143"/>
  </w:num>
  <w:num w:numId="16">
    <w:abstractNumId w:val="152"/>
  </w:num>
  <w:num w:numId="17">
    <w:abstractNumId w:val="140"/>
  </w:num>
  <w:num w:numId="18">
    <w:abstractNumId w:val="36"/>
  </w:num>
  <w:num w:numId="19">
    <w:abstractNumId w:val="98"/>
  </w:num>
  <w:num w:numId="20">
    <w:abstractNumId w:val="150"/>
  </w:num>
  <w:num w:numId="21">
    <w:abstractNumId w:val="154"/>
  </w:num>
  <w:num w:numId="22">
    <w:abstractNumId w:val="63"/>
  </w:num>
  <w:num w:numId="23">
    <w:abstractNumId w:val="106"/>
  </w:num>
  <w:num w:numId="24">
    <w:abstractNumId w:val="149"/>
  </w:num>
  <w:num w:numId="25">
    <w:abstractNumId w:val="6"/>
  </w:num>
  <w:num w:numId="26">
    <w:abstractNumId w:val="34"/>
  </w:num>
  <w:num w:numId="27">
    <w:abstractNumId w:val="105"/>
  </w:num>
  <w:num w:numId="28">
    <w:abstractNumId w:val="104"/>
  </w:num>
  <w:num w:numId="29">
    <w:abstractNumId w:val="35"/>
  </w:num>
  <w:num w:numId="30">
    <w:abstractNumId w:val="123"/>
  </w:num>
  <w:num w:numId="31">
    <w:abstractNumId w:val="61"/>
  </w:num>
  <w:num w:numId="32">
    <w:abstractNumId w:val="66"/>
  </w:num>
  <w:num w:numId="33">
    <w:abstractNumId w:val="46"/>
  </w:num>
  <w:num w:numId="34">
    <w:abstractNumId w:val="84"/>
  </w:num>
  <w:num w:numId="35">
    <w:abstractNumId w:val="109"/>
  </w:num>
  <w:num w:numId="36">
    <w:abstractNumId w:val="131"/>
  </w:num>
  <w:num w:numId="37">
    <w:abstractNumId w:val="1"/>
  </w:num>
  <w:num w:numId="38">
    <w:abstractNumId w:val="68"/>
  </w:num>
  <w:num w:numId="39">
    <w:abstractNumId w:val="55"/>
  </w:num>
  <w:num w:numId="40">
    <w:abstractNumId w:val="117"/>
  </w:num>
  <w:num w:numId="41">
    <w:abstractNumId w:val="144"/>
  </w:num>
  <w:num w:numId="42">
    <w:abstractNumId w:val="159"/>
  </w:num>
  <w:num w:numId="43">
    <w:abstractNumId w:val="148"/>
  </w:num>
  <w:num w:numId="44">
    <w:abstractNumId w:val="77"/>
  </w:num>
  <w:num w:numId="45">
    <w:abstractNumId w:val="49"/>
  </w:num>
  <w:num w:numId="46">
    <w:abstractNumId w:val="128"/>
  </w:num>
  <w:num w:numId="47">
    <w:abstractNumId w:val="2"/>
  </w:num>
  <w:num w:numId="48">
    <w:abstractNumId w:val="120"/>
  </w:num>
  <w:num w:numId="49">
    <w:abstractNumId w:val="79"/>
  </w:num>
  <w:num w:numId="50">
    <w:abstractNumId w:val="86"/>
  </w:num>
  <w:num w:numId="51">
    <w:abstractNumId w:val="21"/>
  </w:num>
  <w:num w:numId="52">
    <w:abstractNumId w:val="30"/>
  </w:num>
  <w:num w:numId="53">
    <w:abstractNumId w:val="39"/>
  </w:num>
  <w:num w:numId="54">
    <w:abstractNumId w:val="142"/>
  </w:num>
  <w:num w:numId="55">
    <w:abstractNumId w:val="166"/>
  </w:num>
  <w:num w:numId="56">
    <w:abstractNumId w:val="99"/>
  </w:num>
  <w:num w:numId="57">
    <w:abstractNumId w:val="146"/>
  </w:num>
  <w:num w:numId="58">
    <w:abstractNumId w:val="134"/>
  </w:num>
  <w:num w:numId="59">
    <w:abstractNumId w:val="158"/>
  </w:num>
  <w:num w:numId="60">
    <w:abstractNumId w:val="37"/>
  </w:num>
  <w:num w:numId="61">
    <w:abstractNumId w:val="89"/>
  </w:num>
  <w:num w:numId="62">
    <w:abstractNumId w:val="42"/>
  </w:num>
  <w:num w:numId="63">
    <w:abstractNumId w:val="145"/>
  </w:num>
  <w:num w:numId="64">
    <w:abstractNumId w:val="90"/>
  </w:num>
  <w:num w:numId="65">
    <w:abstractNumId w:val="73"/>
  </w:num>
  <w:num w:numId="66">
    <w:abstractNumId w:val="75"/>
  </w:num>
  <w:num w:numId="67">
    <w:abstractNumId w:val="65"/>
  </w:num>
  <w:num w:numId="68">
    <w:abstractNumId w:val="70"/>
  </w:num>
  <w:num w:numId="69">
    <w:abstractNumId w:val="14"/>
  </w:num>
  <w:num w:numId="70">
    <w:abstractNumId w:val="125"/>
  </w:num>
  <w:num w:numId="71">
    <w:abstractNumId w:val="100"/>
  </w:num>
  <w:num w:numId="72">
    <w:abstractNumId w:val="56"/>
  </w:num>
  <w:num w:numId="73">
    <w:abstractNumId w:val="93"/>
  </w:num>
  <w:num w:numId="74">
    <w:abstractNumId w:val="41"/>
  </w:num>
  <w:num w:numId="75">
    <w:abstractNumId w:val="155"/>
  </w:num>
  <w:num w:numId="76">
    <w:abstractNumId w:val="87"/>
  </w:num>
  <w:num w:numId="77">
    <w:abstractNumId w:val="69"/>
  </w:num>
  <w:num w:numId="78">
    <w:abstractNumId w:val="24"/>
  </w:num>
  <w:num w:numId="79">
    <w:abstractNumId w:val="136"/>
  </w:num>
  <w:num w:numId="80">
    <w:abstractNumId w:val="133"/>
  </w:num>
  <w:num w:numId="81">
    <w:abstractNumId w:val="119"/>
  </w:num>
  <w:num w:numId="82">
    <w:abstractNumId w:val="139"/>
  </w:num>
  <w:num w:numId="83">
    <w:abstractNumId w:val="38"/>
  </w:num>
  <w:num w:numId="84">
    <w:abstractNumId w:val="16"/>
  </w:num>
  <w:num w:numId="85">
    <w:abstractNumId w:val="22"/>
  </w:num>
  <w:num w:numId="86">
    <w:abstractNumId w:val="160"/>
  </w:num>
  <w:num w:numId="87">
    <w:abstractNumId w:val="165"/>
  </w:num>
  <w:num w:numId="88">
    <w:abstractNumId w:val="11"/>
  </w:num>
  <w:num w:numId="89">
    <w:abstractNumId w:val="102"/>
  </w:num>
  <w:num w:numId="90">
    <w:abstractNumId w:val="122"/>
  </w:num>
  <w:num w:numId="91">
    <w:abstractNumId w:val="5"/>
  </w:num>
  <w:num w:numId="92">
    <w:abstractNumId w:val="62"/>
  </w:num>
  <w:num w:numId="93">
    <w:abstractNumId w:val="78"/>
  </w:num>
  <w:num w:numId="94">
    <w:abstractNumId w:val="43"/>
  </w:num>
  <w:num w:numId="95">
    <w:abstractNumId w:val="137"/>
  </w:num>
  <w:num w:numId="96">
    <w:abstractNumId w:val="45"/>
  </w:num>
  <w:num w:numId="97">
    <w:abstractNumId w:val="18"/>
  </w:num>
  <w:num w:numId="98">
    <w:abstractNumId w:val="101"/>
  </w:num>
  <w:num w:numId="99">
    <w:abstractNumId w:val="54"/>
  </w:num>
  <w:num w:numId="100">
    <w:abstractNumId w:val="127"/>
  </w:num>
  <w:num w:numId="101">
    <w:abstractNumId w:val="92"/>
  </w:num>
  <w:num w:numId="102">
    <w:abstractNumId w:val="163"/>
  </w:num>
  <w:num w:numId="103">
    <w:abstractNumId w:val="121"/>
  </w:num>
  <w:num w:numId="104">
    <w:abstractNumId w:val="27"/>
  </w:num>
  <w:num w:numId="105">
    <w:abstractNumId w:val="13"/>
  </w:num>
  <w:num w:numId="106">
    <w:abstractNumId w:val="59"/>
  </w:num>
  <w:num w:numId="107">
    <w:abstractNumId w:val="129"/>
  </w:num>
  <w:num w:numId="108">
    <w:abstractNumId w:val="64"/>
  </w:num>
  <w:num w:numId="109">
    <w:abstractNumId w:val="88"/>
  </w:num>
  <w:num w:numId="110">
    <w:abstractNumId w:val="141"/>
  </w:num>
  <w:num w:numId="111">
    <w:abstractNumId w:val="114"/>
  </w:num>
  <w:num w:numId="112">
    <w:abstractNumId w:val="10"/>
  </w:num>
  <w:num w:numId="113">
    <w:abstractNumId w:val="33"/>
  </w:num>
  <w:num w:numId="114">
    <w:abstractNumId w:val="34"/>
  </w:num>
  <w:num w:numId="115">
    <w:abstractNumId w:val="153"/>
  </w:num>
  <w:num w:numId="116">
    <w:abstractNumId w:val="116"/>
  </w:num>
  <w:num w:numId="117">
    <w:abstractNumId w:val="31"/>
  </w:num>
  <w:num w:numId="118">
    <w:abstractNumId w:val="28"/>
  </w:num>
  <w:num w:numId="119">
    <w:abstractNumId w:val="3"/>
  </w:num>
  <w:num w:numId="120">
    <w:abstractNumId w:val="19"/>
  </w:num>
  <w:num w:numId="121">
    <w:abstractNumId w:val="124"/>
  </w:num>
  <w:num w:numId="122">
    <w:abstractNumId w:val="23"/>
  </w:num>
  <w:num w:numId="123">
    <w:abstractNumId w:val="164"/>
  </w:num>
  <w:num w:numId="124">
    <w:abstractNumId w:val="32"/>
  </w:num>
  <w:num w:numId="125">
    <w:abstractNumId w:val="74"/>
  </w:num>
  <w:num w:numId="126">
    <w:abstractNumId w:val="53"/>
  </w:num>
  <w:num w:numId="127">
    <w:abstractNumId w:val="76"/>
  </w:num>
  <w:num w:numId="128">
    <w:abstractNumId w:val="29"/>
  </w:num>
  <w:num w:numId="129">
    <w:abstractNumId w:val="15"/>
  </w:num>
  <w:num w:numId="130">
    <w:abstractNumId w:val="157"/>
  </w:num>
  <w:num w:numId="131">
    <w:abstractNumId w:val="72"/>
  </w:num>
  <w:num w:numId="132">
    <w:abstractNumId w:val="97"/>
  </w:num>
  <w:num w:numId="133">
    <w:abstractNumId w:val="50"/>
  </w:num>
  <w:num w:numId="134">
    <w:abstractNumId w:val="161"/>
  </w:num>
  <w:num w:numId="135">
    <w:abstractNumId w:val="110"/>
  </w:num>
  <w:num w:numId="136">
    <w:abstractNumId w:val="91"/>
  </w:num>
  <w:num w:numId="137">
    <w:abstractNumId w:val="85"/>
  </w:num>
  <w:num w:numId="138">
    <w:abstractNumId w:val="17"/>
  </w:num>
  <w:num w:numId="139">
    <w:abstractNumId w:val="25"/>
  </w:num>
  <w:num w:numId="140">
    <w:abstractNumId w:val="151"/>
  </w:num>
  <w:num w:numId="141">
    <w:abstractNumId w:val="96"/>
  </w:num>
  <w:num w:numId="142">
    <w:abstractNumId w:val="26"/>
  </w:num>
  <w:num w:numId="143">
    <w:abstractNumId w:val="83"/>
  </w:num>
  <w:num w:numId="144">
    <w:abstractNumId w:val="20"/>
  </w:num>
  <w:num w:numId="145">
    <w:abstractNumId w:val="135"/>
  </w:num>
  <w:num w:numId="146">
    <w:abstractNumId w:val="111"/>
  </w:num>
  <w:num w:numId="147">
    <w:abstractNumId w:val="108"/>
  </w:num>
  <w:num w:numId="148">
    <w:abstractNumId w:val="57"/>
  </w:num>
  <w:num w:numId="149">
    <w:abstractNumId w:val="113"/>
  </w:num>
  <w:num w:numId="150">
    <w:abstractNumId w:val="107"/>
  </w:num>
  <w:num w:numId="151">
    <w:abstractNumId w:val="103"/>
  </w:num>
  <w:num w:numId="152">
    <w:abstractNumId w:val="130"/>
  </w:num>
  <w:num w:numId="153">
    <w:abstractNumId w:val="7"/>
  </w:num>
  <w:num w:numId="154">
    <w:abstractNumId w:val="118"/>
  </w:num>
  <w:num w:numId="155">
    <w:abstractNumId w:val="60"/>
  </w:num>
  <w:num w:numId="156">
    <w:abstractNumId w:val="48"/>
  </w:num>
  <w:num w:numId="157">
    <w:abstractNumId w:val="132"/>
  </w:num>
  <w:num w:numId="158">
    <w:abstractNumId w:val="81"/>
  </w:num>
  <w:num w:numId="159">
    <w:abstractNumId w:val="40"/>
  </w:num>
  <w:num w:numId="160">
    <w:abstractNumId w:val="162"/>
  </w:num>
  <w:num w:numId="161">
    <w:abstractNumId w:val="9"/>
  </w:num>
  <w:num w:numId="162">
    <w:abstractNumId w:val="80"/>
  </w:num>
  <w:num w:numId="163">
    <w:abstractNumId w:val="4"/>
  </w:num>
  <w:num w:numId="164">
    <w:abstractNumId w:val="58"/>
  </w:num>
  <w:num w:numId="165">
    <w:abstractNumId w:val="0"/>
  </w:num>
  <w:num w:numId="166">
    <w:abstractNumId w:val="34"/>
  </w:num>
  <w:num w:numId="167">
    <w:abstractNumId w:val="156"/>
  </w:num>
  <w:num w:numId="168">
    <w:abstractNumId w:val="147"/>
  </w:num>
  <w:num w:numId="169">
    <w:abstractNumId w:val="82"/>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yMjC2tDQyN7E0srRU0lEKTi0uzszPAykwsqwFAKKdiootAAAA"/>
  </w:docVars>
  <w:rsids>
    <w:rsidRoot w:val="005116F5"/>
    <w:rsid w:val="000012C6"/>
    <w:rsid w:val="00001438"/>
    <w:rsid w:val="000019EA"/>
    <w:rsid w:val="0000272F"/>
    <w:rsid w:val="00003A44"/>
    <w:rsid w:val="00004A97"/>
    <w:rsid w:val="000063FB"/>
    <w:rsid w:val="00006EAB"/>
    <w:rsid w:val="00007026"/>
    <w:rsid w:val="000072DA"/>
    <w:rsid w:val="00007402"/>
    <w:rsid w:val="00007E31"/>
    <w:rsid w:val="00010012"/>
    <w:rsid w:val="00010F94"/>
    <w:rsid w:val="00010FD6"/>
    <w:rsid w:val="000110CE"/>
    <w:rsid w:val="00011215"/>
    <w:rsid w:val="00011ACD"/>
    <w:rsid w:val="00012E5E"/>
    <w:rsid w:val="00012E8D"/>
    <w:rsid w:val="0001392F"/>
    <w:rsid w:val="00013E8D"/>
    <w:rsid w:val="00015753"/>
    <w:rsid w:val="00015EB1"/>
    <w:rsid w:val="00017095"/>
    <w:rsid w:val="0001730E"/>
    <w:rsid w:val="0001733A"/>
    <w:rsid w:val="0002058A"/>
    <w:rsid w:val="00021E1F"/>
    <w:rsid w:val="00022657"/>
    <w:rsid w:val="000227A4"/>
    <w:rsid w:val="00023F08"/>
    <w:rsid w:val="00025957"/>
    <w:rsid w:val="00025A48"/>
    <w:rsid w:val="00025C88"/>
    <w:rsid w:val="00025E00"/>
    <w:rsid w:val="0002751B"/>
    <w:rsid w:val="000277A8"/>
    <w:rsid w:val="00027F6C"/>
    <w:rsid w:val="00027F99"/>
    <w:rsid w:val="00030052"/>
    <w:rsid w:val="0003042B"/>
    <w:rsid w:val="00031698"/>
    <w:rsid w:val="0003357C"/>
    <w:rsid w:val="00033796"/>
    <w:rsid w:val="00033955"/>
    <w:rsid w:val="00034028"/>
    <w:rsid w:val="00034D16"/>
    <w:rsid w:val="00035430"/>
    <w:rsid w:val="00035C4F"/>
    <w:rsid w:val="00035E6D"/>
    <w:rsid w:val="00036924"/>
    <w:rsid w:val="00036EB4"/>
    <w:rsid w:val="00037540"/>
    <w:rsid w:val="00037A0A"/>
    <w:rsid w:val="000408B0"/>
    <w:rsid w:val="00040CBC"/>
    <w:rsid w:val="0004115E"/>
    <w:rsid w:val="00041B19"/>
    <w:rsid w:val="00042CC5"/>
    <w:rsid w:val="00043481"/>
    <w:rsid w:val="00043B1D"/>
    <w:rsid w:val="00043F37"/>
    <w:rsid w:val="00044994"/>
    <w:rsid w:val="00045B9B"/>
    <w:rsid w:val="00047AB9"/>
    <w:rsid w:val="000503AF"/>
    <w:rsid w:val="00050FAB"/>
    <w:rsid w:val="0005151C"/>
    <w:rsid w:val="000533A6"/>
    <w:rsid w:val="00053BC9"/>
    <w:rsid w:val="000540DE"/>
    <w:rsid w:val="000562DF"/>
    <w:rsid w:val="00056740"/>
    <w:rsid w:val="0005782A"/>
    <w:rsid w:val="000602C0"/>
    <w:rsid w:val="00061128"/>
    <w:rsid w:val="0006116C"/>
    <w:rsid w:val="00061B56"/>
    <w:rsid w:val="00061EDC"/>
    <w:rsid w:val="0006336D"/>
    <w:rsid w:val="00063753"/>
    <w:rsid w:val="00063809"/>
    <w:rsid w:val="00064C9B"/>
    <w:rsid w:val="00064F4B"/>
    <w:rsid w:val="00066297"/>
    <w:rsid w:val="000664FA"/>
    <w:rsid w:val="00066FC7"/>
    <w:rsid w:val="00067024"/>
    <w:rsid w:val="000674B6"/>
    <w:rsid w:val="00070379"/>
    <w:rsid w:val="00070853"/>
    <w:rsid w:val="00070938"/>
    <w:rsid w:val="00070BA7"/>
    <w:rsid w:val="00071301"/>
    <w:rsid w:val="00071371"/>
    <w:rsid w:val="0007193D"/>
    <w:rsid w:val="00071C12"/>
    <w:rsid w:val="0007247A"/>
    <w:rsid w:val="00072A62"/>
    <w:rsid w:val="00073EB1"/>
    <w:rsid w:val="00073F25"/>
    <w:rsid w:val="000744C3"/>
    <w:rsid w:val="00074DE4"/>
    <w:rsid w:val="00080316"/>
    <w:rsid w:val="00081561"/>
    <w:rsid w:val="0008205A"/>
    <w:rsid w:val="00082262"/>
    <w:rsid w:val="00082F9F"/>
    <w:rsid w:val="00083144"/>
    <w:rsid w:val="000838A0"/>
    <w:rsid w:val="000840E3"/>
    <w:rsid w:val="000845A2"/>
    <w:rsid w:val="00084AD9"/>
    <w:rsid w:val="00084B2E"/>
    <w:rsid w:val="00084C8E"/>
    <w:rsid w:val="000850E2"/>
    <w:rsid w:val="00085222"/>
    <w:rsid w:val="00085891"/>
    <w:rsid w:val="00085E67"/>
    <w:rsid w:val="0008718A"/>
    <w:rsid w:val="000876DB"/>
    <w:rsid w:val="00087DDD"/>
    <w:rsid w:val="00087FD0"/>
    <w:rsid w:val="00091340"/>
    <w:rsid w:val="00091357"/>
    <w:rsid w:val="0009138A"/>
    <w:rsid w:val="00091990"/>
    <w:rsid w:val="00091AF0"/>
    <w:rsid w:val="00091EC4"/>
    <w:rsid w:val="00092DFD"/>
    <w:rsid w:val="00092EB3"/>
    <w:rsid w:val="000936CE"/>
    <w:rsid w:val="00094EF3"/>
    <w:rsid w:val="000961C4"/>
    <w:rsid w:val="00097C49"/>
    <w:rsid w:val="000A0985"/>
    <w:rsid w:val="000A0E49"/>
    <w:rsid w:val="000A13C3"/>
    <w:rsid w:val="000A1DB5"/>
    <w:rsid w:val="000A2ECA"/>
    <w:rsid w:val="000A362E"/>
    <w:rsid w:val="000A3AF7"/>
    <w:rsid w:val="000A402A"/>
    <w:rsid w:val="000A4EFD"/>
    <w:rsid w:val="000A53D8"/>
    <w:rsid w:val="000A57A7"/>
    <w:rsid w:val="000A6A98"/>
    <w:rsid w:val="000A6FCB"/>
    <w:rsid w:val="000A77F4"/>
    <w:rsid w:val="000A79DF"/>
    <w:rsid w:val="000B3159"/>
    <w:rsid w:val="000B3EAD"/>
    <w:rsid w:val="000B555A"/>
    <w:rsid w:val="000B5CF7"/>
    <w:rsid w:val="000B7B14"/>
    <w:rsid w:val="000C1204"/>
    <w:rsid w:val="000C1B38"/>
    <w:rsid w:val="000C20F2"/>
    <w:rsid w:val="000C2759"/>
    <w:rsid w:val="000C27BB"/>
    <w:rsid w:val="000C4718"/>
    <w:rsid w:val="000C5623"/>
    <w:rsid w:val="000C5C4C"/>
    <w:rsid w:val="000C6293"/>
    <w:rsid w:val="000C645F"/>
    <w:rsid w:val="000C6731"/>
    <w:rsid w:val="000C6F8F"/>
    <w:rsid w:val="000C74CE"/>
    <w:rsid w:val="000C7A1B"/>
    <w:rsid w:val="000C7D9A"/>
    <w:rsid w:val="000D012E"/>
    <w:rsid w:val="000D1D36"/>
    <w:rsid w:val="000D1E87"/>
    <w:rsid w:val="000D3285"/>
    <w:rsid w:val="000D33B9"/>
    <w:rsid w:val="000D353D"/>
    <w:rsid w:val="000D3C88"/>
    <w:rsid w:val="000D5BD6"/>
    <w:rsid w:val="000D697B"/>
    <w:rsid w:val="000D7001"/>
    <w:rsid w:val="000D752B"/>
    <w:rsid w:val="000E15ED"/>
    <w:rsid w:val="000E1A39"/>
    <w:rsid w:val="000E260F"/>
    <w:rsid w:val="000E277E"/>
    <w:rsid w:val="000E2BB2"/>
    <w:rsid w:val="000E2F8E"/>
    <w:rsid w:val="000E41B1"/>
    <w:rsid w:val="000E4D49"/>
    <w:rsid w:val="000E54E1"/>
    <w:rsid w:val="000E5CE2"/>
    <w:rsid w:val="000E64F9"/>
    <w:rsid w:val="000E6A98"/>
    <w:rsid w:val="000E6CD5"/>
    <w:rsid w:val="000E6F9D"/>
    <w:rsid w:val="000E790D"/>
    <w:rsid w:val="000F0252"/>
    <w:rsid w:val="000F0672"/>
    <w:rsid w:val="000F10E3"/>
    <w:rsid w:val="000F165A"/>
    <w:rsid w:val="000F2A7D"/>
    <w:rsid w:val="000F308C"/>
    <w:rsid w:val="000F3B8C"/>
    <w:rsid w:val="000F3DBA"/>
    <w:rsid w:val="000F4181"/>
    <w:rsid w:val="000F41D1"/>
    <w:rsid w:val="000F421E"/>
    <w:rsid w:val="000F4FC7"/>
    <w:rsid w:val="000F5EA2"/>
    <w:rsid w:val="000F6630"/>
    <w:rsid w:val="000F66D7"/>
    <w:rsid w:val="000F68A7"/>
    <w:rsid w:val="000F6BB6"/>
    <w:rsid w:val="000F72F4"/>
    <w:rsid w:val="000F7B50"/>
    <w:rsid w:val="0010047B"/>
    <w:rsid w:val="001011EB"/>
    <w:rsid w:val="00101246"/>
    <w:rsid w:val="001017BE"/>
    <w:rsid w:val="001029A1"/>
    <w:rsid w:val="001033FA"/>
    <w:rsid w:val="0010401E"/>
    <w:rsid w:val="001108D9"/>
    <w:rsid w:val="001113F5"/>
    <w:rsid w:val="00112658"/>
    <w:rsid w:val="001147FE"/>
    <w:rsid w:val="00114821"/>
    <w:rsid w:val="00114D65"/>
    <w:rsid w:val="001150D5"/>
    <w:rsid w:val="00115102"/>
    <w:rsid w:val="00117116"/>
    <w:rsid w:val="00120891"/>
    <w:rsid w:val="00121191"/>
    <w:rsid w:val="00121322"/>
    <w:rsid w:val="00121723"/>
    <w:rsid w:val="00121E38"/>
    <w:rsid w:val="00121F71"/>
    <w:rsid w:val="0012330D"/>
    <w:rsid w:val="00123343"/>
    <w:rsid w:val="001247EE"/>
    <w:rsid w:val="00125454"/>
    <w:rsid w:val="00125A60"/>
    <w:rsid w:val="00125C01"/>
    <w:rsid w:val="00126EB1"/>
    <w:rsid w:val="001304E5"/>
    <w:rsid w:val="001315CC"/>
    <w:rsid w:val="001318FE"/>
    <w:rsid w:val="00132941"/>
    <w:rsid w:val="00132BD0"/>
    <w:rsid w:val="00133839"/>
    <w:rsid w:val="00135995"/>
    <w:rsid w:val="00135DCA"/>
    <w:rsid w:val="00137575"/>
    <w:rsid w:val="001375DD"/>
    <w:rsid w:val="00137819"/>
    <w:rsid w:val="00140599"/>
    <w:rsid w:val="00141731"/>
    <w:rsid w:val="00142E85"/>
    <w:rsid w:val="001432D9"/>
    <w:rsid w:val="00143AF5"/>
    <w:rsid w:val="00144528"/>
    <w:rsid w:val="0014469E"/>
    <w:rsid w:val="0014525E"/>
    <w:rsid w:val="001456B0"/>
    <w:rsid w:val="001459D0"/>
    <w:rsid w:val="00145C48"/>
    <w:rsid w:val="0014666F"/>
    <w:rsid w:val="00146A6A"/>
    <w:rsid w:val="0015025B"/>
    <w:rsid w:val="00150BA7"/>
    <w:rsid w:val="00151241"/>
    <w:rsid w:val="00152340"/>
    <w:rsid w:val="00153D60"/>
    <w:rsid w:val="00153F72"/>
    <w:rsid w:val="00154155"/>
    <w:rsid w:val="00154834"/>
    <w:rsid w:val="00155775"/>
    <w:rsid w:val="00156F34"/>
    <w:rsid w:val="001576F1"/>
    <w:rsid w:val="001602CD"/>
    <w:rsid w:val="00160673"/>
    <w:rsid w:val="00161EC2"/>
    <w:rsid w:val="00161FE2"/>
    <w:rsid w:val="001628D9"/>
    <w:rsid w:val="00162CAE"/>
    <w:rsid w:val="00164E46"/>
    <w:rsid w:val="00165353"/>
    <w:rsid w:val="00165BAA"/>
    <w:rsid w:val="00165BDC"/>
    <w:rsid w:val="00166C80"/>
    <w:rsid w:val="00167F06"/>
    <w:rsid w:val="001702F5"/>
    <w:rsid w:val="00171B6B"/>
    <w:rsid w:val="00171D9A"/>
    <w:rsid w:val="001724A3"/>
    <w:rsid w:val="0017277D"/>
    <w:rsid w:val="00173F2A"/>
    <w:rsid w:val="00174308"/>
    <w:rsid w:val="0017478A"/>
    <w:rsid w:val="00175272"/>
    <w:rsid w:val="0017573C"/>
    <w:rsid w:val="001757AA"/>
    <w:rsid w:val="00175B94"/>
    <w:rsid w:val="00176B31"/>
    <w:rsid w:val="00177176"/>
    <w:rsid w:val="00180617"/>
    <w:rsid w:val="00180667"/>
    <w:rsid w:val="001812A6"/>
    <w:rsid w:val="00181A6F"/>
    <w:rsid w:val="001820FF"/>
    <w:rsid w:val="001832A9"/>
    <w:rsid w:val="0018381E"/>
    <w:rsid w:val="001838BA"/>
    <w:rsid w:val="00183B5D"/>
    <w:rsid w:val="00184AE0"/>
    <w:rsid w:val="00185335"/>
    <w:rsid w:val="00186ED3"/>
    <w:rsid w:val="0018710B"/>
    <w:rsid w:val="001876EF"/>
    <w:rsid w:val="001905C5"/>
    <w:rsid w:val="00190ACE"/>
    <w:rsid w:val="00190BE5"/>
    <w:rsid w:val="0019135E"/>
    <w:rsid w:val="0019140B"/>
    <w:rsid w:val="00191D06"/>
    <w:rsid w:val="00191ECE"/>
    <w:rsid w:val="00192802"/>
    <w:rsid w:val="00192A11"/>
    <w:rsid w:val="001931AB"/>
    <w:rsid w:val="00193CE3"/>
    <w:rsid w:val="001940B6"/>
    <w:rsid w:val="00194610"/>
    <w:rsid w:val="00194988"/>
    <w:rsid w:val="001949CC"/>
    <w:rsid w:val="001953AA"/>
    <w:rsid w:val="001957A7"/>
    <w:rsid w:val="00195963"/>
    <w:rsid w:val="001979B1"/>
    <w:rsid w:val="001A1391"/>
    <w:rsid w:val="001A1B6D"/>
    <w:rsid w:val="001A1D82"/>
    <w:rsid w:val="001A27CD"/>
    <w:rsid w:val="001A2C7B"/>
    <w:rsid w:val="001A2F9E"/>
    <w:rsid w:val="001A2FB0"/>
    <w:rsid w:val="001A3157"/>
    <w:rsid w:val="001A3663"/>
    <w:rsid w:val="001A498A"/>
    <w:rsid w:val="001A4D58"/>
    <w:rsid w:val="001A4EBC"/>
    <w:rsid w:val="001A63E7"/>
    <w:rsid w:val="001B064D"/>
    <w:rsid w:val="001B1902"/>
    <w:rsid w:val="001B4275"/>
    <w:rsid w:val="001B6F7C"/>
    <w:rsid w:val="001B721F"/>
    <w:rsid w:val="001B723B"/>
    <w:rsid w:val="001B7AAA"/>
    <w:rsid w:val="001B7E98"/>
    <w:rsid w:val="001C05C7"/>
    <w:rsid w:val="001C1185"/>
    <w:rsid w:val="001C13EA"/>
    <w:rsid w:val="001C1573"/>
    <w:rsid w:val="001C18EC"/>
    <w:rsid w:val="001C2ED9"/>
    <w:rsid w:val="001C3995"/>
    <w:rsid w:val="001C40DD"/>
    <w:rsid w:val="001C426F"/>
    <w:rsid w:val="001C45DD"/>
    <w:rsid w:val="001C5240"/>
    <w:rsid w:val="001C720A"/>
    <w:rsid w:val="001C73C4"/>
    <w:rsid w:val="001C792E"/>
    <w:rsid w:val="001D0666"/>
    <w:rsid w:val="001D0B09"/>
    <w:rsid w:val="001D11FE"/>
    <w:rsid w:val="001D12DE"/>
    <w:rsid w:val="001D254D"/>
    <w:rsid w:val="001D2BFC"/>
    <w:rsid w:val="001D43C5"/>
    <w:rsid w:val="001D52FD"/>
    <w:rsid w:val="001D5993"/>
    <w:rsid w:val="001D63BB"/>
    <w:rsid w:val="001D7510"/>
    <w:rsid w:val="001D7A7F"/>
    <w:rsid w:val="001E04EF"/>
    <w:rsid w:val="001E083C"/>
    <w:rsid w:val="001E1FA6"/>
    <w:rsid w:val="001E2187"/>
    <w:rsid w:val="001E2709"/>
    <w:rsid w:val="001E27D1"/>
    <w:rsid w:val="001E39C2"/>
    <w:rsid w:val="001E41AB"/>
    <w:rsid w:val="001E425E"/>
    <w:rsid w:val="001E490F"/>
    <w:rsid w:val="001E4B0B"/>
    <w:rsid w:val="001E52AD"/>
    <w:rsid w:val="001E5432"/>
    <w:rsid w:val="001E54B9"/>
    <w:rsid w:val="001E54D9"/>
    <w:rsid w:val="001E55DF"/>
    <w:rsid w:val="001E5A16"/>
    <w:rsid w:val="001E5D6A"/>
    <w:rsid w:val="001E662B"/>
    <w:rsid w:val="001F0903"/>
    <w:rsid w:val="001F0DFD"/>
    <w:rsid w:val="001F223C"/>
    <w:rsid w:val="001F2DCA"/>
    <w:rsid w:val="001F2DF4"/>
    <w:rsid w:val="001F2EF7"/>
    <w:rsid w:val="001F3B6D"/>
    <w:rsid w:val="001F4736"/>
    <w:rsid w:val="001F6F83"/>
    <w:rsid w:val="001F7166"/>
    <w:rsid w:val="001F7A9B"/>
    <w:rsid w:val="0020030C"/>
    <w:rsid w:val="0020033A"/>
    <w:rsid w:val="00200632"/>
    <w:rsid w:val="00201ABA"/>
    <w:rsid w:val="00201B0E"/>
    <w:rsid w:val="00201FE5"/>
    <w:rsid w:val="0020247E"/>
    <w:rsid w:val="00202AAA"/>
    <w:rsid w:val="00202E6A"/>
    <w:rsid w:val="002034B5"/>
    <w:rsid w:val="002057A9"/>
    <w:rsid w:val="00205CB0"/>
    <w:rsid w:val="00206030"/>
    <w:rsid w:val="002066C6"/>
    <w:rsid w:val="002068C7"/>
    <w:rsid w:val="00207209"/>
    <w:rsid w:val="002074AE"/>
    <w:rsid w:val="002074E3"/>
    <w:rsid w:val="002077BB"/>
    <w:rsid w:val="0021035B"/>
    <w:rsid w:val="00211276"/>
    <w:rsid w:val="00212015"/>
    <w:rsid w:val="002125BF"/>
    <w:rsid w:val="00212D37"/>
    <w:rsid w:val="002136F2"/>
    <w:rsid w:val="00214733"/>
    <w:rsid w:val="00214B92"/>
    <w:rsid w:val="00215011"/>
    <w:rsid w:val="0021583D"/>
    <w:rsid w:val="00217FF6"/>
    <w:rsid w:val="00220476"/>
    <w:rsid w:val="0022073A"/>
    <w:rsid w:val="002221D8"/>
    <w:rsid w:val="00222F54"/>
    <w:rsid w:val="00223465"/>
    <w:rsid w:val="00223E59"/>
    <w:rsid w:val="00224270"/>
    <w:rsid w:val="00225153"/>
    <w:rsid w:val="00225C78"/>
    <w:rsid w:val="002261BC"/>
    <w:rsid w:val="00226B78"/>
    <w:rsid w:val="00227243"/>
    <w:rsid w:val="002301A2"/>
    <w:rsid w:val="00233946"/>
    <w:rsid w:val="00233B61"/>
    <w:rsid w:val="0023526B"/>
    <w:rsid w:val="0023658E"/>
    <w:rsid w:val="0023758A"/>
    <w:rsid w:val="00240386"/>
    <w:rsid w:val="00240C59"/>
    <w:rsid w:val="0024114A"/>
    <w:rsid w:val="002415B0"/>
    <w:rsid w:val="00241BCF"/>
    <w:rsid w:val="00242763"/>
    <w:rsid w:val="00242A90"/>
    <w:rsid w:val="00242D2C"/>
    <w:rsid w:val="00243A92"/>
    <w:rsid w:val="00246033"/>
    <w:rsid w:val="002463DB"/>
    <w:rsid w:val="002469F1"/>
    <w:rsid w:val="00247569"/>
    <w:rsid w:val="002501DA"/>
    <w:rsid w:val="0025115F"/>
    <w:rsid w:val="002520B6"/>
    <w:rsid w:val="00252E18"/>
    <w:rsid w:val="00252F78"/>
    <w:rsid w:val="00253116"/>
    <w:rsid w:val="00253ADE"/>
    <w:rsid w:val="00253E2B"/>
    <w:rsid w:val="002545CF"/>
    <w:rsid w:val="0025640B"/>
    <w:rsid w:val="00256BB7"/>
    <w:rsid w:val="00257321"/>
    <w:rsid w:val="002575B8"/>
    <w:rsid w:val="002575C1"/>
    <w:rsid w:val="00257DCA"/>
    <w:rsid w:val="002600B4"/>
    <w:rsid w:val="00261797"/>
    <w:rsid w:val="00261E20"/>
    <w:rsid w:val="00261E9B"/>
    <w:rsid w:val="00262BC1"/>
    <w:rsid w:val="00262DF1"/>
    <w:rsid w:val="00262FEC"/>
    <w:rsid w:val="00263059"/>
    <w:rsid w:val="0026385F"/>
    <w:rsid w:val="00265CAD"/>
    <w:rsid w:val="00266848"/>
    <w:rsid w:val="00267337"/>
    <w:rsid w:val="0026742E"/>
    <w:rsid w:val="002714BA"/>
    <w:rsid w:val="002721B7"/>
    <w:rsid w:val="002728A6"/>
    <w:rsid w:val="002736AF"/>
    <w:rsid w:val="00274559"/>
    <w:rsid w:val="00275F4B"/>
    <w:rsid w:val="002768C8"/>
    <w:rsid w:val="00280FE3"/>
    <w:rsid w:val="0028126B"/>
    <w:rsid w:val="00281683"/>
    <w:rsid w:val="002829E0"/>
    <w:rsid w:val="00283482"/>
    <w:rsid w:val="00284228"/>
    <w:rsid w:val="002845C6"/>
    <w:rsid w:val="00284BB5"/>
    <w:rsid w:val="00284F85"/>
    <w:rsid w:val="00286057"/>
    <w:rsid w:val="002863E2"/>
    <w:rsid w:val="00286B98"/>
    <w:rsid w:val="00287916"/>
    <w:rsid w:val="002906C0"/>
    <w:rsid w:val="002913E6"/>
    <w:rsid w:val="0029143B"/>
    <w:rsid w:val="002917C5"/>
    <w:rsid w:val="00292181"/>
    <w:rsid w:val="00292275"/>
    <w:rsid w:val="00292305"/>
    <w:rsid w:val="002924E0"/>
    <w:rsid w:val="00292566"/>
    <w:rsid w:val="0029379E"/>
    <w:rsid w:val="002943DF"/>
    <w:rsid w:val="00294574"/>
    <w:rsid w:val="00294A52"/>
    <w:rsid w:val="00294B4F"/>
    <w:rsid w:val="00294FFA"/>
    <w:rsid w:val="002961AF"/>
    <w:rsid w:val="002964CC"/>
    <w:rsid w:val="00296AB6"/>
    <w:rsid w:val="00296E59"/>
    <w:rsid w:val="002974B5"/>
    <w:rsid w:val="002A0426"/>
    <w:rsid w:val="002A052A"/>
    <w:rsid w:val="002A0921"/>
    <w:rsid w:val="002A094F"/>
    <w:rsid w:val="002A1835"/>
    <w:rsid w:val="002A2B43"/>
    <w:rsid w:val="002A45FD"/>
    <w:rsid w:val="002A5F62"/>
    <w:rsid w:val="002A6066"/>
    <w:rsid w:val="002A626A"/>
    <w:rsid w:val="002A63D9"/>
    <w:rsid w:val="002A702B"/>
    <w:rsid w:val="002A7247"/>
    <w:rsid w:val="002B06C7"/>
    <w:rsid w:val="002B0F3C"/>
    <w:rsid w:val="002B15B1"/>
    <w:rsid w:val="002B1D7A"/>
    <w:rsid w:val="002B260F"/>
    <w:rsid w:val="002B26B3"/>
    <w:rsid w:val="002B2CF8"/>
    <w:rsid w:val="002B30B9"/>
    <w:rsid w:val="002B333C"/>
    <w:rsid w:val="002B53BF"/>
    <w:rsid w:val="002B65C2"/>
    <w:rsid w:val="002B7323"/>
    <w:rsid w:val="002B78FB"/>
    <w:rsid w:val="002C0D36"/>
    <w:rsid w:val="002C2D36"/>
    <w:rsid w:val="002C3A8A"/>
    <w:rsid w:val="002C4CA1"/>
    <w:rsid w:val="002C53F7"/>
    <w:rsid w:val="002C5AD8"/>
    <w:rsid w:val="002C6177"/>
    <w:rsid w:val="002C6313"/>
    <w:rsid w:val="002C6A0E"/>
    <w:rsid w:val="002C6F7F"/>
    <w:rsid w:val="002C7401"/>
    <w:rsid w:val="002C74D3"/>
    <w:rsid w:val="002C7D9F"/>
    <w:rsid w:val="002D017F"/>
    <w:rsid w:val="002D042F"/>
    <w:rsid w:val="002D0557"/>
    <w:rsid w:val="002D1BE7"/>
    <w:rsid w:val="002D1F84"/>
    <w:rsid w:val="002D3CE6"/>
    <w:rsid w:val="002D3ED8"/>
    <w:rsid w:val="002D4341"/>
    <w:rsid w:val="002D4728"/>
    <w:rsid w:val="002D4A25"/>
    <w:rsid w:val="002D5012"/>
    <w:rsid w:val="002D609A"/>
    <w:rsid w:val="002D61FB"/>
    <w:rsid w:val="002D691E"/>
    <w:rsid w:val="002D6A8B"/>
    <w:rsid w:val="002D6E63"/>
    <w:rsid w:val="002D7D6E"/>
    <w:rsid w:val="002E036A"/>
    <w:rsid w:val="002E09D2"/>
    <w:rsid w:val="002E0E46"/>
    <w:rsid w:val="002E1CD0"/>
    <w:rsid w:val="002E248F"/>
    <w:rsid w:val="002E298D"/>
    <w:rsid w:val="002E35D1"/>
    <w:rsid w:val="002E3A1E"/>
    <w:rsid w:val="002E4CB0"/>
    <w:rsid w:val="002E6B0D"/>
    <w:rsid w:val="002E7041"/>
    <w:rsid w:val="002E7165"/>
    <w:rsid w:val="002E71A7"/>
    <w:rsid w:val="002E761B"/>
    <w:rsid w:val="002E7ADF"/>
    <w:rsid w:val="002F027E"/>
    <w:rsid w:val="002F379C"/>
    <w:rsid w:val="002F3816"/>
    <w:rsid w:val="002F3B51"/>
    <w:rsid w:val="002F4DCD"/>
    <w:rsid w:val="002F5063"/>
    <w:rsid w:val="002F563D"/>
    <w:rsid w:val="002F62FC"/>
    <w:rsid w:val="002F7522"/>
    <w:rsid w:val="00300F7E"/>
    <w:rsid w:val="003015C1"/>
    <w:rsid w:val="00301899"/>
    <w:rsid w:val="00302A17"/>
    <w:rsid w:val="00302D82"/>
    <w:rsid w:val="00304271"/>
    <w:rsid w:val="003052A1"/>
    <w:rsid w:val="00305742"/>
    <w:rsid w:val="0030579D"/>
    <w:rsid w:val="003059AB"/>
    <w:rsid w:val="0030640E"/>
    <w:rsid w:val="0031061A"/>
    <w:rsid w:val="003111B0"/>
    <w:rsid w:val="00311899"/>
    <w:rsid w:val="00311F74"/>
    <w:rsid w:val="0031237F"/>
    <w:rsid w:val="0031256F"/>
    <w:rsid w:val="003128B8"/>
    <w:rsid w:val="00312EC9"/>
    <w:rsid w:val="00313381"/>
    <w:rsid w:val="00313D36"/>
    <w:rsid w:val="00314890"/>
    <w:rsid w:val="00314FDA"/>
    <w:rsid w:val="0031596B"/>
    <w:rsid w:val="00315CF6"/>
    <w:rsid w:val="003163B3"/>
    <w:rsid w:val="00316693"/>
    <w:rsid w:val="00316969"/>
    <w:rsid w:val="00317244"/>
    <w:rsid w:val="003178AC"/>
    <w:rsid w:val="00317BE5"/>
    <w:rsid w:val="00317FD5"/>
    <w:rsid w:val="003200C5"/>
    <w:rsid w:val="00320BF2"/>
    <w:rsid w:val="003220CA"/>
    <w:rsid w:val="003227E1"/>
    <w:rsid w:val="00322DA2"/>
    <w:rsid w:val="0032364A"/>
    <w:rsid w:val="00323C6F"/>
    <w:rsid w:val="003240A0"/>
    <w:rsid w:val="003242F5"/>
    <w:rsid w:val="003251EF"/>
    <w:rsid w:val="00326428"/>
    <w:rsid w:val="003264DC"/>
    <w:rsid w:val="0032716F"/>
    <w:rsid w:val="00327684"/>
    <w:rsid w:val="00327CF6"/>
    <w:rsid w:val="003308B0"/>
    <w:rsid w:val="00331517"/>
    <w:rsid w:val="00332454"/>
    <w:rsid w:val="003326F6"/>
    <w:rsid w:val="00332A41"/>
    <w:rsid w:val="00332F53"/>
    <w:rsid w:val="003356B8"/>
    <w:rsid w:val="00336583"/>
    <w:rsid w:val="00336862"/>
    <w:rsid w:val="00337334"/>
    <w:rsid w:val="00340969"/>
    <w:rsid w:val="003416E2"/>
    <w:rsid w:val="00341A0E"/>
    <w:rsid w:val="003441DF"/>
    <w:rsid w:val="00344D07"/>
    <w:rsid w:val="00344DD1"/>
    <w:rsid w:val="0034591A"/>
    <w:rsid w:val="0034611D"/>
    <w:rsid w:val="003465CD"/>
    <w:rsid w:val="00350383"/>
    <w:rsid w:val="00350872"/>
    <w:rsid w:val="00350929"/>
    <w:rsid w:val="00351380"/>
    <w:rsid w:val="00351D4A"/>
    <w:rsid w:val="00352EB1"/>
    <w:rsid w:val="003533B0"/>
    <w:rsid w:val="0035479C"/>
    <w:rsid w:val="00355271"/>
    <w:rsid w:val="003558B1"/>
    <w:rsid w:val="003571D9"/>
    <w:rsid w:val="00357804"/>
    <w:rsid w:val="00357DA5"/>
    <w:rsid w:val="003603CF"/>
    <w:rsid w:val="00360B7B"/>
    <w:rsid w:val="00360EDC"/>
    <w:rsid w:val="00362009"/>
    <w:rsid w:val="003621EC"/>
    <w:rsid w:val="003624CB"/>
    <w:rsid w:val="00362977"/>
    <w:rsid w:val="00362BBF"/>
    <w:rsid w:val="003648BF"/>
    <w:rsid w:val="00365B4D"/>
    <w:rsid w:val="0036601E"/>
    <w:rsid w:val="003661C6"/>
    <w:rsid w:val="00366F5E"/>
    <w:rsid w:val="003675CE"/>
    <w:rsid w:val="0037129C"/>
    <w:rsid w:val="0037325C"/>
    <w:rsid w:val="00373711"/>
    <w:rsid w:val="0037399B"/>
    <w:rsid w:val="00373DC9"/>
    <w:rsid w:val="00373E0E"/>
    <w:rsid w:val="00373F23"/>
    <w:rsid w:val="00376657"/>
    <w:rsid w:val="00376E5C"/>
    <w:rsid w:val="00377390"/>
    <w:rsid w:val="0038107A"/>
    <w:rsid w:val="00381356"/>
    <w:rsid w:val="00381BE3"/>
    <w:rsid w:val="003825EA"/>
    <w:rsid w:val="00384576"/>
    <w:rsid w:val="003848C8"/>
    <w:rsid w:val="00384EA6"/>
    <w:rsid w:val="00385A87"/>
    <w:rsid w:val="00386A34"/>
    <w:rsid w:val="00387F08"/>
    <w:rsid w:val="00390CFF"/>
    <w:rsid w:val="00390F2A"/>
    <w:rsid w:val="00391B95"/>
    <w:rsid w:val="00391DDD"/>
    <w:rsid w:val="003924B7"/>
    <w:rsid w:val="003927F9"/>
    <w:rsid w:val="0039281D"/>
    <w:rsid w:val="00392C6F"/>
    <w:rsid w:val="00392CE0"/>
    <w:rsid w:val="00392F43"/>
    <w:rsid w:val="00393AF1"/>
    <w:rsid w:val="00393FDA"/>
    <w:rsid w:val="003946AF"/>
    <w:rsid w:val="0039703F"/>
    <w:rsid w:val="0039708D"/>
    <w:rsid w:val="003A068A"/>
    <w:rsid w:val="003A0C1E"/>
    <w:rsid w:val="003A123B"/>
    <w:rsid w:val="003A1944"/>
    <w:rsid w:val="003A2CDD"/>
    <w:rsid w:val="003A2FE4"/>
    <w:rsid w:val="003A379F"/>
    <w:rsid w:val="003A381D"/>
    <w:rsid w:val="003A41B7"/>
    <w:rsid w:val="003A5476"/>
    <w:rsid w:val="003A5F54"/>
    <w:rsid w:val="003A73DA"/>
    <w:rsid w:val="003A7C0C"/>
    <w:rsid w:val="003B08D9"/>
    <w:rsid w:val="003B1E38"/>
    <w:rsid w:val="003B6FBD"/>
    <w:rsid w:val="003B76E7"/>
    <w:rsid w:val="003B7B6F"/>
    <w:rsid w:val="003C10C1"/>
    <w:rsid w:val="003C1AFB"/>
    <w:rsid w:val="003C25BD"/>
    <w:rsid w:val="003C282F"/>
    <w:rsid w:val="003C3D55"/>
    <w:rsid w:val="003C543E"/>
    <w:rsid w:val="003C5F61"/>
    <w:rsid w:val="003C7006"/>
    <w:rsid w:val="003C7DA8"/>
    <w:rsid w:val="003C7E7A"/>
    <w:rsid w:val="003D0692"/>
    <w:rsid w:val="003D0CA5"/>
    <w:rsid w:val="003D52FF"/>
    <w:rsid w:val="003D5556"/>
    <w:rsid w:val="003D609F"/>
    <w:rsid w:val="003D680F"/>
    <w:rsid w:val="003D6DA7"/>
    <w:rsid w:val="003D6E13"/>
    <w:rsid w:val="003D7E09"/>
    <w:rsid w:val="003E0E48"/>
    <w:rsid w:val="003E0E82"/>
    <w:rsid w:val="003E2325"/>
    <w:rsid w:val="003E2BEC"/>
    <w:rsid w:val="003E2FA9"/>
    <w:rsid w:val="003E3221"/>
    <w:rsid w:val="003E4471"/>
    <w:rsid w:val="003E4EEA"/>
    <w:rsid w:val="003E5BDD"/>
    <w:rsid w:val="003E6247"/>
    <w:rsid w:val="003E6423"/>
    <w:rsid w:val="003E667D"/>
    <w:rsid w:val="003E7747"/>
    <w:rsid w:val="003F0BED"/>
    <w:rsid w:val="003F2FC8"/>
    <w:rsid w:val="003F31E8"/>
    <w:rsid w:val="003F3690"/>
    <w:rsid w:val="003F3CAF"/>
    <w:rsid w:val="003F3E06"/>
    <w:rsid w:val="003F40C9"/>
    <w:rsid w:val="003F4224"/>
    <w:rsid w:val="003F4B39"/>
    <w:rsid w:val="003F5234"/>
    <w:rsid w:val="003F5BFA"/>
    <w:rsid w:val="003F6E1B"/>
    <w:rsid w:val="003F74A5"/>
    <w:rsid w:val="003F79DC"/>
    <w:rsid w:val="00400DD0"/>
    <w:rsid w:val="004015B5"/>
    <w:rsid w:val="004017C2"/>
    <w:rsid w:val="0040227D"/>
    <w:rsid w:val="0040291F"/>
    <w:rsid w:val="00402C9F"/>
    <w:rsid w:val="00403464"/>
    <w:rsid w:val="00403F61"/>
    <w:rsid w:val="004053A1"/>
    <w:rsid w:val="00405B37"/>
    <w:rsid w:val="00406140"/>
    <w:rsid w:val="004065D9"/>
    <w:rsid w:val="0040666A"/>
    <w:rsid w:val="004077FD"/>
    <w:rsid w:val="004106BE"/>
    <w:rsid w:val="00410759"/>
    <w:rsid w:val="00411839"/>
    <w:rsid w:val="00412CD6"/>
    <w:rsid w:val="00412D92"/>
    <w:rsid w:val="004142BC"/>
    <w:rsid w:val="004142F8"/>
    <w:rsid w:val="00414589"/>
    <w:rsid w:val="00414DA4"/>
    <w:rsid w:val="0041670F"/>
    <w:rsid w:val="004170DB"/>
    <w:rsid w:val="00417799"/>
    <w:rsid w:val="004178CB"/>
    <w:rsid w:val="004179EE"/>
    <w:rsid w:val="00417D14"/>
    <w:rsid w:val="00421BFC"/>
    <w:rsid w:val="00422F75"/>
    <w:rsid w:val="00422F7B"/>
    <w:rsid w:val="0042368E"/>
    <w:rsid w:val="00423F06"/>
    <w:rsid w:val="00424107"/>
    <w:rsid w:val="004247D4"/>
    <w:rsid w:val="0042616B"/>
    <w:rsid w:val="004275E3"/>
    <w:rsid w:val="00427755"/>
    <w:rsid w:val="004316E2"/>
    <w:rsid w:val="00431CB6"/>
    <w:rsid w:val="004329FE"/>
    <w:rsid w:val="00432A5A"/>
    <w:rsid w:val="00432B23"/>
    <w:rsid w:val="0043320D"/>
    <w:rsid w:val="00433B93"/>
    <w:rsid w:val="0043435B"/>
    <w:rsid w:val="00434619"/>
    <w:rsid w:val="00434835"/>
    <w:rsid w:val="00434922"/>
    <w:rsid w:val="00435C2D"/>
    <w:rsid w:val="0043685E"/>
    <w:rsid w:val="004374AB"/>
    <w:rsid w:val="00437F0F"/>
    <w:rsid w:val="00440723"/>
    <w:rsid w:val="00440A3E"/>
    <w:rsid w:val="00441463"/>
    <w:rsid w:val="004424AE"/>
    <w:rsid w:val="004435FA"/>
    <w:rsid w:val="0044367D"/>
    <w:rsid w:val="0044492F"/>
    <w:rsid w:val="00445603"/>
    <w:rsid w:val="00445635"/>
    <w:rsid w:val="00446C4D"/>
    <w:rsid w:val="00446C86"/>
    <w:rsid w:val="00447627"/>
    <w:rsid w:val="00447B64"/>
    <w:rsid w:val="00450D70"/>
    <w:rsid w:val="00450ED6"/>
    <w:rsid w:val="00450F10"/>
    <w:rsid w:val="004513BD"/>
    <w:rsid w:val="00451655"/>
    <w:rsid w:val="00453C7D"/>
    <w:rsid w:val="00455725"/>
    <w:rsid w:val="004557C3"/>
    <w:rsid w:val="00455C6D"/>
    <w:rsid w:val="004563B9"/>
    <w:rsid w:val="004566F6"/>
    <w:rsid w:val="00456F50"/>
    <w:rsid w:val="0045736B"/>
    <w:rsid w:val="00457A0B"/>
    <w:rsid w:val="004600A8"/>
    <w:rsid w:val="0046011A"/>
    <w:rsid w:val="00461131"/>
    <w:rsid w:val="00462179"/>
    <w:rsid w:val="004642F9"/>
    <w:rsid w:val="0046446F"/>
    <w:rsid w:val="00464A09"/>
    <w:rsid w:val="00464A67"/>
    <w:rsid w:val="004660EF"/>
    <w:rsid w:val="00470670"/>
    <w:rsid w:val="004708B4"/>
    <w:rsid w:val="004711F9"/>
    <w:rsid w:val="00473743"/>
    <w:rsid w:val="00473869"/>
    <w:rsid w:val="004739D0"/>
    <w:rsid w:val="00473E56"/>
    <w:rsid w:val="00474D0E"/>
    <w:rsid w:val="00474D19"/>
    <w:rsid w:val="004770B2"/>
    <w:rsid w:val="00477A2E"/>
    <w:rsid w:val="00481B7E"/>
    <w:rsid w:val="004821AD"/>
    <w:rsid w:val="00482399"/>
    <w:rsid w:val="004823EE"/>
    <w:rsid w:val="0048290C"/>
    <w:rsid w:val="00482A74"/>
    <w:rsid w:val="00482B63"/>
    <w:rsid w:val="00483354"/>
    <w:rsid w:val="0048572F"/>
    <w:rsid w:val="00485797"/>
    <w:rsid w:val="004858EC"/>
    <w:rsid w:val="00487945"/>
    <w:rsid w:val="00487B5F"/>
    <w:rsid w:val="00490811"/>
    <w:rsid w:val="0049117D"/>
    <w:rsid w:val="004912F8"/>
    <w:rsid w:val="00492015"/>
    <w:rsid w:val="00492340"/>
    <w:rsid w:val="00492A4E"/>
    <w:rsid w:val="00492D5D"/>
    <w:rsid w:val="004933C6"/>
    <w:rsid w:val="00493A56"/>
    <w:rsid w:val="00494AE4"/>
    <w:rsid w:val="00495F59"/>
    <w:rsid w:val="00496AA3"/>
    <w:rsid w:val="00497448"/>
    <w:rsid w:val="0049763F"/>
    <w:rsid w:val="00497DB5"/>
    <w:rsid w:val="004A045F"/>
    <w:rsid w:val="004A0A20"/>
    <w:rsid w:val="004A200B"/>
    <w:rsid w:val="004A28A4"/>
    <w:rsid w:val="004A3695"/>
    <w:rsid w:val="004A4866"/>
    <w:rsid w:val="004A5A3B"/>
    <w:rsid w:val="004A6451"/>
    <w:rsid w:val="004A64C9"/>
    <w:rsid w:val="004A7009"/>
    <w:rsid w:val="004A710E"/>
    <w:rsid w:val="004A7A9F"/>
    <w:rsid w:val="004B0999"/>
    <w:rsid w:val="004B099D"/>
    <w:rsid w:val="004B12F4"/>
    <w:rsid w:val="004B152E"/>
    <w:rsid w:val="004B15D8"/>
    <w:rsid w:val="004B217D"/>
    <w:rsid w:val="004B2475"/>
    <w:rsid w:val="004B4568"/>
    <w:rsid w:val="004B4643"/>
    <w:rsid w:val="004B58C0"/>
    <w:rsid w:val="004B658D"/>
    <w:rsid w:val="004B6D3D"/>
    <w:rsid w:val="004B71F6"/>
    <w:rsid w:val="004B7298"/>
    <w:rsid w:val="004C0AE9"/>
    <w:rsid w:val="004C222F"/>
    <w:rsid w:val="004C2FCC"/>
    <w:rsid w:val="004C31A5"/>
    <w:rsid w:val="004C3945"/>
    <w:rsid w:val="004C59C0"/>
    <w:rsid w:val="004C63F7"/>
    <w:rsid w:val="004C6693"/>
    <w:rsid w:val="004C6CAF"/>
    <w:rsid w:val="004C732E"/>
    <w:rsid w:val="004C7806"/>
    <w:rsid w:val="004C7C08"/>
    <w:rsid w:val="004D0306"/>
    <w:rsid w:val="004D0BDD"/>
    <w:rsid w:val="004D1751"/>
    <w:rsid w:val="004D1FDD"/>
    <w:rsid w:val="004D2A56"/>
    <w:rsid w:val="004D302C"/>
    <w:rsid w:val="004D35E6"/>
    <w:rsid w:val="004D3D30"/>
    <w:rsid w:val="004D3F8B"/>
    <w:rsid w:val="004D4462"/>
    <w:rsid w:val="004D503C"/>
    <w:rsid w:val="004D5CB1"/>
    <w:rsid w:val="004D6322"/>
    <w:rsid w:val="004D63AB"/>
    <w:rsid w:val="004D67BA"/>
    <w:rsid w:val="004D6B65"/>
    <w:rsid w:val="004D6C79"/>
    <w:rsid w:val="004D784D"/>
    <w:rsid w:val="004E0998"/>
    <w:rsid w:val="004E2177"/>
    <w:rsid w:val="004E22A4"/>
    <w:rsid w:val="004E3D5F"/>
    <w:rsid w:val="004E3E8E"/>
    <w:rsid w:val="004E3F64"/>
    <w:rsid w:val="004E4CF1"/>
    <w:rsid w:val="004E4FA2"/>
    <w:rsid w:val="004E543C"/>
    <w:rsid w:val="004E5B32"/>
    <w:rsid w:val="004F02D3"/>
    <w:rsid w:val="004F0485"/>
    <w:rsid w:val="004F0888"/>
    <w:rsid w:val="004F15A8"/>
    <w:rsid w:val="004F2C91"/>
    <w:rsid w:val="004F422B"/>
    <w:rsid w:val="004F5107"/>
    <w:rsid w:val="004F626D"/>
    <w:rsid w:val="004F651D"/>
    <w:rsid w:val="004F690E"/>
    <w:rsid w:val="005002A2"/>
    <w:rsid w:val="00500B82"/>
    <w:rsid w:val="00501E45"/>
    <w:rsid w:val="0050248E"/>
    <w:rsid w:val="00502788"/>
    <w:rsid w:val="00502831"/>
    <w:rsid w:val="00503099"/>
    <w:rsid w:val="005038CE"/>
    <w:rsid w:val="005039AB"/>
    <w:rsid w:val="00504379"/>
    <w:rsid w:val="005047F5"/>
    <w:rsid w:val="00505A34"/>
    <w:rsid w:val="00505ABC"/>
    <w:rsid w:val="00505E42"/>
    <w:rsid w:val="00505F3C"/>
    <w:rsid w:val="00506E2B"/>
    <w:rsid w:val="00507CFD"/>
    <w:rsid w:val="00510ED2"/>
    <w:rsid w:val="0051145B"/>
    <w:rsid w:val="005114C3"/>
    <w:rsid w:val="005116F5"/>
    <w:rsid w:val="00511D3F"/>
    <w:rsid w:val="005128CD"/>
    <w:rsid w:val="005129C0"/>
    <w:rsid w:val="0051330C"/>
    <w:rsid w:val="00514822"/>
    <w:rsid w:val="00516539"/>
    <w:rsid w:val="00516CE3"/>
    <w:rsid w:val="0051786F"/>
    <w:rsid w:val="00517FFA"/>
    <w:rsid w:val="005204B3"/>
    <w:rsid w:val="00520703"/>
    <w:rsid w:val="00520F41"/>
    <w:rsid w:val="0052117D"/>
    <w:rsid w:val="00521D85"/>
    <w:rsid w:val="00522799"/>
    <w:rsid w:val="005229B6"/>
    <w:rsid w:val="00523285"/>
    <w:rsid w:val="00523A59"/>
    <w:rsid w:val="00523AB9"/>
    <w:rsid w:val="00523D8D"/>
    <w:rsid w:val="00524241"/>
    <w:rsid w:val="00526079"/>
    <w:rsid w:val="00526CE5"/>
    <w:rsid w:val="00526D51"/>
    <w:rsid w:val="00526E73"/>
    <w:rsid w:val="005272D7"/>
    <w:rsid w:val="0052798E"/>
    <w:rsid w:val="00527C3D"/>
    <w:rsid w:val="00527CD3"/>
    <w:rsid w:val="0053069B"/>
    <w:rsid w:val="005315C7"/>
    <w:rsid w:val="005316C7"/>
    <w:rsid w:val="00531D22"/>
    <w:rsid w:val="00532C59"/>
    <w:rsid w:val="00533135"/>
    <w:rsid w:val="00533389"/>
    <w:rsid w:val="005339C6"/>
    <w:rsid w:val="0053427E"/>
    <w:rsid w:val="005344ED"/>
    <w:rsid w:val="00534AF9"/>
    <w:rsid w:val="00535465"/>
    <w:rsid w:val="00536CE3"/>
    <w:rsid w:val="00536E0D"/>
    <w:rsid w:val="005370F8"/>
    <w:rsid w:val="00537642"/>
    <w:rsid w:val="00537E48"/>
    <w:rsid w:val="0054096B"/>
    <w:rsid w:val="00540CE9"/>
    <w:rsid w:val="005412CB"/>
    <w:rsid w:val="00541CBB"/>
    <w:rsid w:val="005437D3"/>
    <w:rsid w:val="00543EE6"/>
    <w:rsid w:val="00545426"/>
    <w:rsid w:val="005458CB"/>
    <w:rsid w:val="0054640D"/>
    <w:rsid w:val="00546604"/>
    <w:rsid w:val="005470D0"/>
    <w:rsid w:val="00551C35"/>
    <w:rsid w:val="0055294E"/>
    <w:rsid w:val="00552DB3"/>
    <w:rsid w:val="00553CCC"/>
    <w:rsid w:val="00554885"/>
    <w:rsid w:val="00555020"/>
    <w:rsid w:val="0055635B"/>
    <w:rsid w:val="00556490"/>
    <w:rsid w:val="005566C4"/>
    <w:rsid w:val="005571A7"/>
    <w:rsid w:val="00557606"/>
    <w:rsid w:val="00560CC1"/>
    <w:rsid w:val="00561422"/>
    <w:rsid w:val="00561738"/>
    <w:rsid w:val="005617C8"/>
    <w:rsid w:val="00561ACA"/>
    <w:rsid w:val="005622EA"/>
    <w:rsid w:val="005642DD"/>
    <w:rsid w:val="00564C1F"/>
    <w:rsid w:val="0056510B"/>
    <w:rsid w:val="00565459"/>
    <w:rsid w:val="00566260"/>
    <w:rsid w:val="005662AA"/>
    <w:rsid w:val="00570F1B"/>
    <w:rsid w:val="00570F25"/>
    <w:rsid w:val="00570FFB"/>
    <w:rsid w:val="005734CA"/>
    <w:rsid w:val="00573605"/>
    <w:rsid w:val="00573AA7"/>
    <w:rsid w:val="00573F52"/>
    <w:rsid w:val="00573FC8"/>
    <w:rsid w:val="00574FEE"/>
    <w:rsid w:val="0057626B"/>
    <w:rsid w:val="00576CB8"/>
    <w:rsid w:val="0057791B"/>
    <w:rsid w:val="0058069B"/>
    <w:rsid w:val="005813B4"/>
    <w:rsid w:val="00581EA7"/>
    <w:rsid w:val="005823D1"/>
    <w:rsid w:val="005823D5"/>
    <w:rsid w:val="00583361"/>
    <w:rsid w:val="005843E2"/>
    <w:rsid w:val="00585872"/>
    <w:rsid w:val="00585C18"/>
    <w:rsid w:val="00585D48"/>
    <w:rsid w:val="00586C37"/>
    <w:rsid w:val="00587166"/>
    <w:rsid w:val="005873A4"/>
    <w:rsid w:val="0059071A"/>
    <w:rsid w:val="0059082B"/>
    <w:rsid w:val="0059084E"/>
    <w:rsid w:val="00590DCF"/>
    <w:rsid w:val="0059148E"/>
    <w:rsid w:val="0059206C"/>
    <w:rsid w:val="005924B4"/>
    <w:rsid w:val="00593244"/>
    <w:rsid w:val="00594559"/>
    <w:rsid w:val="00594B97"/>
    <w:rsid w:val="00594CBD"/>
    <w:rsid w:val="00595A45"/>
    <w:rsid w:val="0059738D"/>
    <w:rsid w:val="005976B9"/>
    <w:rsid w:val="00597A8D"/>
    <w:rsid w:val="005A027B"/>
    <w:rsid w:val="005A0394"/>
    <w:rsid w:val="005A241C"/>
    <w:rsid w:val="005A2FF2"/>
    <w:rsid w:val="005A44FF"/>
    <w:rsid w:val="005A49E7"/>
    <w:rsid w:val="005A4DC0"/>
    <w:rsid w:val="005A61F2"/>
    <w:rsid w:val="005A6314"/>
    <w:rsid w:val="005A725F"/>
    <w:rsid w:val="005B0A02"/>
    <w:rsid w:val="005B0C5A"/>
    <w:rsid w:val="005B21AB"/>
    <w:rsid w:val="005B2339"/>
    <w:rsid w:val="005B2415"/>
    <w:rsid w:val="005B3378"/>
    <w:rsid w:val="005B5109"/>
    <w:rsid w:val="005B5724"/>
    <w:rsid w:val="005B5BF3"/>
    <w:rsid w:val="005B6530"/>
    <w:rsid w:val="005B72CC"/>
    <w:rsid w:val="005B72E9"/>
    <w:rsid w:val="005B798D"/>
    <w:rsid w:val="005C0F2A"/>
    <w:rsid w:val="005C1613"/>
    <w:rsid w:val="005C19C4"/>
    <w:rsid w:val="005C20FF"/>
    <w:rsid w:val="005C2163"/>
    <w:rsid w:val="005C3697"/>
    <w:rsid w:val="005C37D0"/>
    <w:rsid w:val="005C3908"/>
    <w:rsid w:val="005C3D90"/>
    <w:rsid w:val="005C436E"/>
    <w:rsid w:val="005C46F6"/>
    <w:rsid w:val="005C5260"/>
    <w:rsid w:val="005C5B5C"/>
    <w:rsid w:val="005C5CE1"/>
    <w:rsid w:val="005C6546"/>
    <w:rsid w:val="005C766A"/>
    <w:rsid w:val="005C7F74"/>
    <w:rsid w:val="005C7FD0"/>
    <w:rsid w:val="005D01B5"/>
    <w:rsid w:val="005D10AC"/>
    <w:rsid w:val="005D1C4F"/>
    <w:rsid w:val="005D2189"/>
    <w:rsid w:val="005D4307"/>
    <w:rsid w:val="005D4552"/>
    <w:rsid w:val="005D6AA0"/>
    <w:rsid w:val="005D7F74"/>
    <w:rsid w:val="005E0D91"/>
    <w:rsid w:val="005E15FA"/>
    <w:rsid w:val="005E190C"/>
    <w:rsid w:val="005E20AB"/>
    <w:rsid w:val="005E6001"/>
    <w:rsid w:val="005E64CA"/>
    <w:rsid w:val="005E6995"/>
    <w:rsid w:val="005F0058"/>
    <w:rsid w:val="005F09D0"/>
    <w:rsid w:val="005F0C67"/>
    <w:rsid w:val="005F132A"/>
    <w:rsid w:val="005F1ADB"/>
    <w:rsid w:val="005F1B13"/>
    <w:rsid w:val="005F233B"/>
    <w:rsid w:val="005F2529"/>
    <w:rsid w:val="005F3707"/>
    <w:rsid w:val="005F3AE7"/>
    <w:rsid w:val="005F409E"/>
    <w:rsid w:val="005F47D1"/>
    <w:rsid w:val="005F4A85"/>
    <w:rsid w:val="005F6166"/>
    <w:rsid w:val="005F6B17"/>
    <w:rsid w:val="005F6F89"/>
    <w:rsid w:val="005F77D0"/>
    <w:rsid w:val="0060203F"/>
    <w:rsid w:val="0060239C"/>
    <w:rsid w:val="006030C9"/>
    <w:rsid w:val="0060371A"/>
    <w:rsid w:val="00603B2E"/>
    <w:rsid w:val="00603D7A"/>
    <w:rsid w:val="006040D3"/>
    <w:rsid w:val="00604A32"/>
    <w:rsid w:val="006052AC"/>
    <w:rsid w:val="00605659"/>
    <w:rsid w:val="00605F93"/>
    <w:rsid w:val="00606146"/>
    <w:rsid w:val="00610165"/>
    <w:rsid w:val="006109E6"/>
    <w:rsid w:val="00610FD5"/>
    <w:rsid w:val="00610FFF"/>
    <w:rsid w:val="006121AB"/>
    <w:rsid w:val="00612222"/>
    <w:rsid w:val="006125BE"/>
    <w:rsid w:val="006138E0"/>
    <w:rsid w:val="00613F2E"/>
    <w:rsid w:val="006144B4"/>
    <w:rsid w:val="00614715"/>
    <w:rsid w:val="00615C89"/>
    <w:rsid w:val="00621C20"/>
    <w:rsid w:val="00621EF5"/>
    <w:rsid w:val="006229FA"/>
    <w:rsid w:val="00622C2B"/>
    <w:rsid w:val="00624A86"/>
    <w:rsid w:val="00625749"/>
    <w:rsid w:val="006257FA"/>
    <w:rsid w:val="00625DB1"/>
    <w:rsid w:val="00625DE9"/>
    <w:rsid w:val="0062615A"/>
    <w:rsid w:val="006302F8"/>
    <w:rsid w:val="006303EF"/>
    <w:rsid w:val="00630968"/>
    <w:rsid w:val="00630DFD"/>
    <w:rsid w:val="00631B0E"/>
    <w:rsid w:val="00632141"/>
    <w:rsid w:val="00632FBE"/>
    <w:rsid w:val="00633402"/>
    <w:rsid w:val="00635A23"/>
    <w:rsid w:val="00635FCA"/>
    <w:rsid w:val="00637191"/>
    <w:rsid w:val="006371A7"/>
    <w:rsid w:val="00637ED8"/>
    <w:rsid w:val="00640998"/>
    <w:rsid w:val="00640B75"/>
    <w:rsid w:val="006418AA"/>
    <w:rsid w:val="00641A3B"/>
    <w:rsid w:val="00642293"/>
    <w:rsid w:val="006423BA"/>
    <w:rsid w:val="0064244B"/>
    <w:rsid w:val="006427ED"/>
    <w:rsid w:val="00642900"/>
    <w:rsid w:val="00643900"/>
    <w:rsid w:val="0064526E"/>
    <w:rsid w:val="006456A8"/>
    <w:rsid w:val="0064586D"/>
    <w:rsid w:val="00645B3A"/>
    <w:rsid w:val="00646999"/>
    <w:rsid w:val="006474A8"/>
    <w:rsid w:val="0064760B"/>
    <w:rsid w:val="006503FD"/>
    <w:rsid w:val="00650C05"/>
    <w:rsid w:val="00650FAD"/>
    <w:rsid w:val="0065220D"/>
    <w:rsid w:val="006525E3"/>
    <w:rsid w:val="00653033"/>
    <w:rsid w:val="00653265"/>
    <w:rsid w:val="006548DF"/>
    <w:rsid w:val="00656209"/>
    <w:rsid w:val="00656D15"/>
    <w:rsid w:val="00657B5E"/>
    <w:rsid w:val="00660759"/>
    <w:rsid w:val="0066149C"/>
    <w:rsid w:val="006664F8"/>
    <w:rsid w:val="00666D3F"/>
    <w:rsid w:val="00667A0A"/>
    <w:rsid w:val="00670A1F"/>
    <w:rsid w:val="0067114C"/>
    <w:rsid w:val="006739B5"/>
    <w:rsid w:val="006747CE"/>
    <w:rsid w:val="00675BA7"/>
    <w:rsid w:val="00675E10"/>
    <w:rsid w:val="006764F5"/>
    <w:rsid w:val="00680E5F"/>
    <w:rsid w:val="006827C7"/>
    <w:rsid w:val="0068332B"/>
    <w:rsid w:val="006839C6"/>
    <w:rsid w:val="00683BCF"/>
    <w:rsid w:val="00683EF6"/>
    <w:rsid w:val="00684BAE"/>
    <w:rsid w:val="00685441"/>
    <w:rsid w:val="0068623E"/>
    <w:rsid w:val="00686551"/>
    <w:rsid w:val="00686EDE"/>
    <w:rsid w:val="006879C6"/>
    <w:rsid w:val="0069000C"/>
    <w:rsid w:val="00690131"/>
    <w:rsid w:val="006908EA"/>
    <w:rsid w:val="006909C0"/>
    <w:rsid w:val="00691662"/>
    <w:rsid w:val="00694625"/>
    <w:rsid w:val="00695D00"/>
    <w:rsid w:val="00695D66"/>
    <w:rsid w:val="00695DA8"/>
    <w:rsid w:val="00697BC8"/>
    <w:rsid w:val="00697D60"/>
    <w:rsid w:val="006A03D1"/>
    <w:rsid w:val="006A0FB1"/>
    <w:rsid w:val="006A20FB"/>
    <w:rsid w:val="006A42CC"/>
    <w:rsid w:val="006A5227"/>
    <w:rsid w:val="006A684F"/>
    <w:rsid w:val="006B0677"/>
    <w:rsid w:val="006B0E0C"/>
    <w:rsid w:val="006B1979"/>
    <w:rsid w:val="006B31B8"/>
    <w:rsid w:val="006B4613"/>
    <w:rsid w:val="006B4808"/>
    <w:rsid w:val="006B49E4"/>
    <w:rsid w:val="006B771F"/>
    <w:rsid w:val="006C0219"/>
    <w:rsid w:val="006C02AB"/>
    <w:rsid w:val="006C0F57"/>
    <w:rsid w:val="006C106F"/>
    <w:rsid w:val="006C122F"/>
    <w:rsid w:val="006C16C9"/>
    <w:rsid w:val="006C3221"/>
    <w:rsid w:val="006C562E"/>
    <w:rsid w:val="006C5CD1"/>
    <w:rsid w:val="006C62CA"/>
    <w:rsid w:val="006C6BE3"/>
    <w:rsid w:val="006C7758"/>
    <w:rsid w:val="006C794F"/>
    <w:rsid w:val="006D00EB"/>
    <w:rsid w:val="006D0DFE"/>
    <w:rsid w:val="006D127F"/>
    <w:rsid w:val="006D12A5"/>
    <w:rsid w:val="006D1703"/>
    <w:rsid w:val="006D20B7"/>
    <w:rsid w:val="006D29B4"/>
    <w:rsid w:val="006D2AE7"/>
    <w:rsid w:val="006D3AA3"/>
    <w:rsid w:val="006D4DD8"/>
    <w:rsid w:val="006D4ED3"/>
    <w:rsid w:val="006D5305"/>
    <w:rsid w:val="006D535E"/>
    <w:rsid w:val="006D54A4"/>
    <w:rsid w:val="006D6888"/>
    <w:rsid w:val="006D7564"/>
    <w:rsid w:val="006D785E"/>
    <w:rsid w:val="006D7DBB"/>
    <w:rsid w:val="006E0A08"/>
    <w:rsid w:val="006E0C5B"/>
    <w:rsid w:val="006E18DA"/>
    <w:rsid w:val="006E1DDB"/>
    <w:rsid w:val="006E2001"/>
    <w:rsid w:val="006E248A"/>
    <w:rsid w:val="006E24C5"/>
    <w:rsid w:val="006E2C3A"/>
    <w:rsid w:val="006E3757"/>
    <w:rsid w:val="006E477A"/>
    <w:rsid w:val="006F0253"/>
    <w:rsid w:val="006F0D3B"/>
    <w:rsid w:val="006F0F51"/>
    <w:rsid w:val="006F2196"/>
    <w:rsid w:val="006F2A7A"/>
    <w:rsid w:val="006F2D9D"/>
    <w:rsid w:val="006F3132"/>
    <w:rsid w:val="006F32FC"/>
    <w:rsid w:val="006F4D51"/>
    <w:rsid w:val="006F6F9C"/>
    <w:rsid w:val="007001FC"/>
    <w:rsid w:val="00700E78"/>
    <w:rsid w:val="00701412"/>
    <w:rsid w:val="00701CC7"/>
    <w:rsid w:val="00702611"/>
    <w:rsid w:val="00702A40"/>
    <w:rsid w:val="00703054"/>
    <w:rsid w:val="00703F6F"/>
    <w:rsid w:val="00704DB4"/>
    <w:rsid w:val="0070505C"/>
    <w:rsid w:val="00706695"/>
    <w:rsid w:val="007067D3"/>
    <w:rsid w:val="00706A13"/>
    <w:rsid w:val="00706CB7"/>
    <w:rsid w:val="00706DF9"/>
    <w:rsid w:val="00707376"/>
    <w:rsid w:val="00713022"/>
    <w:rsid w:val="007131AC"/>
    <w:rsid w:val="00713D8A"/>
    <w:rsid w:val="00713DB8"/>
    <w:rsid w:val="0071534B"/>
    <w:rsid w:val="007155ED"/>
    <w:rsid w:val="00715850"/>
    <w:rsid w:val="007159BD"/>
    <w:rsid w:val="007169D3"/>
    <w:rsid w:val="0071772B"/>
    <w:rsid w:val="0071791B"/>
    <w:rsid w:val="007216F9"/>
    <w:rsid w:val="0072285D"/>
    <w:rsid w:val="00723FF4"/>
    <w:rsid w:val="00724B83"/>
    <w:rsid w:val="00724D82"/>
    <w:rsid w:val="00724EAE"/>
    <w:rsid w:val="00725974"/>
    <w:rsid w:val="00725B64"/>
    <w:rsid w:val="00725E9E"/>
    <w:rsid w:val="007261B1"/>
    <w:rsid w:val="00727B94"/>
    <w:rsid w:val="00727F26"/>
    <w:rsid w:val="007309BE"/>
    <w:rsid w:val="00731CFB"/>
    <w:rsid w:val="00732052"/>
    <w:rsid w:val="00732A34"/>
    <w:rsid w:val="0073353D"/>
    <w:rsid w:val="00733902"/>
    <w:rsid w:val="00733B2B"/>
    <w:rsid w:val="00733BC0"/>
    <w:rsid w:val="00734C01"/>
    <w:rsid w:val="00735CC6"/>
    <w:rsid w:val="00737C5F"/>
    <w:rsid w:val="00737D37"/>
    <w:rsid w:val="007429EA"/>
    <w:rsid w:val="00743148"/>
    <w:rsid w:val="00743ACD"/>
    <w:rsid w:val="00743B0D"/>
    <w:rsid w:val="007445A2"/>
    <w:rsid w:val="00745167"/>
    <w:rsid w:val="0074564B"/>
    <w:rsid w:val="00746014"/>
    <w:rsid w:val="00746543"/>
    <w:rsid w:val="00747135"/>
    <w:rsid w:val="007509C4"/>
    <w:rsid w:val="0075150E"/>
    <w:rsid w:val="00752248"/>
    <w:rsid w:val="00752A47"/>
    <w:rsid w:val="00752CDD"/>
    <w:rsid w:val="0075308F"/>
    <w:rsid w:val="00754FDD"/>
    <w:rsid w:val="007550B1"/>
    <w:rsid w:val="0075594E"/>
    <w:rsid w:val="00755BC9"/>
    <w:rsid w:val="00756100"/>
    <w:rsid w:val="0075699F"/>
    <w:rsid w:val="00757197"/>
    <w:rsid w:val="007577ED"/>
    <w:rsid w:val="00760472"/>
    <w:rsid w:val="00762DA5"/>
    <w:rsid w:val="007634D0"/>
    <w:rsid w:val="00764AA3"/>
    <w:rsid w:val="00764C91"/>
    <w:rsid w:val="00764EC2"/>
    <w:rsid w:val="007659F5"/>
    <w:rsid w:val="0076770C"/>
    <w:rsid w:val="00767B6A"/>
    <w:rsid w:val="00770635"/>
    <w:rsid w:val="00770724"/>
    <w:rsid w:val="00770914"/>
    <w:rsid w:val="00771B5E"/>
    <w:rsid w:val="00771E99"/>
    <w:rsid w:val="00772471"/>
    <w:rsid w:val="00772751"/>
    <w:rsid w:val="007729BF"/>
    <w:rsid w:val="007738DE"/>
    <w:rsid w:val="00773A2D"/>
    <w:rsid w:val="0077408F"/>
    <w:rsid w:val="0077459B"/>
    <w:rsid w:val="00775197"/>
    <w:rsid w:val="00776395"/>
    <w:rsid w:val="0077652B"/>
    <w:rsid w:val="00777DC8"/>
    <w:rsid w:val="00780922"/>
    <w:rsid w:val="00780CEE"/>
    <w:rsid w:val="00781932"/>
    <w:rsid w:val="00782FC2"/>
    <w:rsid w:val="00783078"/>
    <w:rsid w:val="00783479"/>
    <w:rsid w:val="007835B1"/>
    <w:rsid w:val="0078403C"/>
    <w:rsid w:val="00784703"/>
    <w:rsid w:val="00785C83"/>
    <w:rsid w:val="007901B2"/>
    <w:rsid w:val="007905D6"/>
    <w:rsid w:val="00790730"/>
    <w:rsid w:val="00791B02"/>
    <w:rsid w:val="00791B94"/>
    <w:rsid w:val="00791F5F"/>
    <w:rsid w:val="0079279D"/>
    <w:rsid w:val="00793326"/>
    <w:rsid w:val="00794942"/>
    <w:rsid w:val="00794BA2"/>
    <w:rsid w:val="00794C45"/>
    <w:rsid w:val="00795D50"/>
    <w:rsid w:val="00795FC2"/>
    <w:rsid w:val="00796323"/>
    <w:rsid w:val="007974F1"/>
    <w:rsid w:val="007A0654"/>
    <w:rsid w:val="007A33C7"/>
    <w:rsid w:val="007A4E96"/>
    <w:rsid w:val="007A528E"/>
    <w:rsid w:val="007A69A0"/>
    <w:rsid w:val="007A6C73"/>
    <w:rsid w:val="007A6DE8"/>
    <w:rsid w:val="007A7654"/>
    <w:rsid w:val="007B4F8F"/>
    <w:rsid w:val="007B5B8F"/>
    <w:rsid w:val="007B6630"/>
    <w:rsid w:val="007B6B4D"/>
    <w:rsid w:val="007B6B8E"/>
    <w:rsid w:val="007B6B97"/>
    <w:rsid w:val="007B6E5D"/>
    <w:rsid w:val="007B7F5E"/>
    <w:rsid w:val="007B7FCA"/>
    <w:rsid w:val="007C0394"/>
    <w:rsid w:val="007C0629"/>
    <w:rsid w:val="007C0D59"/>
    <w:rsid w:val="007C0FC6"/>
    <w:rsid w:val="007C1406"/>
    <w:rsid w:val="007C2069"/>
    <w:rsid w:val="007C274B"/>
    <w:rsid w:val="007C28A1"/>
    <w:rsid w:val="007C2CE2"/>
    <w:rsid w:val="007C2EA2"/>
    <w:rsid w:val="007C5F89"/>
    <w:rsid w:val="007D014C"/>
    <w:rsid w:val="007D08EA"/>
    <w:rsid w:val="007D0A76"/>
    <w:rsid w:val="007D0D3C"/>
    <w:rsid w:val="007D1574"/>
    <w:rsid w:val="007D20C3"/>
    <w:rsid w:val="007D35EA"/>
    <w:rsid w:val="007D3A3C"/>
    <w:rsid w:val="007D4362"/>
    <w:rsid w:val="007D5377"/>
    <w:rsid w:val="007D5435"/>
    <w:rsid w:val="007D5467"/>
    <w:rsid w:val="007D58F6"/>
    <w:rsid w:val="007D5BE1"/>
    <w:rsid w:val="007D620C"/>
    <w:rsid w:val="007E07C3"/>
    <w:rsid w:val="007E119C"/>
    <w:rsid w:val="007E194E"/>
    <w:rsid w:val="007E1A13"/>
    <w:rsid w:val="007E26BE"/>
    <w:rsid w:val="007E2D61"/>
    <w:rsid w:val="007E3331"/>
    <w:rsid w:val="007E348E"/>
    <w:rsid w:val="007E352E"/>
    <w:rsid w:val="007E369E"/>
    <w:rsid w:val="007E40A0"/>
    <w:rsid w:val="007E56F6"/>
    <w:rsid w:val="007E5F02"/>
    <w:rsid w:val="007E72AE"/>
    <w:rsid w:val="007F0671"/>
    <w:rsid w:val="007F0C0C"/>
    <w:rsid w:val="007F10F2"/>
    <w:rsid w:val="007F184D"/>
    <w:rsid w:val="007F38CE"/>
    <w:rsid w:val="007F3A96"/>
    <w:rsid w:val="007F4682"/>
    <w:rsid w:val="007F4A33"/>
    <w:rsid w:val="007F56F5"/>
    <w:rsid w:val="007F6233"/>
    <w:rsid w:val="007F634D"/>
    <w:rsid w:val="007F75F6"/>
    <w:rsid w:val="007F79DB"/>
    <w:rsid w:val="00800BC5"/>
    <w:rsid w:val="0080181E"/>
    <w:rsid w:val="008023C3"/>
    <w:rsid w:val="008033DF"/>
    <w:rsid w:val="008036D2"/>
    <w:rsid w:val="0080404A"/>
    <w:rsid w:val="00804D20"/>
    <w:rsid w:val="0080579B"/>
    <w:rsid w:val="00805846"/>
    <w:rsid w:val="0080608B"/>
    <w:rsid w:val="0080650B"/>
    <w:rsid w:val="00806562"/>
    <w:rsid w:val="00807EB1"/>
    <w:rsid w:val="00810948"/>
    <w:rsid w:val="008116EE"/>
    <w:rsid w:val="00812113"/>
    <w:rsid w:val="00812181"/>
    <w:rsid w:val="00812241"/>
    <w:rsid w:val="008124D9"/>
    <w:rsid w:val="00812F77"/>
    <w:rsid w:val="008130F7"/>
    <w:rsid w:val="008137A8"/>
    <w:rsid w:val="00814724"/>
    <w:rsid w:val="008158A4"/>
    <w:rsid w:val="00815B3C"/>
    <w:rsid w:val="00816121"/>
    <w:rsid w:val="0081773D"/>
    <w:rsid w:val="00820622"/>
    <w:rsid w:val="00821059"/>
    <w:rsid w:val="00821D9F"/>
    <w:rsid w:val="00822211"/>
    <w:rsid w:val="00822427"/>
    <w:rsid w:val="00823E19"/>
    <w:rsid w:val="008246B7"/>
    <w:rsid w:val="008246E5"/>
    <w:rsid w:val="00825381"/>
    <w:rsid w:val="00825F45"/>
    <w:rsid w:val="00825FDC"/>
    <w:rsid w:val="00826461"/>
    <w:rsid w:val="00827615"/>
    <w:rsid w:val="00827A1B"/>
    <w:rsid w:val="00830AE1"/>
    <w:rsid w:val="00831A25"/>
    <w:rsid w:val="0083330E"/>
    <w:rsid w:val="00833BC3"/>
    <w:rsid w:val="00834575"/>
    <w:rsid w:val="00834A08"/>
    <w:rsid w:val="008354B4"/>
    <w:rsid w:val="008402BC"/>
    <w:rsid w:val="00840338"/>
    <w:rsid w:val="0084107D"/>
    <w:rsid w:val="00842CC2"/>
    <w:rsid w:val="0084344E"/>
    <w:rsid w:val="0084414D"/>
    <w:rsid w:val="0084471D"/>
    <w:rsid w:val="00844C3F"/>
    <w:rsid w:val="00844E09"/>
    <w:rsid w:val="00844ECC"/>
    <w:rsid w:val="0084668F"/>
    <w:rsid w:val="00846AAC"/>
    <w:rsid w:val="00850B8A"/>
    <w:rsid w:val="008516D2"/>
    <w:rsid w:val="00852383"/>
    <w:rsid w:val="00852C88"/>
    <w:rsid w:val="008549F0"/>
    <w:rsid w:val="00854F2F"/>
    <w:rsid w:val="008554A6"/>
    <w:rsid w:val="00855911"/>
    <w:rsid w:val="00855B37"/>
    <w:rsid w:val="00855ED5"/>
    <w:rsid w:val="008568A9"/>
    <w:rsid w:val="008568C2"/>
    <w:rsid w:val="00856B25"/>
    <w:rsid w:val="00857AC0"/>
    <w:rsid w:val="0086098A"/>
    <w:rsid w:val="00860A7B"/>
    <w:rsid w:val="00860AF2"/>
    <w:rsid w:val="00861A45"/>
    <w:rsid w:val="00861DFE"/>
    <w:rsid w:val="00862015"/>
    <w:rsid w:val="00862C3A"/>
    <w:rsid w:val="00862E5C"/>
    <w:rsid w:val="008630F7"/>
    <w:rsid w:val="00863D57"/>
    <w:rsid w:val="008649F0"/>
    <w:rsid w:val="0086553D"/>
    <w:rsid w:val="00865681"/>
    <w:rsid w:val="00865F7A"/>
    <w:rsid w:val="00866F23"/>
    <w:rsid w:val="00872F09"/>
    <w:rsid w:val="0087316B"/>
    <w:rsid w:val="00873291"/>
    <w:rsid w:val="0087429E"/>
    <w:rsid w:val="008742AD"/>
    <w:rsid w:val="00874A6F"/>
    <w:rsid w:val="00875722"/>
    <w:rsid w:val="00875C5E"/>
    <w:rsid w:val="008761EC"/>
    <w:rsid w:val="00877529"/>
    <w:rsid w:val="008808D5"/>
    <w:rsid w:val="0088100D"/>
    <w:rsid w:val="0088175B"/>
    <w:rsid w:val="00881910"/>
    <w:rsid w:val="00881F91"/>
    <w:rsid w:val="008828BB"/>
    <w:rsid w:val="00882B58"/>
    <w:rsid w:val="0088372A"/>
    <w:rsid w:val="00883FC9"/>
    <w:rsid w:val="0088413A"/>
    <w:rsid w:val="008851DE"/>
    <w:rsid w:val="00885365"/>
    <w:rsid w:val="0088725A"/>
    <w:rsid w:val="008878D4"/>
    <w:rsid w:val="00887E07"/>
    <w:rsid w:val="00887F18"/>
    <w:rsid w:val="0089110E"/>
    <w:rsid w:val="0089122F"/>
    <w:rsid w:val="0089136C"/>
    <w:rsid w:val="008946D0"/>
    <w:rsid w:val="008954E9"/>
    <w:rsid w:val="008957E7"/>
    <w:rsid w:val="00897AB3"/>
    <w:rsid w:val="008A15E2"/>
    <w:rsid w:val="008A2008"/>
    <w:rsid w:val="008A3611"/>
    <w:rsid w:val="008A3ADE"/>
    <w:rsid w:val="008A46AF"/>
    <w:rsid w:val="008A5933"/>
    <w:rsid w:val="008A7694"/>
    <w:rsid w:val="008B0B48"/>
    <w:rsid w:val="008B1051"/>
    <w:rsid w:val="008B140A"/>
    <w:rsid w:val="008B24BE"/>
    <w:rsid w:val="008B3387"/>
    <w:rsid w:val="008B37DB"/>
    <w:rsid w:val="008B3DE3"/>
    <w:rsid w:val="008B40A1"/>
    <w:rsid w:val="008B412B"/>
    <w:rsid w:val="008B5FD5"/>
    <w:rsid w:val="008B61E1"/>
    <w:rsid w:val="008B70E4"/>
    <w:rsid w:val="008B70E7"/>
    <w:rsid w:val="008B7BE3"/>
    <w:rsid w:val="008C0270"/>
    <w:rsid w:val="008C0522"/>
    <w:rsid w:val="008C09B6"/>
    <w:rsid w:val="008C12D0"/>
    <w:rsid w:val="008C1316"/>
    <w:rsid w:val="008C138F"/>
    <w:rsid w:val="008C1610"/>
    <w:rsid w:val="008C4880"/>
    <w:rsid w:val="008C4BCD"/>
    <w:rsid w:val="008C5062"/>
    <w:rsid w:val="008D0A95"/>
    <w:rsid w:val="008D13E6"/>
    <w:rsid w:val="008D29D3"/>
    <w:rsid w:val="008D2C56"/>
    <w:rsid w:val="008D4924"/>
    <w:rsid w:val="008D4E6C"/>
    <w:rsid w:val="008D564F"/>
    <w:rsid w:val="008D66F9"/>
    <w:rsid w:val="008D73CA"/>
    <w:rsid w:val="008D7625"/>
    <w:rsid w:val="008E082A"/>
    <w:rsid w:val="008E26B2"/>
    <w:rsid w:val="008E327A"/>
    <w:rsid w:val="008E3BBA"/>
    <w:rsid w:val="008E3C90"/>
    <w:rsid w:val="008E4216"/>
    <w:rsid w:val="008E6A4B"/>
    <w:rsid w:val="008F010E"/>
    <w:rsid w:val="008F11FC"/>
    <w:rsid w:val="008F150E"/>
    <w:rsid w:val="008F2D31"/>
    <w:rsid w:val="008F3CD4"/>
    <w:rsid w:val="008F45BA"/>
    <w:rsid w:val="008F48ED"/>
    <w:rsid w:val="008F4B15"/>
    <w:rsid w:val="008F5309"/>
    <w:rsid w:val="008F5863"/>
    <w:rsid w:val="008F5A61"/>
    <w:rsid w:val="008F7B62"/>
    <w:rsid w:val="00900575"/>
    <w:rsid w:val="0090121B"/>
    <w:rsid w:val="0090190D"/>
    <w:rsid w:val="009036B2"/>
    <w:rsid w:val="00904350"/>
    <w:rsid w:val="009049AF"/>
    <w:rsid w:val="00905052"/>
    <w:rsid w:val="0090621E"/>
    <w:rsid w:val="009064B6"/>
    <w:rsid w:val="009066FC"/>
    <w:rsid w:val="009076CA"/>
    <w:rsid w:val="00907932"/>
    <w:rsid w:val="0091157E"/>
    <w:rsid w:val="00911BC6"/>
    <w:rsid w:val="0091211E"/>
    <w:rsid w:val="009136E1"/>
    <w:rsid w:val="0091409E"/>
    <w:rsid w:val="0091470D"/>
    <w:rsid w:val="00915858"/>
    <w:rsid w:val="009160AD"/>
    <w:rsid w:val="00916509"/>
    <w:rsid w:val="00916684"/>
    <w:rsid w:val="009166D1"/>
    <w:rsid w:val="00920721"/>
    <w:rsid w:val="009208EF"/>
    <w:rsid w:val="00921B69"/>
    <w:rsid w:val="00921BF0"/>
    <w:rsid w:val="0092218D"/>
    <w:rsid w:val="009224D3"/>
    <w:rsid w:val="00922A6D"/>
    <w:rsid w:val="00922F6C"/>
    <w:rsid w:val="00925EAF"/>
    <w:rsid w:val="009260DD"/>
    <w:rsid w:val="009267E7"/>
    <w:rsid w:val="009273D7"/>
    <w:rsid w:val="009276AF"/>
    <w:rsid w:val="00927E21"/>
    <w:rsid w:val="00930C41"/>
    <w:rsid w:val="009318D1"/>
    <w:rsid w:val="00932B40"/>
    <w:rsid w:val="00932F5B"/>
    <w:rsid w:val="00933CF9"/>
    <w:rsid w:val="00933F5C"/>
    <w:rsid w:val="00934601"/>
    <w:rsid w:val="0093461D"/>
    <w:rsid w:val="00935A11"/>
    <w:rsid w:val="00936C08"/>
    <w:rsid w:val="00937C70"/>
    <w:rsid w:val="00937EBE"/>
    <w:rsid w:val="009404E8"/>
    <w:rsid w:val="00940628"/>
    <w:rsid w:val="00941926"/>
    <w:rsid w:val="00942EE3"/>
    <w:rsid w:val="0094316D"/>
    <w:rsid w:val="0094328D"/>
    <w:rsid w:val="00943C93"/>
    <w:rsid w:val="00943FDB"/>
    <w:rsid w:val="00945850"/>
    <w:rsid w:val="00945998"/>
    <w:rsid w:val="00946A98"/>
    <w:rsid w:val="00947042"/>
    <w:rsid w:val="009475FC"/>
    <w:rsid w:val="00951F0A"/>
    <w:rsid w:val="009526C3"/>
    <w:rsid w:val="00952ADB"/>
    <w:rsid w:val="00954FBE"/>
    <w:rsid w:val="0095547E"/>
    <w:rsid w:val="009554E2"/>
    <w:rsid w:val="0095570F"/>
    <w:rsid w:val="009559EC"/>
    <w:rsid w:val="00956694"/>
    <w:rsid w:val="0095692D"/>
    <w:rsid w:val="00961340"/>
    <w:rsid w:val="00961C39"/>
    <w:rsid w:val="00962686"/>
    <w:rsid w:val="009640A5"/>
    <w:rsid w:val="009644D0"/>
    <w:rsid w:val="009649B3"/>
    <w:rsid w:val="00965527"/>
    <w:rsid w:val="00967752"/>
    <w:rsid w:val="00967AB0"/>
    <w:rsid w:val="00967E75"/>
    <w:rsid w:val="00970190"/>
    <w:rsid w:val="00970673"/>
    <w:rsid w:val="0097123F"/>
    <w:rsid w:val="00971D94"/>
    <w:rsid w:val="0097309E"/>
    <w:rsid w:val="009743E3"/>
    <w:rsid w:val="009744A8"/>
    <w:rsid w:val="009746C9"/>
    <w:rsid w:val="00974CAE"/>
    <w:rsid w:val="00976017"/>
    <w:rsid w:val="00976959"/>
    <w:rsid w:val="00977100"/>
    <w:rsid w:val="00977E2A"/>
    <w:rsid w:val="009804D3"/>
    <w:rsid w:val="00980AB9"/>
    <w:rsid w:val="00980F1C"/>
    <w:rsid w:val="00981152"/>
    <w:rsid w:val="009812CE"/>
    <w:rsid w:val="009816C6"/>
    <w:rsid w:val="00982C7C"/>
    <w:rsid w:val="00983302"/>
    <w:rsid w:val="0098359F"/>
    <w:rsid w:val="00983CDC"/>
    <w:rsid w:val="0098408E"/>
    <w:rsid w:val="009840A5"/>
    <w:rsid w:val="00984C24"/>
    <w:rsid w:val="00984C31"/>
    <w:rsid w:val="0098633C"/>
    <w:rsid w:val="00986F95"/>
    <w:rsid w:val="00987187"/>
    <w:rsid w:val="00990BE1"/>
    <w:rsid w:val="00991E2B"/>
    <w:rsid w:val="00992418"/>
    <w:rsid w:val="00992F65"/>
    <w:rsid w:val="009941D6"/>
    <w:rsid w:val="00994F27"/>
    <w:rsid w:val="0099556C"/>
    <w:rsid w:val="009972C1"/>
    <w:rsid w:val="00997568"/>
    <w:rsid w:val="00997770"/>
    <w:rsid w:val="009A0383"/>
    <w:rsid w:val="009A077B"/>
    <w:rsid w:val="009A1261"/>
    <w:rsid w:val="009A1A3D"/>
    <w:rsid w:val="009A1DF6"/>
    <w:rsid w:val="009A220F"/>
    <w:rsid w:val="009A3D09"/>
    <w:rsid w:val="009A49E6"/>
    <w:rsid w:val="009A4B7E"/>
    <w:rsid w:val="009A4D6E"/>
    <w:rsid w:val="009A5CB0"/>
    <w:rsid w:val="009A5E5C"/>
    <w:rsid w:val="009A5EF0"/>
    <w:rsid w:val="009A655B"/>
    <w:rsid w:val="009A6DE9"/>
    <w:rsid w:val="009A6FCE"/>
    <w:rsid w:val="009A704F"/>
    <w:rsid w:val="009B073C"/>
    <w:rsid w:val="009B0CCB"/>
    <w:rsid w:val="009B0F89"/>
    <w:rsid w:val="009B15B2"/>
    <w:rsid w:val="009B1D06"/>
    <w:rsid w:val="009B2B71"/>
    <w:rsid w:val="009B3F25"/>
    <w:rsid w:val="009B48F4"/>
    <w:rsid w:val="009B50C8"/>
    <w:rsid w:val="009B52FC"/>
    <w:rsid w:val="009B56F1"/>
    <w:rsid w:val="009B5707"/>
    <w:rsid w:val="009B6F36"/>
    <w:rsid w:val="009B77E2"/>
    <w:rsid w:val="009B796C"/>
    <w:rsid w:val="009B7B35"/>
    <w:rsid w:val="009C09CA"/>
    <w:rsid w:val="009C1BBF"/>
    <w:rsid w:val="009C3925"/>
    <w:rsid w:val="009C3F41"/>
    <w:rsid w:val="009C4082"/>
    <w:rsid w:val="009C45F9"/>
    <w:rsid w:val="009C4A41"/>
    <w:rsid w:val="009C537B"/>
    <w:rsid w:val="009C7490"/>
    <w:rsid w:val="009C7D34"/>
    <w:rsid w:val="009C7E81"/>
    <w:rsid w:val="009D0381"/>
    <w:rsid w:val="009D043E"/>
    <w:rsid w:val="009D090D"/>
    <w:rsid w:val="009D0B78"/>
    <w:rsid w:val="009D0E18"/>
    <w:rsid w:val="009D1441"/>
    <w:rsid w:val="009D2782"/>
    <w:rsid w:val="009D3269"/>
    <w:rsid w:val="009D32AB"/>
    <w:rsid w:val="009D3831"/>
    <w:rsid w:val="009D3C00"/>
    <w:rsid w:val="009D4794"/>
    <w:rsid w:val="009D6290"/>
    <w:rsid w:val="009D70DA"/>
    <w:rsid w:val="009D7DDF"/>
    <w:rsid w:val="009E1AAA"/>
    <w:rsid w:val="009E1D09"/>
    <w:rsid w:val="009E2263"/>
    <w:rsid w:val="009E31C7"/>
    <w:rsid w:val="009E39FD"/>
    <w:rsid w:val="009E3A04"/>
    <w:rsid w:val="009E4A37"/>
    <w:rsid w:val="009E5C5C"/>
    <w:rsid w:val="009F0878"/>
    <w:rsid w:val="009F1B15"/>
    <w:rsid w:val="009F542A"/>
    <w:rsid w:val="009F64BB"/>
    <w:rsid w:val="009F6A6B"/>
    <w:rsid w:val="009F75AF"/>
    <w:rsid w:val="00A002DB"/>
    <w:rsid w:val="00A00E4A"/>
    <w:rsid w:val="00A03A80"/>
    <w:rsid w:val="00A050D6"/>
    <w:rsid w:val="00A06A56"/>
    <w:rsid w:val="00A07377"/>
    <w:rsid w:val="00A0762B"/>
    <w:rsid w:val="00A076FC"/>
    <w:rsid w:val="00A113F4"/>
    <w:rsid w:val="00A11BF7"/>
    <w:rsid w:val="00A11FC2"/>
    <w:rsid w:val="00A12502"/>
    <w:rsid w:val="00A12503"/>
    <w:rsid w:val="00A12955"/>
    <w:rsid w:val="00A131E8"/>
    <w:rsid w:val="00A134ED"/>
    <w:rsid w:val="00A1398F"/>
    <w:rsid w:val="00A14654"/>
    <w:rsid w:val="00A15086"/>
    <w:rsid w:val="00A16273"/>
    <w:rsid w:val="00A16688"/>
    <w:rsid w:val="00A166BC"/>
    <w:rsid w:val="00A16BBD"/>
    <w:rsid w:val="00A16FC6"/>
    <w:rsid w:val="00A202FE"/>
    <w:rsid w:val="00A2105C"/>
    <w:rsid w:val="00A21A04"/>
    <w:rsid w:val="00A21E35"/>
    <w:rsid w:val="00A22053"/>
    <w:rsid w:val="00A227E5"/>
    <w:rsid w:val="00A248AF"/>
    <w:rsid w:val="00A254AC"/>
    <w:rsid w:val="00A25988"/>
    <w:rsid w:val="00A261B5"/>
    <w:rsid w:val="00A263F7"/>
    <w:rsid w:val="00A267F4"/>
    <w:rsid w:val="00A276B8"/>
    <w:rsid w:val="00A27E72"/>
    <w:rsid w:val="00A30F6A"/>
    <w:rsid w:val="00A30FA3"/>
    <w:rsid w:val="00A31871"/>
    <w:rsid w:val="00A33960"/>
    <w:rsid w:val="00A33F2C"/>
    <w:rsid w:val="00A3472C"/>
    <w:rsid w:val="00A350B6"/>
    <w:rsid w:val="00A359E9"/>
    <w:rsid w:val="00A35EC8"/>
    <w:rsid w:val="00A36102"/>
    <w:rsid w:val="00A36A48"/>
    <w:rsid w:val="00A36E6E"/>
    <w:rsid w:val="00A37528"/>
    <w:rsid w:val="00A403BD"/>
    <w:rsid w:val="00A41592"/>
    <w:rsid w:val="00A41EA4"/>
    <w:rsid w:val="00A42BC9"/>
    <w:rsid w:val="00A42E16"/>
    <w:rsid w:val="00A43162"/>
    <w:rsid w:val="00A43379"/>
    <w:rsid w:val="00A44A01"/>
    <w:rsid w:val="00A45E39"/>
    <w:rsid w:val="00A45F78"/>
    <w:rsid w:val="00A468DE"/>
    <w:rsid w:val="00A46D14"/>
    <w:rsid w:val="00A47719"/>
    <w:rsid w:val="00A50681"/>
    <w:rsid w:val="00A50F26"/>
    <w:rsid w:val="00A51F69"/>
    <w:rsid w:val="00A53A35"/>
    <w:rsid w:val="00A543D8"/>
    <w:rsid w:val="00A55633"/>
    <w:rsid w:val="00A56F3C"/>
    <w:rsid w:val="00A5798F"/>
    <w:rsid w:val="00A57D71"/>
    <w:rsid w:val="00A57FE6"/>
    <w:rsid w:val="00A611F9"/>
    <w:rsid w:val="00A61C0B"/>
    <w:rsid w:val="00A61E08"/>
    <w:rsid w:val="00A63397"/>
    <w:rsid w:val="00A6596A"/>
    <w:rsid w:val="00A65EC8"/>
    <w:rsid w:val="00A666A5"/>
    <w:rsid w:val="00A70234"/>
    <w:rsid w:val="00A7023F"/>
    <w:rsid w:val="00A70C42"/>
    <w:rsid w:val="00A72043"/>
    <w:rsid w:val="00A725B9"/>
    <w:rsid w:val="00A72AFA"/>
    <w:rsid w:val="00A72E82"/>
    <w:rsid w:val="00A739D3"/>
    <w:rsid w:val="00A73FF0"/>
    <w:rsid w:val="00A7478F"/>
    <w:rsid w:val="00A7498E"/>
    <w:rsid w:val="00A75391"/>
    <w:rsid w:val="00A76564"/>
    <w:rsid w:val="00A76705"/>
    <w:rsid w:val="00A76CB7"/>
    <w:rsid w:val="00A77C87"/>
    <w:rsid w:val="00A807BA"/>
    <w:rsid w:val="00A81772"/>
    <w:rsid w:val="00A83C78"/>
    <w:rsid w:val="00A83FFD"/>
    <w:rsid w:val="00A846F1"/>
    <w:rsid w:val="00A858EE"/>
    <w:rsid w:val="00A85A97"/>
    <w:rsid w:val="00A85C4D"/>
    <w:rsid w:val="00A8633A"/>
    <w:rsid w:val="00A86F81"/>
    <w:rsid w:val="00A86FC9"/>
    <w:rsid w:val="00A87C16"/>
    <w:rsid w:val="00A87FE5"/>
    <w:rsid w:val="00A90AD8"/>
    <w:rsid w:val="00A91DAC"/>
    <w:rsid w:val="00A93B94"/>
    <w:rsid w:val="00A952E1"/>
    <w:rsid w:val="00A95C54"/>
    <w:rsid w:val="00A95FCB"/>
    <w:rsid w:val="00A960BC"/>
    <w:rsid w:val="00A963D7"/>
    <w:rsid w:val="00A96775"/>
    <w:rsid w:val="00A9744B"/>
    <w:rsid w:val="00A97504"/>
    <w:rsid w:val="00A9751C"/>
    <w:rsid w:val="00A97D0A"/>
    <w:rsid w:val="00AA00E3"/>
    <w:rsid w:val="00AA0F24"/>
    <w:rsid w:val="00AA0F2D"/>
    <w:rsid w:val="00AA116C"/>
    <w:rsid w:val="00AA1722"/>
    <w:rsid w:val="00AA19C0"/>
    <w:rsid w:val="00AA1E18"/>
    <w:rsid w:val="00AA29D1"/>
    <w:rsid w:val="00AA2A37"/>
    <w:rsid w:val="00AA2B25"/>
    <w:rsid w:val="00AA2D08"/>
    <w:rsid w:val="00AA3247"/>
    <w:rsid w:val="00AA34ED"/>
    <w:rsid w:val="00AA464C"/>
    <w:rsid w:val="00AA4EA6"/>
    <w:rsid w:val="00AA70EC"/>
    <w:rsid w:val="00AB1B02"/>
    <w:rsid w:val="00AB1CD0"/>
    <w:rsid w:val="00AB2AA2"/>
    <w:rsid w:val="00AB4FA2"/>
    <w:rsid w:val="00AB541D"/>
    <w:rsid w:val="00AB55DE"/>
    <w:rsid w:val="00AB56F3"/>
    <w:rsid w:val="00AB5764"/>
    <w:rsid w:val="00AB6152"/>
    <w:rsid w:val="00AB70FF"/>
    <w:rsid w:val="00AB71F6"/>
    <w:rsid w:val="00AB732E"/>
    <w:rsid w:val="00AC0427"/>
    <w:rsid w:val="00AC2046"/>
    <w:rsid w:val="00AC2862"/>
    <w:rsid w:val="00AC2B7E"/>
    <w:rsid w:val="00AC3B06"/>
    <w:rsid w:val="00AC41F2"/>
    <w:rsid w:val="00AC4CF8"/>
    <w:rsid w:val="00AC68AA"/>
    <w:rsid w:val="00AC7896"/>
    <w:rsid w:val="00AD0D57"/>
    <w:rsid w:val="00AD0EEA"/>
    <w:rsid w:val="00AD1344"/>
    <w:rsid w:val="00AD17CB"/>
    <w:rsid w:val="00AD1862"/>
    <w:rsid w:val="00AD26F0"/>
    <w:rsid w:val="00AD4692"/>
    <w:rsid w:val="00AD4D6D"/>
    <w:rsid w:val="00AD59F4"/>
    <w:rsid w:val="00AD70F9"/>
    <w:rsid w:val="00AD7435"/>
    <w:rsid w:val="00AD7E06"/>
    <w:rsid w:val="00AE0975"/>
    <w:rsid w:val="00AE10EA"/>
    <w:rsid w:val="00AE1E29"/>
    <w:rsid w:val="00AE31B9"/>
    <w:rsid w:val="00AE378E"/>
    <w:rsid w:val="00AE3DAD"/>
    <w:rsid w:val="00AE4365"/>
    <w:rsid w:val="00AE4CDD"/>
    <w:rsid w:val="00AE4E76"/>
    <w:rsid w:val="00AE54A1"/>
    <w:rsid w:val="00AE5B45"/>
    <w:rsid w:val="00AE6F2D"/>
    <w:rsid w:val="00AE72CF"/>
    <w:rsid w:val="00AE7BB1"/>
    <w:rsid w:val="00AF1473"/>
    <w:rsid w:val="00AF3C84"/>
    <w:rsid w:val="00AF43D9"/>
    <w:rsid w:val="00AF4C28"/>
    <w:rsid w:val="00AF6309"/>
    <w:rsid w:val="00AF7B30"/>
    <w:rsid w:val="00B01A75"/>
    <w:rsid w:val="00B01F3E"/>
    <w:rsid w:val="00B03774"/>
    <w:rsid w:val="00B05179"/>
    <w:rsid w:val="00B0680E"/>
    <w:rsid w:val="00B06AE8"/>
    <w:rsid w:val="00B0769B"/>
    <w:rsid w:val="00B1034E"/>
    <w:rsid w:val="00B10DEC"/>
    <w:rsid w:val="00B116E5"/>
    <w:rsid w:val="00B1283D"/>
    <w:rsid w:val="00B1289E"/>
    <w:rsid w:val="00B12B26"/>
    <w:rsid w:val="00B13953"/>
    <w:rsid w:val="00B1439C"/>
    <w:rsid w:val="00B14B7E"/>
    <w:rsid w:val="00B15535"/>
    <w:rsid w:val="00B15CA3"/>
    <w:rsid w:val="00B15FD8"/>
    <w:rsid w:val="00B170F7"/>
    <w:rsid w:val="00B20E2B"/>
    <w:rsid w:val="00B21FAF"/>
    <w:rsid w:val="00B22295"/>
    <w:rsid w:val="00B22ECA"/>
    <w:rsid w:val="00B22FB9"/>
    <w:rsid w:val="00B24512"/>
    <w:rsid w:val="00B24803"/>
    <w:rsid w:val="00B24C08"/>
    <w:rsid w:val="00B2554F"/>
    <w:rsid w:val="00B25BE2"/>
    <w:rsid w:val="00B26722"/>
    <w:rsid w:val="00B26796"/>
    <w:rsid w:val="00B26A3B"/>
    <w:rsid w:val="00B26F7A"/>
    <w:rsid w:val="00B2746A"/>
    <w:rsid w:val="00B3063E"/>
    <w:rsid w:val="00B30E95"/>
    <w:rsid w:val="00B30F46"/>
    <w:rsid w:val="00B31852"/>
    <w:rsid w:val="00B325D4"/>
    <w:rsid w:val="00B32760"/>
    <w:rsid w:val="00B32965"/>
    <w:rsid w:val="00B349AC"/>
    <w:rsid w:val="00B37B9E"/>
    <w:rsid w:val="00B37EB6"/>
    <w:rsid w:val="00B40BE8"/>
    <w:rsid w:val="00B442E8"/>
    <w:rsid w:val="00B44614"/>
    <w:rsid w:val="00B44F9C"/>
    <w:rsid w:val="00B45422"/>
    <w:rsid w:val="00B464B9"/>
    <w:rsid w:val="00B464E6"/>
    <w:rsid w:val="00B46D6A"/>
    <w:rsid w:val="00B472ED"/>
    <w:rsid w:val="00B478BB"/>
    <w:rsid w:val="00B47E5A"/>
    <w:rsid w:val="00B50EDA"/>
    <w:rsid w:val="00B513DB"/>
    <w:rsid w:val="00B51DCC"/>
    <w:rsid w:val="00B53DB9"/>
    <w:rsid w:val="00B5454D"/>
    <w:rsid w:val="00B54A7D"/>
    <w:rsid w:val="00B54D71"/>
    <w:rsid w:val="00B55EC7"/>
    <w:rsid w:val="00B56E5B"/>
    <w:rsid w:val="00B57B91"/>
    <w:rsid w:val="00B57CC8"/>
    <w:rsid w:val="00B61084"/>
    <w:rsid w:val="00B61348"/>
    <w:rsid w:val="00B62166"/>
    <w:rsid w:val="00B634B6"/>
    <w:rsid w:val="00B6439B"/>
    <w:rsid w:val="00B64937"/>
    <w:rsid w:val="00B6685A"/>
    <w:rsid w:val="00B66BE1"/>
    <w:rsid w:val="00B66EC3"/>
    <w:rsid w:val="00B67FE8"/>
    <w:rsid w:val="00B70045"/>
    <w:rsid w:val="00B70428"/>
    <w:rsid w:val="00B70D6F"/>
    <w:rsid w:val="00B71377"/>
    <w:rsid w:val="00B71A56"/>
    <w:rsid w:val="00B7357E"/>
    <w:rsid w:val="00B7366E"/>
    <w:rsid w:val="00B73C36"/>
    <w:rsid w:val="00B73DA7"/>
    <w:rsid w:val="00B74CA2"/>
    <w:rsid w:val="00B74DBB"/>
    <w:rsid w:val="00B753D7"/>
    <w:rsid w:val="00B766AD"/>
    <w:rsid w:val="00B77B57"/>
    <w:rsid w:val="00B8017C"/>
    <w:rsid w:val="00B8222D"/>
    <w:rsid w:val="00B82E1F"/>
    <w:rsid w:val="00B82EA3"/>
    <w:rsid w:val="00B8312A"/>
    <w:rsid w:val="00B833D2"/>
    <w:rsid w:val="00B83445"/>
    <w:rsid w:val="00B835D8"/>
    <w:rsid w:val="00B83F4C"/>
    <w:rsid w:val="00B8425D"/>
    <w:rsid w:val="00B84ECD"/>
    <w:rsid w:val="00B85835"/>
    <w:rsid w:val="00B86851"/>
    <w:rsid w:val="00B874B4"/>
    <w:rsid w:val="00B87958"/>
    <w:rsid w:val="00B901B8"/>
    <w:rsid w:val="00B91A33"/>
    <w:rsid w:val="00B923A9"/>
    <w:rsid w:val="00B92D8C"/>
    <w:rsid w:val="00B9336F"/>
    <w:rsid w:val="00B940A7"/>
    <w:rsid w:val="00B947FF"/>
    <w:rsid w:val="00B94A6D"/>
    <w:rsid w:val="00B94F49"/>
    <w:rsid w:val="00B962D9"/>
    <w:rsid w:val="00B9691D"/>
    <w:rsid w:val="00B96BC6"/>
    <w:rsid w:val="00B96D40"/>
    <w:rsid w:val="00B976B3"/>
    <w:rsid w:val="00B97A18"/>
    <w:rsid w:val="00BA0065"/>
    <w:rsid w:val="00BA01D6"/>
    <w:rsid w:val="00BA0229"/>
    <w:rsid w:val="00BA0F0C"/>
    <w:rsid w:val="00BA13FC"/>
    <w:rsid w:val="00BA274C"/>
    <w:rsid w:val="00BA5478"/>
    <w:rsid w:val="00BA5823"/>
    <w:rsid w:val="00BA5DAF"/>
    <w:rsid w:val="00BA64A9"/>
    <w:rsid w:val="00BA66C2"/>
    <w:rsid w:val="00BA7F3A"/>
    <w:rsid w:val="00BA7FF2"/>
    <w:rsid w:val="00BB148B"/>
    <w:rsid w:val="00BB3355"/>
    <w:rsid w:val="00BB3781"/>
    <w:rsid w:val="00BB3E44"/>
    <w:rsid w:val="00BB406B"/>
    <w:rsid w:val="00BB439B"/>
    <w:rsid w:val="00BB4983"/>
    <w:rsid w:val="00BB4CED"/>
    <w:rsid w:val="00BB540B"/>
    <w:rsid w:val="00BB662C"/>
    <w:rsid w:val="00BB668A"/>
    <w:rsid w:val="00BB68F4"/>
    <w:rsid w:val="00BC073A"/>
    <w:rsid w:val="00BC0752"/>
    <w:rsid w:val="00BC1057"/>
    <w:rsid w:val="00BC1B81"/>
    <w:rsid w:val="00BC252F"/>
    <w:rsid w:val="00BC2E3D"/>
    <w:rsid w:val="00BC3378"/>
    <w:rsid w:val="00BC44D5"/>
    <w:rsid w:val="00BC466C"/>
    <w:rsid w:val="00BC4DC1"/>
    <w:rsid w:val="00BC54C1"/>
    <w:rsid w:val="00BC55F0"/>
    <w:rsid w:val="00BC5749"/>
    <w:rsid w:val="00BC61B2"/>
    <w:rsid w:val="00BC61B7"/>
    <w:rsid w:val="00BC6585"/>
    <w:rsid w:val="00BC6FF4"/>
    <w:rsid w:val="00BC7544"/>
    <w:rsid w:val="00BC7B51"/>
    <w:rsid w:val="00BC7E36"/>
    <w:rsid w:val="00BD0166"/>
    <w:rsid w:val="00BD05EC"/>
    <w:rsid w:val="00BD0682"/>
    <w:rsid w:val="00BD193B"/>
    <w:rsid w:val="00BD1BDB"/>
    <w:rsid w:val="00BD274E"/>
    <w:rsid w:val="00BD2956"/>
    <w:rsid w:val="00BD3094"/>
    <w:rsid w:val="00BD4428"/>
    <w:rsid w:val="00BD504E"/>
    <w:rsid w:val="00BD5137"/>
    <w:rsid w:val="00BD6A57"/>
    <w:rsid w:val="00BD6AF4"/>
    <w:rsid w:val="00BD733B"/>
    <w:rsid w:val="00BD76C2"/>
    <w:rsid w:val="00BD7F77"/>
    <w:rsid w:val="00BE0FBF"/>
    <w:rsid w:val="00BE237F"/>
    <w:rsid w:val="00BE4D22"/>
    <w:rsid w:val="00BE548E"/>
    <w:rsid w:val="00BE5D90"/>
    <w:rsid w:val="00BE60CF"/>
    <w:rsid w:val="00BE7400"/>
    <w:rsid w:val="00BE75B7"/>
    <w:rsid w:val="00BF04FD"/>
    <w:rsid w:val="00BF0835"/>
    <w:rsid w:val="00BF0986"/>
    <w:rsid w:val="00BF0D14"/>
    <w:rsid w:val="00BF4245"/>
    <w:rsid w:val="00BF48F4"/>
    <w:rsid w:val="00BF6951"/>
    <w:rsid w:val="00BF6B01"/>
    <w:rsid w:val="00BF726F"/>
    <w:rsid w:val="00BF74D8"/>
    <w:rsid w:val="00BF7662"/>
    <w:rsid w:val="00BF7C94"/>
    <w:rsid w:val="00BF7FA3"/>
    <w:rsid w:val="00C003B1"/>
    <w:rsid w:val="00C01178"/>
    <w:rsid w:val="00C01D43"/>
    <w:rsid w:val="00C0245C"/>
    <w:rsid w:val="00C03A9A"/>
    <w:rsid w:val="00C052F1"/>
    <w:rsid w:val="00C05C47"/>
    <w:rsid w:val="00C0719F"/>
    <w:rsid w:val="00C07BC9"/>
    <w:rsid w:val="00C10440"/>
    <w:rsid w:val="00C107D3"/>
    <w:rsid w:val="00C10916"/>
    <w:rsid w:val="00C11363"/>
    <w:rsid w:val="00C12E8E"/>
    <w:rsid w:val="00C134D8"/>
    <w:rsid w:val="00C13AC2"/>
    <w:rsid w:val="00C13C2F"/>
    <w:rsid w:val="00C14C4A"/>
    <w:rsid w:val="00C15277"/>
    <w:rsid w:val="00C15837"/>
    <w:rsid w:val="00C16074"/>
    <w:rsid w:val="00C20404"/>
    <w:rsid w:val="00C21C2E"/>
    <w:rsid w:val="00C21D6B"/>
    <w:rsid w:val="00C224F8"/>
    <w:rsid w:val="00C22EF0"/>
    <w:rsid w:val="00C24EB5"/>
    <w:rsid w:val="00C25D05"/>
    <w:rsid w:val="00C26AA0"/>
    <w:rsid w:val="00C27BDF"/>
    <w:rsid w:val="00C31606"/>
    <w:rsid w:val="00C31DE4"/>
    <w:rsid w:val="00C32590"/>
    <w:rsid w:val="00C331BF"/>
    <w:rsid w:val="00C3351C"/>
    <w:rsid w:val="00C3363B"/>
    <w:rsid w:val="00C34B46"/>
    <w:rsid w:val="00C355DC"/>
    <w:rsid w:val="00C35724"/>
    <w:rsid w:val="00C35DA3"/>
    <w:rsid w:val="00C3658F"/>
    <w:rsid w:val="00C36950"/>
    <w:rsid w:val="00C36A66"/>
    <w:rsid w:val="00C374E1"/>
    <w:rsid w:val="00C4011E"/>
    <w:rsid w:val="00C40587"/>
    <w:rsid w:val="00C40BE4"/>
    <w:rsid w:val="00C430A6"/>
    <w:rsid w:val="00C4355D"/>
    <w:rsid w:val="00C44339"/>
    <w:rsid w:val="00C452E6"/>
    <w:rsid w:val="00C4586F"/>
    <w:rsid w:val="00C4604F"/>
    <w:rsid w:val="00C46627"/>
    <w:rsid w:val="00C46E8A"/>
    <w:rsid w:val="00C47E0B"/>
    <w:rsid w:val="00C538EE"/>
    <w:rsid w:val="00C540AD"/>
    <w:rsid w:val="00C542AE"/>
    <w:rsid w:val="00C548A0"/>
    <w:rsid w:val="00C551D3"/>
    <w:rsid w:val="00C55331"/>
    <w:rsid w:val="00C56A73"/>
    <w:rsid w:val="00C56EF0"/>
    <w:rsid w:val="00C60459"/>
    <w:rsid w:val="00C60C03"/>
    <w:rsid w:val="00C61221"/>
    <w:rsid w:val="00C61E37"/>
    <w:rsid w:val="00C620FC"/>
    <w:rsid w:val="00C6214D"/>
    <w:rsid w:val="00C62B29"/>
    <w:rsid w:val="00C63DE9"/>
    <w:rsid w:val="00C646AF"/>
    <w:rsid w:val="00C65467"/>
    <w:rsid w:val="00C66323"/>
    <w:rsid w:val="00C66821"/>
    <w:rsid w:val="00C6706C"/>
    <w:rsid w:val="00C6760E"/>
    <w:rsid w:val="00C67AD0"/>
    <w:rsid w:val="00C70ABE"/>
    <w:rsid w:val="00C71EDB"/>
    <w:rsid w:val="00C71FEB"/>
    <w:rsid w:val="00C72A3C"/>
    <w:rsid w:val="00C751D3"/>
    <w:rsid w:val="00C75800"/>
    <w:rsid w:val="00C767CD"/>
    <w:rsid w:val="00C76B72"/>
    <w:rsid w:val="00C77717"/>
    <w:rsid w:val="00C777AD"/>
    <w:rsid w:val="00C778CB"/>
    <w:rsid w:val="00C77B8F"/>
    <w:rsid w:val="00C81C0B"/>
    <w:rsid w:val="00C83CED"/>
    <w:rsid w:val="00C846C3"/>
    <w:rsid w:val="00C8628F"/>
    <w:rsid w:val="00C90815"/>
    <w:rsid w:val="00C909AB"/>
    <w:rsid w:val="00C90F91"/>
    <w:rsid w:val="00C91755"/>
    <w:rsid w:val="00C91DFF"/>
    <w:rsid w:val="00C920E0"/>
    <w:rsid w:val="00C926EC"/>
    <w:rsid w:val="00C929D6"/>
    <w:rsid w:val="00C9384C"/>
    <w:rsid w:val="00C9390E"/>
    <w:rsid w:val="00C94677"/>
    <w:rsid w:val="00C94E43"/>
    <w:rsid w:val="00C95B0D"/>
    <w:rsid w:val="00C96528"/>
    <w:rsid w:val="00C96A78"/>
    <w:rsid w:val="00C9769B"/>
    <w:rsid w:val="00C9773D"/>
    <w:rsid w:val="00C97F18"/>
    <w:rsid w:val="00CA0756"/>
    <w:rsid w:val="00CA0B0D"/>
    <w:rsid w:val="00CA1431"/>
    <w:rsid w:val="00CA275A"/>
    <w:rsid w:val="00CA2E59"/>
    <w:rsid w:val="00CA2E82"/>
    <w:rsid w:val="00CA2EB5"/>
    <w:rsid w:val="00CA4289"/>
    <w:rsid w:val="00CA42A7"/>
    <w:rsid w:val="00CA6832"/>
    <w:rsid w:val="00CA7E61"/>
    <w:rsid w:val="00CB1361"/>
    <w:rsid w:val="00CB20B8"/>
    <w:rsid w:val="00CB21A3"/>
    <w:rsid w:val="00CB2567"/>
    <w:rsid w:val="00CB298B"/>
    <w:rsid w:val="00CB4009"/>
    <w:rsid w:val="00CB47AD"/>
    <w:rsid w:val="00CB491C"/>
    <w:rsid w:val="00CB5E2B"/>
    <w:rsid w:val="00CC08C0"/>
    <w:rsid w:val="00CC0E66"/>
    <w:rsid w:val="00CC1274"/>
    <w:rsid w:val="00CC24D2"/>
    <w:rsid w:val="00CC252E"/>
    <w:rsid w:val="00CC4178"/>
    <w:rsid w:val="00CC46ED"/>
    <w:rsid w:val="00CC4892"/>
    <w:rsid w:val="00CC5079"/>
    <w:rsid w:val="00CC6738"/>
    <w:rsid w:val="00CC68C5"/>
    <w:rsid w:val="00CC6A16"/>
    <w:rsid w:val="00CC7313"/>
    <w:rsid w:val="00CC7753"/>
    <w:rsid w:val="00CC7787"/>
    <w:rsid w:val="00CC77E7"/>
    <w:rsid w:val="00CD0081"/>
    <w:rsid w:val="00CD0BC1"/>
    <w:rsid w:val="00CD1BFA"/>
    <w:rsid w:val="00CD21A4"/>
    <w:rsid w:val="00CD2EAE"/>
    <w:rsid w:val="00CD3984"/>
    <w:rsid w:val="00CD3EB0"/>
    <w:rsid w:val="00CD416D"/>
    <w:rsid w:val="00CD41F5"/>
    <w:rsid w:val="00CD44E3"/>
    <w:rsid w:val="00CD49BA"/>
    <w:rsid w:val="00CD4EDD"/>
    <w:rsid w:val="00CD5488"/>
    <w:rsid w:val="00CD76D9"/>
    <w:rsid w:val="00CD7AB6"/>
    <w:rsid w:val="00CD7B04"/>
    <w:rsid w:val="00CD7ED5"/>
    <w:rsid w:val="00CE00D1"/>
    <w:rsid w:val="00CE0181"/>
    <w:rsid w:val="00CE160A"/>
    <w:rsid w:val="00CE172C"/>
    <w:rsid w:val="00CE2ED6"/>
    <w:rsid w:val="00CE31F0"/>
    <w:rsid w:val="00CE320A"/>
    <w:rsid w:val="00CE374E"/>
    <w:rsid w:val="00CE4B69"/>
    <w:rsid w:val="00CE4E5F"/>
    <w:rsid w:val="00CE5CC7"/>
    <w:rsid w:val="00CE61CB"/>
    <w:rsid w:val="00CE6653"/>
    <w:rsid w:val="00CE76C3"/>
    <w:rsid w:val="00CE7EFD"/>
    <w:rsid w:val="00CF04BB"/>
    <w:rsid w:val="00CF0EB6"/>
    <w:rsid w:val="00CF131F"/>
    <w:rsid w:val="00CF1528"/>
    <w:rsid w:val="00CF1956"/>
    <w:rsid w:val="00CF1B33"/>
    <w:rsid w:val="00CF1BA6"/>
    <w:rsid w:val="00CF33D4"/>
    <w:rsid w:val="00CF3576"/>
    <w:rsid w:val="00CF3992"/>
    <w:rsid w:val="00CF3E3D"/>
    <w:rsid w:val="00CF4180"/>
    <w:rsid w:val="00CF524D"/>
    <w:rsid w:val="00CF5514"/>
    <w:rsid w:val="00CF56E8"/>
    <w:rsid w:val="00CF5C41"/>
    <w:rsid w:val="00CF68B2"/>
    <w:rsid w:val="00CF7342"/>
    <w:rsid w:val="00CF7E76"/>
    <w:rsid w:val="00CF7F5B"/>
    <w:rsid w:val="00CF7F96"/>
    <w:rsid w:val="00CF7FB4"/>
    <w:rsid w:val="00D00B63"/>
    <w:rsid w:val="00D01226"/>
    <w:rsid w:val="00D01A95"/>
    <w:rsid w:val="00D01DDF"/>
    <w:rsid w:val="00D01F82"/>
    <w:rsid w:val="00D0327C"/>
    <w:rsid w:val="00D04341"/>
    <w:rsid w:val="00D04DD1"/>
    <w:rsid w:val="00D052DE"/>
    <w:rsid w:val="00D05FD4"/>
    <w:rsid w:val="00D06633"/>
    <w:rsid w:val="00D06B5F"/>
    <w:rsid w:val="00D10286"/>
    <w:rsid w:val="00D1130A"/>
    <w:rsid w:val="00D12EE2"/>
    <w:rsid w:val="00D13780"/>
    <w:rsid w:val="00D13C78"/>
    <w:rsid w:val="00D13C9C"/>
    <w:rsid w:val="00D1454E"/>
    <w:rsid w:val="00D15097"/>
    <w:rsid w:val="00D15B63"/>
    <w:rsid w:val="00D15E0F"/>
    <w:rsid w:val="00D16613"/>
    <w:rsid w:val="00D170CB"/>
    <w:rsid w:val="00D175E1"/>
    <w:rsid w:val="00D17A7C"/>
    <w:rsid w:val="00D21C27"/>
    <w:rsid w:val="00D21E8E"/>
    <w:rsid w:val="00D23D09"/>
    <w:rsid w:val="00D24042"/>
    <w:rsid w:val="00D24461"/>
    <w:rsid w:val="00D24631"/>
    <w:rsid w:val="00D2517D"/>
    <w:rsid w:val="00D253DA"/>
    <w:rsid w:val="00D255FD"/>
    <w:rsid w:val="00D26F47"/>
    <w:rsid w:val="00D270FA"/>
    <w:rsid w:val="00D271AA"/>
    <w:rsid w:val="00D27C6B"/>
    <w:rsid w:val="00D31058"/>
    <w:rsid w:val="00D31592"/>
    <w:rsid w:val="00D315E4"/>
    <w:rsid w:val="00D31758"/>
    <w:rsid w:val="00D32534"/>
    <w:rsid w:val="00D33D6D"/>
    <w:rsid w:val="00D33F95"/>
    <w:rsid w:val="00D3619A"/>
    <w:rsid w:val="00D36201"/>
    <w:rsid w:val="00D36F8A"/>
    <w:rsid w:val="00D371F6"/>
    <w:rsid w:val="00D37BB9"/>
    <w:rsid w:val="00D409E5"/>
    <w:rsid w:val="00D41D73"/>
    <w:rsid w:val="00D428B0"/>
    <w:rsid w:val="00D430F4"/>
    <w:rsid w:val="00D43CAD"/>
    <w:rsid w:val="00D44371"/>
    <w:rsid w:val="00D44AC3"/>
    <w:rsid w:val="00D45266"/>
    <w:rsid w:val="00D47096"/>
    <w:rsid w:val="00D4737B"/>
    <w:rsid w:val="00D47685"/>
    <w:rsid w:val="00D47FA2"/>
    <w:rsid w:val="00D50B22"/>
    <w:rsid w:val="00D5105C"/>
    <w:rsid w:val="00D51AB2"/>
    <w:rsid w:val="00D528B3"/>
    <w:rsid w:val="00D536D6"/>
    <w:rsid w:val="00D53776"/>
    <w:rsid w:val="00D542D3"/>
    <w:rsid w:val="00D549CC"/>
    <w:rsid w:val="00D55DBA"/>
    <w:rsid w:val="00D56416"/>
    <w:rsid w:val="00D56EF2"/>
    <w:rsid w:val="00D60082"/>
    <w:rsid w:val="00D60FF0"/>
    <w:rsid w:val="00D6104F"/>
    <w:rsid w:val="00D61483"/>
    <w:rsid w:val="00D6237E"/>
    <w:rsid w:val="00D62772"/>
    <w:rsid w:val="00D631E3"/>
    <w:rsid w:val="00D63EC4"/>
    <w:rsid w:val="00D64A48"/>
    <w:rsid w:val="00D67527"/>
    <w:rsid w:val="00D7062D"/>
    <w:rsid w:val="00D70DDD"/>
    <w:rsid w:val="00D70F8F"/>
    <w:rsid w:val="00D7123A"/>
    <w:rsid w:val="00D71757"/>
    <w:rsid w:val="00D72126"/>
    <w:rsid w:val="00D72565"/>
    <w:rsid w:val="00D73D02"/>
    <w:rsid w:val="00D73DB8"/>
    <w:rsid w:val="00D74347"/>
    <w:rsid w:val="00D74398"/>
    <w:rsid w:val="00D74DAC"/>
    <w:rsid w:val="00D74F63"/>
    <w:rsid w:val="00D765A5"/>
    <w:rsid w:val="00D76D4B"/>
    <w:rsid w:val="00D770C9"/>
    <w:rsid w:val="00D7741C"/>
    <w:rsid w:val="00D778D4"/>
    <w:rsid w:val="00D7790A"/>
    <w:rsid w:val="00D77BE7"/>
    <w:rsid w:val="00D80DC0"/>
    <w:rsid w:val="00D85534"/>
    <w:rsid w:val="00D86E23"/>
    <w:rsid w:val="00D86EEF"/>
    <w:rsid w:val="00D87CB5"/>
    <w:rsid w:val="00D90B7F"/>
    <w:rsid w:val="00D91BAC"/>
    <w:rsid w:val="00D922AA"/>
    <w:rsid w:val="00D92B1F"/>
    <w:rsid w:val="00D931E0"/>
    <w:rsid w:val="00D93560"/>
    <w:rsid w:val="00D93CDA"/>
    <w:rsid w:val="00D93EBB"/>
    <w:rsid w:val="00D93F8A"/>
    <w:rsid w:val="00D94A3E"/>
    <w:rsid w:val="00D94AB6"/>
    <w:rsid w:val="00D9642B"/>
    <w:rsid w:val="00D96432"/>
    <w:rsid w:val="00D964BB"/>
    <w:rsid w:val="00DA0AA1"/>
    <w:rsid w:val="00DA1FEC"/>
    <w:rsid w:val="00DA27F2"/>
    <w:rsid w:val="00DA3343"/>
    <w:rsid w:val="00DA42FE"/>
    <w:rsid w:val="00DA4A51"/>
    <w:rsid w:val="00DA4D68"/>
    <w:rsid w:val="00DA5443"/>
    <w:rsid w:val="00DA5FC4"/>
    <w:rsid w:val="00DA761C"/>
    <w:rsid w:val="00DB097C"/>
    <w:rsid w:val="00DB0B9D"/>
    <w:rsid w:val="00DB0CBC"/>
    <w:rsid w:val="00DB0D37"/>
    <w:rsid w:val="00DB10B5"/>
    <w:rsid w:val="00DB1217"/>
    <w:rsid w:val="00DB1A37"/>
    <w:rsid w:val="00DB1EA8"/>
    <w:rsid w:val="00DB1EAC"/>
    <w:rsid w:val="00DB2EC3"/>
    <w:rsid w:val="00DB36D8"/>
    <w:rsid w:val="00DB3C8D"/>
    <w:rsid w:val="00DB3F95"/>
    <w:rsid w:val="00DB4561"/>
    <w:rsid w:val="00DB4DBF"/>
    <w:rsid w:val="00DB5A7B"/>
    <w:rsid w:val="00DB5F1F"/>
    <w:rsid w:val="00DB5F56"/>
    <w:rsid w:val="00DB6CB4"/>
    <w:rsid w:val="00DB7612"/>
    <w:rsid w:val="00DB77D6"/>
    <w:rsid w:val="00DB7CCD"/>
    <w:rsid w:val="00DC0033"/>
    <w:rsid w:val="00DC06D5"/>
    <w:rsid w:val="00DC0E9E"/>
    <w:rsid w:val="00DC1477"/>
    <w:rsid w:val="00DC1545"/>
    <w:rsid w:val="00DC1637"/>
    <w:rsid w:val="00DC1A96"/>
    <w:rsid w:val="00DC2450"/>
    <w:rsid w:val="00DC32BD"/>
    <w:rsid w:val="00DC3463"/>
    <w:rsid w:val="00DC57CD"/>
    <w:rsid w:val="00DC5945"/>
    <w:rsid w:val="00DC74D3"/>
    <w:rsid w:val="00DC7E5F"/>
    <w:rsid w:val="00DD032D"/>
    <w:rsid w:val="00DD0AAA"/>
    <w:rsid w:val="00DD2000"/>
    <w:rsid w:val="00DD3D08"/>
    <w:rsid w:val="00DD3F4B"/>
    <w:rsid w:val="00DD46B4"/>
    <w:rsid w:val="00DD4AE6"/>
    <w:rsid w:val="00DD5FAD"/>
    <w:rsid w:val="00DD6005"/>
    <w:rsid w:val="00DD674F"/>
    <w:rsid w:val="00DD776E"/>
    <w:rsid w:val="00DE184D"/>
    <w:rsid w:val="00DE2B61"/>
    <w:rsid w:val="00DE37C1"/>
    <w:rsid w:val="00DE3A46"/>
    <w:rsid w:val="00DE3AC9"/>
    <w:rsid w:val="00DE3D46"/>
    <w:rsid w:val="00DE51A2"/>
    <w:rsid w:val="00DE635C"/>
    <w:rsid w:val="00DE6A1B"/>
    <w:rsid w:val="00DE7457"/>
    <w:rsid w:val="00DE778F"/>
    <w:rsid w:val="00DF046C"/>
    <w:rsid w:val="00DF0834"/>
    <w:rsid w:val="00DF13D5"/>
    <w:rsid w:val="00DF222F"/>
    <w:rsid w:val="00DF2A16"/>
    <w:rsid w:val="00DF39DD"/>
    <w:rsid w:val="00DF3C9B"/>
    <w:rsid w:val="00DF4831"/>
    <w:rsid w:val="00DF5473"/>
    <w:rsid w:val="00DF6CA7"/>
    <w:rsid w:val="00DF7042"/>
    <w:rsid w:val="00DF7C65"/>
    <w:rsid w:val="00E00047"/>
    <w:rsid w:val="00E00EF5"/>
    <w:rsid w:val="00E014B2"/>
    <w:rsid w:val="00E01A9B"/>
    <w:rsid w:val="00E01DF7"/>
    <w:rsid w:val="00E03B00"/>
    <w:rsid w:val="00E049C3"/>
    <w:rsid w:val="00E05DB2"/>
    <w:rsid w:val="00E06589"/>
    <w:rsid w:val="00E06875"/>
    <w:rsid w:val="00E06A9B"/>
    <w:rsid w:val="00E07D93"/>
    <w:rsid w:val="00E10B2B"/>
    <w:rsid w:val="00E10BE3"/>
    <w:rsid w:val="00E10FBA"/>
    <w:rsid w:val="00E12073"/>
    <w:rsid w:val="00E1216E"/>
    <w:rsid w:val="00E1220D"/>
    <w:rsid w:val="00E13414"/>
    <w:rsid w:val="00E13C41"/>
    <w:rsid w:val="00E14E73"/>
    <w:rsid w:val="00E14F57"/>
    <w:rsid w:val="00E15059"/>
    <w:rsid w:val="00E15EA4"/>
    <w:rsid w:val="00E20633"/>
    <w:rsid w:val="00E2095F"/>
    <w:rsid w:val="00E20A20"/>
    <w:rsid w:val="00E21414"/>
    <w:rsid w:val="00E22416"/>
    <w:rsid w:val="00E22928"/>
    <w:rsid w:val="00E24552"/>
    <w:rsid w:val="00E24661"/>
    <w:rsid w:val="00E25724"/>
    <w:rsid w:val="00E26828"/>
    <w:rsid w:val="00E26F63"/>
    <w:rsid w:val="00E27BD4"/>
    <w:rsid w:val="00E313EA"/>
    <w:rsid w:val="00E3231B"/>
    <w:rsid w:val="00E3263C"/>
    <w:rsid w:val="00E32D6C"/>
    <w:rsid w:val="00E34000"/>
    <w:rsid w:val="00E34451"/>
    <w:rsid w:val="00E3486A"/>
    <w:rsid w:val="00E34A10"/>
    <w:rsid w:val="00E35B2F"/>
    <w:rsid w:val="00E35D6B"/>
    <w:rsid w:val="00E369B1"/>
    <w:rsid w:val="00E369E5"/>
    <w:rsid w:val="00E37026"/>
    <w:rsid w:val="00E376AE"/>
    <w:rsid w:val="00E406EA"/>
    <w:rsid w:val="00E42FAE"/>
    <w:rsid w:val="00E4336E"/>
    <w:rsid w:val="00E44618"/>
    <w:rsid w:val="00E4464D"/>
    <w:rsid w:val="00E44783"/>
    <w:rsid w:val="00E47732"/>
    <w:rsid w:val="00E47C31"/>
    <w:rsid w:val="00E50DFD"/>
    <w:rsid w:val="00E51AB6"/>
    <w:rsid w:val="00E5214C"/>
    <w:rsid w:val="00E53963"/>
    <w:rsid w:val="00E543A5"/>
    <w:rsid w:val="00E55371"/>
    <w:rsid w:val="00E55B1A"/>
    <w:rsid w:val="00E563D9"/>
    <w:rsid w:val="00E56A95"/>
    <w:rsid w:val="00E56C02"/>
    <w:rsid w:val="00E56D09"/>
    <w:rsid w:val="00E573B8"/>
    <w:rsid w:val="00E575C6"/>
    <w:rsid w:val="00E576D8"/>
    <w:rsid w:val="00E60114"/>
    <w:rsid w:val="00E60DBF"/>
    <w:rsid w:val="00E60E2C"/>
    <w:rsid w:val="00E6172D"/>
    <w:rsid w:val="00E618A2"/>
    <w:rsid w:val="00E61A1F"/>
    <w:rsid w:val="00E61AA2"/>
    <w:rsid w:val="00E62A47"/>
    <w:rsid w:val="00E63032"/>
    <w:rsid w:val="00E636A8"/>
    <w:rsid w:val="00E636B2"/>
    <w:rsid w:val="00E63B9F"/>
    <w:rsid w:val="00E63BBD"/>
    <w:rsid w:val="00E6473C"/>
    <w:rsid w:val="00E6511C"/>
    <w:rsid w:val="00E66C4D"/>
    <w:rsid w:val="00E676D5"/>
    <w:rsid w:val="00E717C7"/>
    <w:rsid w:val="00E71F9A"/>
    <w:rsid w:val="00E72138"/>
    <w:rsid w:val="00E72DDE"/>
    <w:rsid w:val="00E7309A"/>
    <w:rsid w:val="00E7376C"/>
    <w:rsid w:val="00E739BC"/>
    <w:rsid w:val="00E73D8D"/>
    <w:rsid w:val="00E75CAE"/>
    <w:rsid w:val="00E75F5B"/>
    <w:rsid w:val="00E77DBE"/>
    <w:rsid w:val="00E80E77"/>
    <w:rsid w:val="00E816B4"/>
    <w:rsid w:val="00E82069"/>
    <w:rsid w:val="00E82AFF"/>
    <w:rsid w:val="00E84A38"/>
    <w:rsid w:val="00E854A0"/>
    <w:rsid w:val="00E85580"/>
    <w:rsid w:val="00E86A60"/>
    <w:rsid w:val="00E8776F"/>
    <w:rsid w:val="00E87957"/>
    <w:rsid w:val="00E87E40"/>
    <w:rsid w:val="00E919C1"/>
    <w:rsid w:val="00E92677"/>
    <w:rsid w:val="00E9384E"/>
    <w:rsid w:val="00E939E6"/>
    <w:rsid w:val="00E93BEA"/>
    <w:rsid w:val="00E93C54"/>
    <w:rsid w:val="00E94F39"/>
    <w:rsid w:val="00E95F52"/>
    <w:rsid w:val="00E96FB6"/>
    <w:rsid w:val="00E977AB"/>
    <w:rsid w:val="00E9792D"/>
    <w:rsid w:val="00E97D29"/>
    <w:rsid w:val="00E97F83"/>
    <w:rsid w:val="00EA06D0"/>
    <w:rsid w:val="00EA06E6"/>
    <w:rsid w:val="00EA14D1"/>
    <w:rsid w:val="00EA260A"/>
    <w:rsid w:val="00EA2A6E"/>
    <w:rsid w:val="00EA5930"/>
    <w:rsid w:val="00EA788F"/>
    <w:rsid w:val="00EA79EB"/>
    <w:rsid w:val="00EB0121"/>
    <w:rsid w:val="00EB0205"/>
    <w:rsid w:val="00EB21FA"/>
    <w:rsid w:val="00EB2CB9"/>
    <w:rsid w:val="00EB3D86"/>
    <w:rsid w:val="00EB433B"/>
    <w:rsid w:val="00EB6287"/>
    <w:rsid w:val="00EB6F0C"/>
    <w:rsid w:val="00EB7439"/>
    <w:rsid w:val="00EB7E33"/>
    <w:rsid w:val="00EC034B"/>
    <w:rsid w:val="00EC0892"/>
    <w:rsid w:val="00EC08D9"/>
    <w:rsid w:val="00EC1482"/>
    <w:rsid w:val="00EC1B03"/>
    <w:rsid w:val="00EC2FB5"/>
    <w:rsid w:val="00EC3D5A"/>
    <w:rsid w:val="00EC3F0E"/>
    <w:rsid w:val="00EC4262"/>
    <w:rsid w:val="00EC70FC"/>
    <w:rsid w:val="00EC71C0"/>
    <w:rsid w:val="00ED0726"/>
    <w:rsid w:val="00ED0999"/>
    <w:rsid w:val="00ED130C"/>
    <w:rsid w:val="00ED132C"/>
    <w:rsid w:val="00ED1795"/>
    <w:rsid w:val="00ED2A3D"/>
    <w:rsid w:val="00ED2D54"/>
    <w:rsid w:val="00ED3058"/>
    <w:rsid w:val="00ED3202"/>
    <w:rsid w:val="00ED3669"/>
    <w:rsid w:val="00ED45F9"/>
    <w:rsid w:val="00ED67E5"/>
    <w:rsid w:val="00ED6967"/>
    <w:rsid w:val="00ED6A02"/>
    <w:rsid w:val="00ED7F72"/>
    <w:rsid w:val="00EE05BF"/>
    <w:rsid w:val="00EE1294"/>
    <w:rsid w:val="00EE12C1"/>
    <w:rsid w:val="00EE137A"/>
    <w:rsid w:val="00EE175B"/>
    <w:rsid w:val="00EE1A05"/>
    <w:rsid w:val="00EE1ED2"/>
    <w:rsid w:val="00EE2490"/>
    <w:rsid w:val="00EE24AC"/>
    <w:rsid w:val="00EE2BAB"/>
    <w:rsid w:val="00EE3B1E"/>
    <w:rsid w:val="00EE41AF"/>
    <w:rsid w:val="00EE4642"/>
    <w:rsid w:val="00EE48CB"/>
    <w:rsid w:val="00EE52E5"/>
    <w:rsid w:val="00EE5624"/>
    <w:rsid w:val="00EE59CC"/>
    <w:rsid w:val="00EE6E2E"/>
    <w:rsid w:val="00EE744D"/>
    <w:rsid w:val="00EE76C4"/>
    <w:rsid w:val="00EE7B2C"/>
    <w:rsid w:val="00EF043D"/>
    <w:rsid w:val="00EF06CC"/>
    <w:rsid w:val="00EF0B73"/>
    <w:rsid w:val="00EF0E24"/>
    <w:rsid w:val="00EF16DD"/>
    <w:rsid w:val="00EF216A"/>
    <w:rsid w:val="00EF37E7"/>
    <w:rsid w:val="00EF3B27"/>
    <w:rsid w:val="00EF4D51"/>
    <w:rsid w:val="00EF5352"/>
    <w:rsid w:val="00EF5F11"/>
    <w:rsid w:val="00EF6432"/>
    <w:rsid w:val="00EF6443"/>
    <w:rsid w:val="00EF7F20"/>
    <w:rsid w:val="00F00562"/>
    <w:rsid w:val="00F01042"/>
    <w:rsid w:val="00F016CC"/>
    <w:rsid w:val="00F024F9"/>
    <w:rsid w:val="00F0252D"/>
    <w:rsid w:val="00F038C9"/>
    <w:rsid w:val="00F03DE5"/>
    <w:rsid w:val="00F059EA"/>
    <w:rsid w:val="00F05DC6"/>
    <w:rsid w:val="00F066BC"/>
    <w:rsid w:val="00F07059"/>
    <w:rsid w:val="00F07137"/>
    <w:rsid w:val="00F07F76"/>
    <w:rsid w:val="00F10236"/>
    <w:rsid w:val="00F103EC"/>
    <w:rsid w:val="00F10D23"/>
    <w:rsid w:val="00F127DA"/>
    <w:rsid w:val="00F12BFE"/>
    <w:rsid w:val="00F12C05"/>
    <w:rsid w:val="00F13EFF"/>
    <w:rsid w:val="00F1410A"/>
    <w:rsid w:val="00F14C0A"/>
    <w:rsid w:val="00F14E97"/>
    <w:rsid w:val="00F1718E"/>
    <w:rsid w:val="00F1719C"/>
    <w:rsid w:val="00F171DA"/>
    <w:rsid w:val="00F1771D"/>
    <w:rsid w:val="00F21882"/>
    <w:rsid w:val="00F21CD3"/>
    <w:rsid w:val="00F23D49"/>
    <w:rsid w:val="00F252D6"/>
    <w:rsid w:val="00F25D5F"/>
    <w:rsid w:val="00F27B40"/>
    <w:rsid w:val="00F304EE"/>
    <w:rsid w:val="00F30D26"/>
    <w:rsid w:val="00F30E69"/>
    <w:rsid w:val="00F31E8F"/>
    <w:rsid w:val="00F325CE"/>
    <w:rsid w:val="00F33580"/>
    <w:rsid w:val="00F33595"/>
    <w:rsid w:val="00F33BA0"/>
    <w:rsid w:val="00F34473"/>
    <w:rsid w:val="00F355A5"/>
    <w:rsid w:val="00F3729B"/>
    <w:rsid w:val="00F40BF5"/>
    <w:rsid w:val="00F40F6E"/>
    <w:rsid w:val="00F42452"/>
    <w:rsid w:val="00F42AD1"/>
    <w:rsid w:val="00F42E89"/>
    <w:rsid w:val="00F43991"/>
    <w:rsid w:val="00F443E4"/>
    <w:rsid w:val="00F449F5"/>
    <w:rsid w:val="00F45C6A"/>
    <w:rsid w:val="00F46466"/>
    <w:rsid w:val="00F47E9B"/>
    <w:rsid w:val="00F50F47"/>
    <w:rsid w:val="00F518F1"/>
    <w:rsid w:val="00F5236B"/>
    <w:rsid w:val="00F536FE"/>
    <w:rsid w:val="00F53AB8"/>
    <w:rsid w:val="00F552D6"/>
    <w:rsid w:val="00F55932"/>
    <w:rsid w:val="00F55958"/>
    <w:rsid w:val="00F559FE"/>
    <w:rsid w:val="00F56E79"/>
    <w:rsid w:val="00F60195"/>
    <w:rsid w:val="00F6098B"/>
    <w:rsid w:val="00F60DE7"/>
    <w:rsid w:val="00F60F98"/>
    <w:rsid w:val="00F6131C"/>
    <w:rsid w:val="00F62124"/>
    <w:rsid w:val="00F6225B"/>
    <w:rsid w:val="00F62624"/>
    <w:rsid w:val="00F64674"/>
    <w:rsid w:val="00F64D84"/>
    <w:rsid w:val="00F64E9C"/>
    <w:rsid w:val="00F66C71"/>
    <w:rsid w:val="00F670DC"/>
    <w:rsid w:val="00F708FB"/>
    <w:rsid w:val="00F71105"/>
    <w:rsid w:val="00F71800"/>
    <w:rsid w:val="00F71920"/>
    <w:rsid w:val="00F71F00"/>
    <w:rsid w:val="00F72BCC"/>
    <w:rsid w:val="00F73110"/>
    <w:rsid w:val="00F7329F"/>
    <w:rsid w:val="00F736B0"/>
    <w:rsid w:val="00F73847"/>
    <w:rsid w:val="00F74D1A"/>
    <w:rsid w:val="00F7576F"/>
    <w:rsid w:val="00F75EB3"/>
    <w:rsid w:val="00F75F79"/>
    <w:rsid w:val="00F8037F"/>
    <w:rsid w:val="00F8075B"/>
    <w:rsid w:val="00F80821"/>
    <w:rsid w:val="00F816E5"/>
    <w:rsid w:val="00F81901"/>
    <w:rsid w:val="00F81BB6"/>
    <w:rsid w:val="00F8259B"/>
    <w:rsid w:val="00F82EC5"/>
    <w:rsid w:val="00F838AB"/>
    <w:rsid w:val="00F83F94"/>
    <w:rsid w:val="00F8501C"/>
    <w:rsid w:val="00F863C2"/>
    <w:rsid w:val="00F86698"/>
    <w:rsid w:val="00F86B6E"/>
    <w:rsid w:val="00F87AD6"/>
    <w:rsid w:val="00F87B0F"/>
    <w:rsid w:val="00F87EA6"/>
    <w:rsid w:val="00F90768"/>
    <w:rsid w:val="00F9104B"/>
    <w:rsid w:val="00F914B7"/>
    <w:rsid w:val="00F919E4"/>
    <w:rsid w:val="00F91BF4"/>
    <w:rsid w:val="00F9243D"/>
    <w:rsid w:val="00F93F97"/>
    <w:rsid w:val="00F940E0"/>
    <w:rsid w:val="00F9455D"/>
    <w:rsid w:val="00F95E24"/>
    <w:rsid w:val="00F95FC8"/>
    <w:rsid w:val="00F96C97"/>
    <w:rsid w:val="00F96FF9"/>
    <w:rsid w:val="00FA0A0E"/>
    <w:rsid w:val="00FA16B0"/>
    <w:rsid w:val="00FA16BC"/>
    <w:rsid w:val="00FA1C01"/>
    <w:rsid w:val="00FA1E0B"/>
    <w:rsid w:val="00FA1FBE"/>
    <w:rsid w:val="00FA2E23"/>
    <w:rsid w:val="00FA34C4"/>
    <w:rsid w:val="00FA34E8"/>
    <w:rsid w:val="00FA42A9"/>
    <w:rsid w:val="00FA488F"/>
    <w:rsid w:val="00FA524C"/>
    <w:rsid w:val="00FA5431"/>
    <w:rsid w:val="00FA56BB"/>
    <w:rsid w:val="00FA669E"/>
    <w:rsid w:val="00FA6B9D"/>
    <w:rsid w:val="00FA784B"/>
    <w:rsid w:val="00FB001A"/>
    <w:rsid w:val="00FB0227"/>
    <w:rsid w:val="00FB1A7C"/>
    <w:rsid w:val="00FB250D"/>
    <w:rsid w:val="00FB295C"/>
    <w:rsid w:val="00FB29BF"/>
    <w:rsid w:val="00FB37E3"/>
    <w:rsid w:val="00FB3DE0"/>
    <w:rsid w:val="00FB460A"/>
    <w:rsid w:val="00FB4F46"/>
    <w:rsid w:val="00FB5272"/>
    <w:rsid w:val="00FB5794"/>
    <w:rsid w:val="00FC0060"/>
    <w:rsid w:val="00FC120B"/>
    <w:rsid w:val="00FC126E"/>
    <w:rsid w:val="00FC1EC8"/>
    <w:rsid w:val="00FC2AB5"/>
    <w:rsid w:val="00FC2BC8"/>
    <w:rsid w:val="00FC2BD2"/>
    <w:rsid w:val="00FC36D5"/>
    <w:rsid w:val="00FC3B9F"/>
    <w:rsid w:val="00FC4D18"/>
    <w:rsid w:val="00FC5197"/>
    <w:rsid w:val="00FC5442"/>
    <w:rsid w:val="00FC67B8"/>
    <w:rsid w:val="00FD0066"/>
    <w:rsid w:val="00FD0CC0"/>
    <w:rsid w:val="00FD1A73"/>
    <w:rsid w:val="00FD22BE"/>
    <w:rsid w:val="00FD359C"/>
    <w:rsid w:val="00FD4202"/>
    <w:rsid w:val="00FD424E"/>
    <w:rsid w:val="00FD4709"/>
    <w:rsid w:val="00FD4EB4"/>
    <w:rsid w:val="00FD5A41"/>
    <w:rsid w:val="00FD7020"/>
    <w:rsid w:val="00FD7364"/>
    <w:rsid w:val="00FE01A0"/>
    <w:rsid w:val="00FE0611"/>
    <w:rsid w:val="00FE25E0"/>
    <w:rsid w:val="00FE3258"/>
    <w:rsid w:val="00FE66BC"/>
    <w:rsid w:val="00FE66D7"/>
    <w:rsid w:val="00FE6E24"/>
    <w:rsid w:val="00FE72FD"/>
    <w:rsid w:val="00FE7838"/>
    <w:rsid w:val="00FE7D67"/>
    <w:rsid w:val="00FF0A75"/>
    <w:rsid w:val="00FF1038"/>
    <w:rsid w:val="00FF12D9"/>
    <w:rsid w:val="00FF1714"/>
    <w:rsid w:val="00FF2075"/>
    <w:rsid w:val="00FF4026"/>
    <w:rsid w:val="00FF4075"/>
    <w:rsid w:val="00FF512E"/>
    <w:rsid w:val="00FF5B53"/>
    <w:rsid w:val="00FF5ECE"/>
    <w:rsid w:val="00FF70A1"/>
    <w:rsid w:val="00FF7C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D11CF"/>
  <w15:docId w15:val="{A054F5D5-06A6-448E-BC8C-5BD31CB4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1"/>
    <w:qFormat/>
    <w:pPr>
      <w:spacing w:before="76"/>
      <w:ind w:left="1316" w:right="1480"/>
      <w:jc w:val="center"/>
      <w:outlineLvl w:val="0"/>
    </w:pPr>
    <w:rPr>
      <w:b/>
      <w:bCs/>
      <w:i/>
      <w:iCs/>
      <w:sz w:val="56"/>
      <w:szCs w:val="56"/>
    </w:rPr>
  </w:style>
  <w:style w:type="paragraph" w:styleId="Heading2">
    <w:name w:val="heading 2"/>
    <w:basedOn w:val="Style1"/>
    <w:link w:val="Heading2Char"/>
    <w:uiPriority w:val="1"/>
    <w:unhideWhenUsed/>
    <w:qFormat/>
    <w:rsid w:val="00CE5CC7"/>
    <w:pPr>
      <w:numPr>
        <w:numId w:val="26"/>
      </w:numPr>
      <w:outlineLvl w:val="1"/>
    </w:pPr>
    <w:rPr>
      <w:bCs/>
      <w:sz w:val="24"/>
      <w:szCs w:val="24"/>
    </w:rPr>
  </w:style>
  <w:style w:type="paragraph" w:styleId="Heading3">
    <w:name w:val="heading 3"/>
    <w:aliases w:val="Minor"/>
    <w:basedOn w:val="Normal"/>
    <w:link w:val="Heading3Char"/>
    <w:uiPriority w:val="9"/>
    <w:unhideWhenUsed/>
    <w:qFormat/>
    <w:pPr>
      <w:ind w:left="1272" w:hanging="721"/>
      <w:outlineLvl w:val="2"/>
    </w:pPr>
    <w:rPr>
      <w:b/>
      <w:bCs/>
    </w:rPr>
  </w:style>
  <w:style w:type="paragraph" w:styleId="Heading4">
    <w:name w:val="heading 4"/>
    <w:basedOn w:val="Style1"/>
    <w:next w:val="Normal"/>
    <w:link w:val="Heading4Char"/>
    <w:uiPriority w:val="9"/>
    <w:unhideWhenUsed/>
    <w:qFormat/>
    <w:rsid w:val="005437D3"/>
    <w:pPr>
      <w:keepNext/>
      <w:keepLines/>
      <w:spacing w:before="40"/>
      <w:ind w:left="720"/>
      <w:outlineLvl w:val="3"/>
    </w:pPr>
    <w:rPr>
      <w:rFonts w:asciiTheme="majorHAnsi" w:eastAsiaTheme="majorEastAsia" w:hAnsiTheme="majorHAnsi"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40C59"/>
    <w:pPr>
      <w:ind w:left="720"/>
    </w:p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Number Bullets,List Paragraph1,l"/>
    <w:basedOn w:val="Normal"/>
    <w:link w:val="ListParagraphChar"/>
    <w:uiPriority w:val="34"/>
    <w:qFormat/>
    <w:pPr>
      <w:ind w:left="1234" w:hanging="721"/>
      <w:jc w:val="both"/>
    </w:pPr>
  </w:style>
  <w:style w:type="paragraph" w:customStyle="1" w:styleId="TableParagraph">
    <w:name w:val="Table Paragraph"/>
    <w:basedOn w:val="Normal"/>
    <w:uiPriority w:val="1"/>
    <w:qFormat/>
  </w:style>
  <w:style w:type="character" w:customStyle="1" w:styleId="Heading3Char">
    <w:name w:val="Heading 3 Char"/>
    <w:aliases w:val="Minor Char"/>
    <w:basedOn w:val="DefaultParagraphFont"/>
    <w:link w:val="Heading3"/>
    <w:uiPriority w:val="9"/>
    <w:rsid w:val="001147FE"/>
    <w:rPr>
      <w:rFonts w:ascii="Times New Roman" w:eastAsia="Times New Roman" w:hAnsi="Times New Roman" w:cs="Times New Roman"/>
      <w:b/>
      <w:bCs/>
    </w:rPr>
  </w:style>
  <w:style w:type="paragraph" w:styleId="Header">
    <w:name w:val="header"/>
    <w:basedOn w:val="Normal"/>
    <w:link w:val="HeaderChar"/>
    <w:uiPriority w:val="99"/>
    <w:unhideWhenUsed/>
    <w:rsid w:val="007F4682"/>
    <w:pPr>
      <w:tabs>
        <w:tab w:val="center" w:pos="4680"/>
        <w:tab w:val="right" w:pos="9360"/>
      </w:tabs>
    </w:pPr>
  </w:style>
  <w:style w:type="character" w:customStyle="1" w:styleId="HeaderChar">
    <w:name w:val="Header Char"/>
    <w:basedOn w:val="DefaultParagraphFont"/>
    <w:link w:val="Header"/>
    <w:uiPriority w:val="99"/>
    <w:rsid w:val="007F4682"/>
    <w:rPr>
      <w:rFonts w:ascii="Times New Roman" w:eastAsia="Times New Roman" w:hAnsi="Times New Roman" w:cs="Times New Roman"/>
    </w:rPr>
  </w:style>
  <w:style w:type="paragraph" w:styleId="Footer">
    <w:name w:val="footer"/>
    <w:basedOn w:val="Normal"/>
    <w:link w:val="FooterChar"/>
    <w:uiPriority w:val="99"/>
    <w:unhideWhenUsed/>
    <w:rsid w:val="007F4682"/>
    <w:pPr>
      <w:tabs>
        <w:tab w:val="center" w:pos="4680"/>
        <w:tab w:val="right" w:pos="9360"/>
      </w:tabs>
    </w:pPr>
  </w:style>
  <w:style w:type="character" w:customStyle="1" w:styleId="FooterChar">
    <w:name w:val="Footer Char"/>
    <w:basedOn w:val="DefaultParagraphFont"/>
    <w:link w:val="Footer"/>
    <w:uiPriority w:val="99"/>
    <w:rsid w:val="007F4682"/>
    <w:rPr>
      <w:rFonts w:ascii="Times New Roman" w:eastAsia="Times New Roman" w:hAnsi="Times New Roman" w:cs="Times New Roman"/>
    </w:rPr>
  </w:style>
  <w:style w:type="character" w:styleId="Hyperlink">
    <w:name w:val="Hyperlink"/>
    <w:basedOn w:val="DefaultParagraphFont"/>
    <w:uiPriority w:val="99"/>
    <w:unhideWhenUsed/>
    <w:rsid w:val="0084668F"/>
    <w:rPr>
      <w:color w:val="0000FF"/>
      <w:u w:val="single"/>
    </w:rPr>
  </w:style>
  <w:style w:type="character" w:styleId="FollowedHyperlink">
    <w:name w:val="FollowedHyperlink"/>
    <w:basedOn w:val="DefaultParagraphFont"/>
    <w:uiPriority w:val="99"/>
    <w:semiHidden/>
    <w:unhideWhenUsed/>
    <w:rsid w:val="0084668F"/>
    <w:rPr>
      <w:color w:val="800080" w:themeColor="followedHyperlink"/>
      <w:u w:val="single"/>
    </w:rPr>
  </w:style>
  <w:style w:type="paragraph" w:customStyle="1" w:styleId="Unterschrift2">
    <w:name w:val="Unterschrift 2"/>
    <w:basedOn w:val="Heading2"/>
    <w:next w:val="Heading2"/>
    <w:autoRedefine/>
    <w:qFormat/>
    <w:rsid w:val="0080608B"/>
    <w:pPr>
      <w:keepNext/>
      <w:widowControl/>
      <w:numPr>
        <w:ilvl w:val="1"/>
        <w:numId w:val="40"/>
      </w:numPr>
      <w:suppressAutoHyphens/>
      <w:autoSpaceDE/>
      <w:autoSpaceDN/>
      <w:spacing w:after="120"/>
      <w:jc w:val="left"/>
    </w:pPr>
    <w:rPr>
      <w:rFonts w:ascii="Arial" w:eastAsia="PMingLiU" w:hAnsi="Arial"/>
      <w:b w:val="0"/>
      <w:bCs w:val="0"/>
      <w:kern w:val="1"/>
      <w:sz w:val="22"/>
      <w:szCs w:val="28"/>
      <w:lang w:val="en-GB" w:eastAsia="ar-SA"/>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locked/>
    <w:rsid w:val="00844C3F"/>
    <w:rPr>
      <w:rFonts w:ascii="Times New Roman" w:eastAsia="Times New Roman" w:hAnsi="Times New Roman" w:cs="Times New Roman"/>
    </w:rPr>
  </w:style>
  <w:style w:type="paragraph" w:styleId="Revision">
    <w:name w:val="Revision"/>
    <w:hidden/>
    <w:uiPriority w:val="99"/>
    <w:semiHidden/>
    <w:rsid w:val="00965527"/>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64A9"/>
    <w:rPr>
      <w:sz w:val="16"/>
      <w:szCs w:val="16"/>
    </w:rPr>
  </w:style>
  <w:style w:type="paragraph" w:styleId="CommentText">
    <w:name w:val="annotation text"/>
    <w:basedOn w:val="Normal"/>
    <w:link w:val="CommentTextChar"/>
    <w:uiPriority w:val="99"/>
    <w:semiHidden/>
    <w:unhideWhenUsed/>
    <w:rsid w:val="00BA64A9"/>
    <w:rPr>
      <w:sz w:val="20"/>
      <w:szCs w:val="20"/>
    </w:rPr>
  </w:style>
  <w:style w:type="character" w:customStyle="1" w:styleId="CommentTextChar">
    <w:name w:val="Comment Text Char"/>
    <w:basedOn w:val="DefaultParagraphFont"/>
    <w:link w:val="CommentText"/>
    <w:uiPriority w:val="99"/>
    <w:semiHidden/>
    <w:rsid w:val="00BA64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64A9"/>
    <w:rPr>
      <w:b/>
      <w:bCs/>
    </w:rPr>
  </w:style>
  <w:style w:type="character" w:customStyle="1" w:styleId="CommentSubjectChar">
    <w:name w:val="Comment Subject Char"/>
    <w:basedOn w:val="CommentTextChar"/>
    <w:link w:val="CommentSubject"/>
    <w:uiPriority w:val="99"/>
    <w:semiHidden/>
    <w:rsid w:val="00BA64A9"/>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C252E"/>
    <w:rPr>
      <w:color w:val="605E5C"/>
      <w:shd w:val="clear" w:color="auto" w:fill="E1DFDD"/>
    </w:rPr>
  </w:style>
  <w:style w:type="paragraph" w:styleId="TOCHeading">
    <w:name w:val="TOC Heading"/>
    <w:basedOn w:val="Heading1"/>
    <w:next w:val="Normal"/>
    <w:uiPriority w:val="39"/>
    <w:unhideWhenUsed/>
    <w:qFormat/>
    <w:rsid w:val="00470670"/>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i w:val="0"/>
      <w:iCs w:val="0"/>
      <w:color w:val="365F91" w:themeColor="accent1" w:themeShade="BF"/>
      <w:sz w:val="32"/>
      <w:szCs w:val="32"/>
    </w:rPr>
  </w:style>
  <w:style w:type="paragraph" w:styleId="TOC1">
    <w:name w:val="toc 1"/>
    <w:basedOn w:val="Normal"/>
    <w:next w:val="Normal"/>
    <w:autoRedefine/>
    <w:uiPriority w:val="39"/>
    <w:unhideWhenUsed/>
    <w:rsid w:val="00247569"/>
    <w:pPr>
      <w:tabs>
        <w:tab w:val="right" w:leader="dot" w:pos="10080"/>
      </w:tabs>
      <w:spacing w:before="120"/>
      <w:ind w:right="46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DB5A7B"/>
    <w:pPr>
      <w:tabs>
        <w:tab w:val="left" w:pos="880"/>
        <w:tab w:val="right" w:leader="dot" w:pos="10080"/>
      </w:tabs>
      <w:spacing w:before="120"/>
      <w:ind w:left="220" w:right="460"/>
    </w:pPr>
    <w:rPr>
      <w:rFonts w:asciiTheme="minorHAnsi" w:hAnsiTheme="minorHAnsi" w:cstheme="minorHAnsi"/>
      <w:b/>
      <w:bCs/>
    </w:rPr>
  </w:style>
  <w:style w:type="paragraph" w:styleId="TOC3">
    <w:name w:val="toc 3"/>
    <w:basedOn w:val="Normal"/>
    <w:next w:val="Normal"/>
    <w:autoRedefine/>
    <w:uiPriority w:val="39"/>
    <w:unhideWhenUsed/>
    <w:rsid w:val="00D47685"/>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470670"/>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470670"/>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470670"/>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470670"/>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470670"/>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470670"/>
    <w:pPr>
      <w:ind w:left="1760"/>
    </w:pPr>
    <w:rPr>
      <w:rFonts w:asciiTheme="minorHAnsi" w:hAnsiTheme="minorHAnsi" w:cstheme="minorHAnsi"/>
      <w:sz w:val="20"/>
      <w:szCs w:val="20"/>
    </w:rPr>
  </w:style>
  <w:style w:type="paragraph" w:customStyle="1" w:styleId="Style1">
    <w:name w:val="Style1"/>
    <w:basedOn w:val="BodyText"/>
    <w:link w:val="Style1Char"/>
    <w:qFormat/>
    <w:rsid w:val="00240C59"/>
    <w:pPr>
      <w:numPr>
        <w:numId w:val="40"/>
      </w:numPr>
      <w:spacing w:before="123" w:line="302" w:lineRule="auto"/>
      <w:ind w:right="544"/>
      <w:jc w:val="both"/>
    </w:pPr>
    <w:rPr>
      <w:b/>
    </w:rPr>
  </w:style>
  <w:style w:type="character" w:customStyle="1" w:styleId="Heading4Char">
    <w:name w:val="Heading 4 Char"/>
    <w:basedOn w:val="DefaultParagraphFont"/>
    <w:link w:val="Heading4"/>
    <w:uiPriority w:val="9"/>
    <w:rsid w:val="005437D3"/>
    <w:rPr>
      <w:rFonts w:asciiTheme="majorHAnsi" w:eastAsiaTheme="majorEastAsia" w:hAnsiTheme="majorHAnsi" w:cstheme="majorBidi"/>
      <w:b/>
      <w:iCs/>
      <w:color w:val="000000" w:themeColor="text1"/>
    </w:rPr>
  </w:style>
  <w:style w:type="character" w:customStyle="1" w:styleId="BodyTextChar">
    <w:name w:val="Body Text Char"/>
    <w:basedOn w:val="DefaultParagraphFont"/>
    <w:link w:val="BodyText"/>
    <w:uiPriority w:val="1"/>
    <w:rsid w:val="00240C59"/>
    <w:rPr>
      <w:rFonts w:ascii="Times New Roman" w:eastAsia="Times New Roman" w:hAnsi="Times New Roman" w:cs="Times New Roman"/>
    </w:rPr>
  </w:style>
  <w:style w:type="character" w:customStyle="1" w:styleId="Style1Char">
    <w:name w:val="Style1 Char"/>
    <w:basedOn w:val="BodyTextChar"/>
    <w:link w:val="Style1"/>
    <w:rsid w:val="00240C59"/>
    <w:rPr>
      <w:rFonts w:ascii="Times New Roman" w:eastAsia="Times New Roman" w:hAnsi="Times New Roman" w:cs="Times New Roman"/>
      <w:b/>
    </w:rPr>
  </w:style>
  <w:style w:type="paragraph" w:styleId="NoSpacing">
    <w:name w:val="No Spacing"/>
    <w:uiPriority w:val="1"/>
    <w:qFormat/>
    <w:rsid w:val="00CE5CC7"/>
    <w:rPr>
      <w:rFonts w:ascii="Times New Roman" w:eastAsia="Times New Roman" w:hAnsi="Times New Roman" w:cs="Times New Roman"/>
    </w:rPr>
  </w:style>
  <w:style w:type="paragraph" w:customStyle="1" w:styleId="Style2">
    <w:name w:val="Style2"/>
    <w:basedOn w:val="Style1"/>
    <w:link w:val="Style2Char"/>
    <w:qFormat/>
    <w:rsid w:val="00240C59"/>
    <w:pPr>
      <w:ind w:left="720"/>
    </w:pPr>
  </w:style>
  <w:style w:type="character" w:customStyle="1" w:styleId="Style2Char">
    <w:name w:val="Style2 Char"/>
    <w:basedOn w:val="Style1Char"/>
    <w:link w:val="Style2"/>
    <w:rsid w:val="00240C59"/>
    <w:rPr>
      <w:rFonts w:ascii="Times New Roman" w:eastAsia="Times New Roman" w:hAnsi="Times New Roman" w:cs="Times New Roman"/>
      <w:b/>
    </w:rPr>
  </w:style>
  <w:style w:type="table" w:styleId="TableGrid">
    <w:name w:val="Table Grid"/>
    <w:basedOn w:val="TableNormal"/>
    <w:uiPriority w:val="59"/>
    <w:rsid w:val="00C77B8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
    <w:name w:val="Grid Table 1 Light"/>
    <w:basedOn w:val="TableNormal"/>
    <w:uiPriority w:val="46"/>
    <w:rsid w:val="00C77B8F"/>
    <w:pPr>
      <w:widowControl/>
      <w:autoSpaceDE/>
      <w:autoSpaceDN/>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50EDA"/>
    <w:pPr>
      <w:widowControl/>
      <w:autoSpaceDE/>
      <w:autoSpaceDN/>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B7E98"/>
    <w:rPr>
      <w:rFonts w:ascii="Times New Roman" w:eastAsia="Times New Roman" w:hAnsi="Times New Roman" w:cs="Times New Roman"/>
      <w:b/>
      <w:bCs/>
      <w:i/>
      <w:iCs/>
      <w:sz w:val="56"/>
      <w:szCs w:val="56"/>
    </w:rPr>
  </w:style>
  <w:style w:type="character" w:customStyle="1" w:styleId="Heading2Char">
    <w:name w:val="Heading 2 Char"/>
    <w:basedOn w:val="DefaultParagraphFont"/>
    <w:link w:val="Heading2"/>
    <w:uiPriority w:val="1"/>
    <w:rsid w:val="001B7E9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67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4B6"/>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A2105C"/>
    <w:rPr>
      <w:color w:val="605E5C"/>
      <w:shd w:val="clear" w:color="auto" w:fill="E1DFDD"/>
    </w:rPr>
  </w:style>
  <w:style w:type="character" w:styleId="Emphasis">
    <w:name w:val="Emphasis"/>
    <w:basedOn w:val="DefaultParagraphFont"/>
    <w:uiPriority w:val="20"/>
    <w:qFormat/>
    <w:rsid w:val="009276AF"/>
    <w:rPr>
      <w:i/>
      <w:iCs/>
    </w:rPr>
  </w:style>
  <w:style w:type="character" w:styleId="Strong">
    <w:name w:val="Strong"/>
    <w:basedOn w:val="DefaultParagraphFont"/>
    <w:uiPriority w:val="22"/>
    <w:qFormat/>
    <w:rsid w:val="00ED6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5042">
      <w:bodyDiv w:val="1"/>
      <w:marLeft w:val="0"/>
      <w:marRight w:val="0"/>
      <w:marTop w:val="0"/>
      <w:marBottom w:val="0"/>
      <w:divBdr>
        <w:top w:val="none" w:sz="0" w:space="0" w:color="auto"/>
        <w:left w:val="none" w:sz="0" w:space="0" w:color="auto"/>
        <w:bottom w:val="none" w:sz="0" w:space="0" w:color="auto"/>
        <w:right w:val="none" w:sz="0" w:space="0" w:color="auto"/>
      </w:divBdr>
    </w:div>
    <w:div w:id="281956550">
      <w:bodyDiv w:val="1"/>
      <w:marLeft w:val="0"/>
      <w:marRight w:val="0"/>
      <w:marTop w:val="0"/>
      <w:marBottom w:val="0"/>
      <w:divBdr>
        <w:top w:val="none" w:sz="0" w:space="0" w:color="auto"/>
        <w:left w:val="none" w:sz="0" w:space="0" w:color="auto"/>
        <w:bottom w:val="none" w:sz="0" w:space="0" w:color="auto"/>
        <w:right w:val="none" w:sz="0" w:space="0" w:color="auto"/>
      </w:divBdr>
    </w:div>
    <w:div w:id="467088159">
      <w:bodyDiv w:val="1"/>
      <w:marLeft w:val="0"/>
      <w:marRight w:val="0"/>
      <w:marTop w:val="0"/>
      <w:marBottom w:val="0"/>
      <w:divBdr>
        <w:top w:val="none" w:sz="0" w:space="0" w:color="auto"/>
        <w:left w:val="none" w:sz="0" w:space="0" w:color="auto"/>
        <w:bottom w:val="none" w:sz="0" w:space="0" w:color="auto"/>
        <w:right w:val="none" w:sz="0" w:space="0" w:color="auto"/>
      </w:divBdr>
    </w:div>
    <w:div w:id="609122291">
      <w:bodyDiv w:val="1"/>
      <w:marLeft w:val="0"/>
      <w:marRight w:val="0"/>
      <w:marTop w:val="0"/>
      <w:marBottom w:val="0"/>
      <w:divBdr>
        <w:top w:val="none" w:sz="0" w:space="0" w:color="auto"/>
        <w:left w:val="none" w:sz="0" w:space="0" w:color="auto"/>
        <w:bottom w:val="none" w:sz="0" w:space="0" w:color="auto"/>
        <w:right w:val="none" w:sz="0" w:space="0" w:color="auto"/>
      </w:divBdr>
    </w:div>
    <w:div w:id="793402022">
      <w:bodyDiv w:val="1"/>
      <w:marLeft w:val="0"/>
      <w:marRight w:val="0"/>
      <w:marTop w:val="0"/>
      <w:marBottom w:val="0"/>
      <w:divBdr>
        <w:top w:val="none" w:sz="0" w:space="0" w:color="auto"/>
        <w:left w:val="none" w:sz="0" w:space="0" w:color="auto"/>
        <w:bottom w:val="none" w:sz="0" w:space="0" w:color="auto"/>
        <w:right w:val="none" w:sz="0" w:space="0" w:color="auto"/>
      </w:divBdr>
    </w:div>
    <w:div w:id="913205964">
      <w:bodyDiv w:val="1"/>
      <w:marLeft w:val="0"/>
      <w:marRight w:val="0"/>
      <w:marTop w:val="0"/>
      <w:marBottom w:val="0"/>
      <w:divBdr>
        <w:top w:val="none" w:sz="0" w:space="0" w:color="auto"/>
        <w:left w:val="none" w:sz="0" w:space="0" w:color="auto"/>
        <w:bottom w:val="none" w:sz="0" w:space="0" w:color="auto"/>
        <w:right w:val="none" w:sz="0" w:space="0" w:color="auto"/>
      </w:divBdr>
      <w:divsChild>
        <w:div w:id="886839917">
          <w:marLeft w:val="0"/>
          <w:marRight w:val="0"/>
          <w:marTop w:val="0"/>
          <w:marBottom w:val="0"/>
          <w:divBdr>
            <w:top w:val="none" w:sz="0" w:space="0" w:color="auto"/>
            <w:left w:val="none" w:sz="0" w:space="0" w:color="auto"/>
            <w:bottom w:val="none" w:sz="0" w:space="0" w:color="auto"/>
            <w:right w:val="none" w:sz="0" w:space="0" w:color="auto"/>
          </w:divBdr>
        </w:div>
        <w:div w:id="1369375231">
          <w:marLeft w:val="0"/>
          <w:marRight w:val="0"/>
          <w:marTop w:val="0"/>
          <w:marBottom w:val="0"/>
          <w:divBdr>
            <w:top w:val="none" w:sz="0" w:space="0" w:color="auto"/>
            <w:left w:val="none" w:sz="0" w:space="0" w:color="auto"/>
            <w:bottom w:val="none" w:sz="0" w:space="0" w:color="auto"/>
            <w:right w:val="none" w:sz="0" w:space="0" w:color="auto"/>
          </w:divBdr>
        </w:div>
        <w:div w:id="708336798">
          <w:marLeft w:val="0"/>
          <w:marRight w:val="0"/>
          <w:marTop w:val="0"/>
          <w:marBottom w:val="0"/>
          <w:divBdr>
            <w:top w:val="none" w:sz="0" w:space="0" w:color="auto"/>
            <w:left w:val="none" w:sz="0" w:space="0" w:color="auto"/>
            <w:bottom w:val="none" w:sz="0" w:space="0" w:color="auto"/>
            <w:right w:val="none" w:sz="0" w:space="0" w:color="auto"/>
          </w:divBdr>
        </w:div>
      </w:divsChild>
    </w:div>
    <w:div w:id="1425809012">
      <w:bodyDiv w:val="1"/>
      <w:marLeft w:val="0"/>
      <w:marRight w:val="0"/>
      <w:marTop w:val="0"/>
      <w:marBottom w:val="0"/>
      <w:divBdr>
        <w:top w:val="none" w:sz="0" w:space="0" w:color="auto"/>
        <w:left w:val="none" w:sz="0" w:space="0" w:color="auto"/>
        <w:bottom w:val="none" w:sz="0" w:space="0" w:color="auto"/>
        <w:right w:val="none" w:sz="0" w:space="0" w:color="auto"/>
      </w:divBdr>
    </w:div>
    <w:div w:id="1560088291">
      <w:bodyDiv w:val="1"/>
      <w:marLeft w:val="0"/>
      <w:marRight w:val="0"/>
      <w:marTop w:val="0"/>
      <w:marBottom w:val="0"/>
      <w:divBdr>
        <w:top w:val="none" w:sz="0" w:space="0" w:color="auto"/>
        <w:left w:val="none" w:sz="0" w:space="0" w:color="auto"/>
        <w:bottom w:val="none" w:sz="0" w:space="0" w:color="auto"/>
        <w:right w:val="none" w:sz="0" w:space="0" w:color="auto"/>
      </w:divBdr>
    </w:div>
    <w:div w:id="1602489863">
      <w:bodyDiv w:val="1"/>
      <w:marLeft w:val="0"/>
      <w:marRight w:val="0"/>
      <w:marTop w:val="0"/>
      <w:marBottom w:val="0"/>
      <w:divBdr>
        <w:top w:val="none" w:sz="0" w:space="0" w:color="auto"/>
        <w:left w:val="none" w:sz="0" w:space="0" w:color="auto"/>
        <w:bottom w:val="none" w:sz="0" w:space="0" w:color="auto"/>
        <w:right w:val="none" w:sz="0" w:space="0" w:color="auto"/>
      </w:divBdr>
    </w:div>
    <w:div w:id="1620793443">
      <w:bodyDiv w:val="1"/>
      <w:marLeft w:val="0"/>
      <w:marRight w:val="0"/>
      <w:marTop w:val="0"/>
      <w:marBottom w:val="0"/>
      <w:divBdr>
        <w:top w:val="none" w:sz="0" w:space="0" w:color="auto"/>
        <w:left w:val="none" w:sz="0" w:space="0" w:color="auto"/>
        <w:bottom w:val="none" w:sz="0" w:space="0" w:color="auto"/>
        <w:right w:val="none" w:sz="0" w:space="0" w:color="auto"/>
      </w:divBdr>
    </w:div>
    <w:div w:id="1635677827">
      <w:bodyDiv w:val="1"/>
      <w:marLeft w:val="0"/>
      <w:marRight w:val="0"/>
      <w:marTop w:val="0"/>
      <w:marBottom w:val="0"/>
      <w:divBdr>
        <w:top w:val="none" w:sz="0" w:space="0" w:color="auto"/>
        <w:left w:val="none" w:sz="0" w:space="0" w:color="auto"/>
        <w:bottom w:val="none" w:sz="0" w:space="0" w:color="auto"/>
        <w:right w:val="none" w:sz="0" w:space="0" w:color="auto"/>
      </w:divBdr>
    </w:div>
    <w:div w:id="1720664619">
      <w:bodyDiv w:val="1"/>
      <w:marLeft w:val="0"/>
      <w:marRight w:val="0"/>
      <w:marTop w:val="0"/>
      <w:marBottom w:val="0"/>
      <w:divBdr>
        <w:top w:val="none" w:sz="0" w:space="0" w:color="auto"/>
        <w:left w:val="none" w:sz="0" w:space="0" w:color="auto"/>
        <w:bottom w:val="none" w:sz="0" w:space="0" w:color="auto"/>
        <w:right w:val="none" w:sz="0" w:space="0" w:color="auto"/>
      </w:divBdr>
    </w:div>
    <w:div w:id="1839612627">
      <w:bodyDiv w:val="1"/>
      <w:marLeft w:val="0"/>
      <w:marRight w:val="0"/>
      <w:marTop w:val="0"/>
      <w:marBottom w:val="0"/>
      <w:divBdr>
        <w:top w:val="none" w:sz="0" w:space="0" w:color="auto"/>
        <w:left w:val="none" w:sz="0" w:space="0" w:color="auto"/>
        <w:bottom w:val="none" w:sz="0" w:space="0" w:color="auto"/>
        <w:right w:val="none" w:sz="0" w:space="0" w:color="auto"/>
      </w:divBdr>
    </w:div>
    <w:div w:id="1882784450">
      <w:bodyDiv w:val="1"/>
      <w:marLeft w:val="0"/>
      <w:marRight w:val="0"/>
      <w:marTop w:val="0"/>
      <w:marBottom w:val="0"/>
      <w:divBdr>
        <w:top w:val="none" w:sz="0" w:space="0" w:color="auto"/>
        <w:left w:val="none" w:sz="0" w:space="0" w:color="auto"/>
        <w:bottom w:val="none" w:sz="0" w:space="0" w:color="auto"/>
        <w:right w:val="none" w:sz="0" w:space="0" w:color="auto"/>
      </w:divBdr>
    </w:div>
    <w:div w:id="1974406794">
      <w:bodyDiv w:val="1"/>
      <w:marLeft w:val="0"/>
      <w:marRight w:val="0"/>
      <w:marTop w:val="0"/>
      <w:marBottom w:val="0"/>
      <w:divBdr>
        <w:top w:val="none" w:sz="0" w:space="0" w:color="auto"/>
        <w:left w:val="none" w:sz="0" w:space="0" w:color="auto"/>
        <w:bottom w:val="none" w:sz="0" w:space="0" w:color="auto"/>
        <w:right w:val="none" w:sz="0" w:space="0" w:color="auto"/>
      </w:divBdr>
    </w:div>
    <w:div w:id="2006321024">
      <w:bodyDiv w:val="1"/>
      <w:marLeft w:val="0"/>
      <w:marRight w:val="0"/>
      <w:marTop w:val="0"/>
      <w:marBottom w:val="0"/>
      <w:divBdr>
        <w:top w:val="none" w:sz="0" w:space="0" w:color="auto"/>
        <w:left w:val="none" w:sz="0" w:space="0" w:color="auto"/>
        <w:bottom w:val="none" w:sz="0" w:space="0" w:color="auto"/>
        <w:right w:val="none" w:sz="0" w:space="0" w:color="auto"/>
      </w:divBdr>
    </w:div>
    <w:div w:id="207777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harish_bhakuni@pfcindia.com" TargetMode="External"/><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mailto:jeyakodivk@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ubhav_kansal@pfcindia.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rranjan68@gmail.com" TargetMode="External"/><Relationship Id="rId4" Type="http://schemas.openxmlformats.org/officeDocument/2006/relationships/settings" Target="settings.xml"/><Relationship Id="rId9" Type="http://schemas.openxmlformats.org/officeDocument/2006/relationships/hyperlink" Target="http://www.pfcclindia.com"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03F8-AB47-43A5-ADD5-35E0C9D1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84</Pages>
  <Words>21836</Words>
  <Characters>124469</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POWER FINNANCE CORPORATION LTD</vt:lpstr>
    </vt:vector>
  </TitlesOfParts>
  <Company/>
  <LinksUpToDate>false</LinksUpToDate>
  <CharactersWithSpaces>146013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FINNANCE CORPORATION LTD</dc:title>
  <dc:subject/>
  <dc:creator>Vinod</dc:creator>
  <cp:keywords/>
  <dc:description/>
  <cp:lastModifiedBy>Mahendra Meena</cp:lastModifiedBy>
  <cp:revision>14</cp:revision>
  <cp:lastPrinted>2024-12-26T09:20:00Z</cp:lastPrinted>
  <dcterms:created xsi:type="dcterms:W3CDTF">2024-12-26T08:51:00Z</dcterms:created>
  <dcterms:modified xsi:type="dcterms:W3CDTF">2024-12-26T10:26:00Z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Microsoft® Word 2010</vt:lpwstr>
  </property>
  <property fmtid="{D5CDD505-2E9C-101B-9397-08002B2CF9AE}" pid="4" name="LastSaved">
    <vt:filetime>2023-02-23T00:00:00Z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2023-07-06T10:23:28Z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ede31f3c-6313-428a-bf29-9581a413e23e</vt:lpwstr>
  </property>
  <property fmtid="{D5CDD505-2E9C-101B-9397-08002B2CF9AE}" pid="11" name="MSIP_Label_ea60d57e-af5b-4752-ac57-3e4f28ca11dc_ContentBits">
    <vt:lpwstr>0</vt:lpwstr>
  </property>
</Properties>
</file>